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0E4D2" w14:textId="77777777" w:rsidR="003724B5" w:rsidRDefault="0096418C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96418C">
        <w:rPr>
          <w:b/>
          <w:color w:val="000000" w:themeColor="text1"/>
          <w:lang w:val="uk-UA"/>
        </w:rPr>
        <w:t xml:space="preserve">Повідомлення про намір отримати дозвіл на викиди </w:t>
      </w:r>
    </w:p>
    <w:p w14:paraId="30CCA22E" w14:textId="3AE2F422" w:rsidR="0096418C" w:rsidRPr="0096418C" w:rsidRDefault="003724B5" w:rsidP="0096418C">
      <w:pPr>
        <w:ind w:firstLine="709"/>
        <w:jc w:val="center"/>
        <w:rPr>
          <w:b/>
          <w:color w:val="000000" w:themeColor="text1"/>
          <w:lang w:val="uk-UA"/>
        </w:rPr>
      </w:pPr>
      <w:r w:rsidRPr="003724B5">
        <w:rPr>
          <w:b/>
          <w:color w:val="000000" w:themeColor="text1"/>
          <w:lang w:val="uk-UA"/>
        </w:rPr>
        <w:t>П</w:t>
      </w:r>
      <w:r w:rsidR="00C61EDB">
        <w:rPr>
          <w:b/>
          <w:color w:val="000000" w:themeColor="text1"/>
          <w:lang w:val="uk-UA"/>
        </w:rPr>
        <w:t>С</w:t>
      </w:r>
      <w:r w:rsidRPr="003724B5">
        <w:rPr>
          <w:b/>
          <w:color w:val="000000" w:themeColor="text1"/>
          <w:lang w:val="uk-UA"/>
        </w:rPr>
        <w:t>П «</w:t>
      </w:r>
      <w:r w:rsidR="00C61EDB">
        <w:rPr>
          <w:b/>
          <w:color w:val="000000" w:themeColor="text1"/>
          <w:lang w:val="uk-UA"/>
        </w:rPr>
        <w:t>МИР</w:t>
      </w:r>
      <w:r w:rsidRPr="003724B5">
        <w:rPr>
          <w:b/>
          <w:color w:val="000000" w:themeColor="text1"/>
          <w:lang w:val="uk-UA"/>
        </w:rPr>
        <w:t>»</w:t>
      </w:r>
    </w:p>
    <w:p w14:paraId="713F1882" w14:textId="56876F34" w:rsidR="00D52074" w:rsidRPr="003724B5" w:rsidRDefault="00C61EDB" w:rsidP="00C61EDB">
      <w:pPr>
        <w:ind w:firstLine="709"/>
        <w:jc w:val="both"/>
        <w:rPr>
          <w:lang w:val="uk-UA"/>
        </w:rPr>
      </w:pPr>
      <w:r>
        <w:rPr>
          <w:bCs/>
          <w:color w:val="000000" w:themeColor="text1"/>
          <w:lang w:val="uk-UA"/>
        </w:rPr>
        <w:t>П</w:t>
      </w:r>
      <w:r w:rsidRPr="00C61EDB">
        <w:rPr>
          <w:bCs/>
          <w:color w:val="000000" w:themeColor="text1"/>
          <w:lang w:val="uk-UA"/>
        </w:rPr>
        <w:t xml:space="preserve">риватне сільськогосподарське підприємство </w:t>
      </w:r>
      <w:r w:rsidRPr="00C61EDB">
        <w:rPr>
          <w:bCs/>
          <w:color w:val="000000" w:themeColor="text1"/>
          <w:lang w:val="uk-UA"/>
        </w:rPr>
        <w:t>"МИР" (ПСП "МИР"</w:t>
      </w:r>
      <w:r w:rsidR="00D52074" w:rsidRPr="00D46552">
        <w:rPr>
          <w:bCs/>
          <w:color w:val="000000" w:themeColor="text1"/>
          <w:lang w:val="uk-UA"/>
        </w:rPr>
        <w:t xml:space="preserve">, код ЄДРПОУ – </w:t>
      </w:r>
      <w:r w:rsidRPr="00C61EDB">
        <w:rPr>
          <w:lang w:val="uk-UA"/>
        </w:rPr>
        <w:t>30748196</w:t>
      </w:r>
      <w:r w:rsidR="00D52074" w:rsidRPr="0048021C">
        <w:rPr>
          <w:bCs/>
          <w:color w:val="000000" w:themeColor="text1"/>
          <w:lang w:val="uk-UA"/>
        </w:rPr>
        <w:t xml:space="preserve">, юридична </w:t>
      </w:r>
      <w:r>
        <w:rPr>
          <w:bCs/>
          <w:color w:val="000000" w:themeColor="text1"/>
          <w:lang w:val="uk-UA"/>
        </w:rPr>
        <w:t>та а</w:t>
      </w:r>
      <w:r w:rsidRPr="00D46552">
        <w:rPr>
          <w:bCs/>
          <w:color w:val="000000" w:themeColor="text1"/>
          <w:lang w:val="uk-UA"/>
        </w:rPr>
        <w:t xml:space="preserve">дреса </w:t>
      </w:r>
      <w:r w:rsidRPr="00D46552">
        <w:rPr>
          <w:bCs/>
          <w:noProof/>
          <w:color w:val="000000" w:themeColor="text1"/>
          <w:lang w:val="uk-UA"/>
        </w:rPr>
        <w:t>місцезнаходження</w:t>
      </w:r>
      <w:r>
        <w:rPr>
          <w:bCs/>
          <w:noProof/>
          <w:color w:val="000000" w:themeColor="text1"/>
          <w:lang w:val="uk-UA"/>
        </w:rPr>
        <w:t xml:space="preserve"> обʼєкту</w:t>
      </w:r>
      <w:r w:rsidR="00443AB1" w:rsidRPr="0048021C">
        <w:rPr>
          <w:bCs/>
          <w:color w:val="000000" w:themeColor="text1"/>
          <w:lang w:val="uk-UA"/>
        </w:rPr>
        <w:t xml:space="preserve">: </w:t>
      </w:r>
      <w:r w:rsidRPr="00C61EDB">
        <w:rPr>
          <w:lang w:val="uk-UA"/>
        </w:rPr>
        <w:t>67243, Одеська обл., Іванівський р-н, с</w:t>
      </w:r>
      <w:r>
        <w:rPr>
          <w:lang w:val="uk-UA"/>
        </w:rPr>
        <w:t>.</w:t>
      </w:r>
      <w:r w:rsidRPr="00C61EDB">
        <w:rPr>
          <w:lang w:val="uk-UA"/>
        </w:rPr>
        <w:t xml:space="preserve"> </w:t>
      </w:r>
      <w:proofErr w:type="spellStart"/>
      <w:r w:rsidRPr="00C61EDB">
        <w:rPr>
          <w:lang w:val="uk-UA"/>
        </w:rPr>
        <w:t>Лізинка</w:t>
      </w:r>
      <w:proofErr w:type="spellEnd"/>
      <w:r w:rsidRPr="00C61EDB">
        <w:rPr>
          <w:lang w:val="uk-UA"/>
        </w:rPr>
        <w:t>, вул. Шевченко, буд</w:t>
      </w:r>
      <w:r>
        <w:rPr>
          <w:lang w:val="uk-UA"/>
        </w:rPr>
        <w:t>.</w:t>
      </w:r>
      <w:r w:rsidRPr="00C61EDB">
        <w:rPr>
          <w:lang w:val="uk-UA"/>
        </w:rPr>
        <w:t xml:space="preserve"> 1</w:t>
      </w:r>
      <w:r w:rsidR="00443AB1">
        <w:rPr>
          <w:bCs/>
          <w:noProof/>
          <w:color w:val="000000" w:themeColor="text1"/>
          <w:lang w:val="uk-UA"/>
        </w:rPr>
        <w:t>.</w:t>
      </w:r>
      <w:r w:rsidR="00D52074" w:rsidRPr="00D46552">
        <w:rPr>
          <w:bCs/>
          <w:color w:val="000000" w:themeColor="text1"/>
          <w:lang w:val="uk-UA"/>
        </w:rPr>
        <w:t xml:space="preserve"> </w:t>
      </w:r>
      <w:proofErr w:type="spellStart"/>
      <w:r w:rsidR="00443AB1">
        <w:rPr>
          <w:bCs/>
          <w:color w:val="000000" w:themeColor="text1"/>
          <w:lang w:val="uk-UA"/>
        </w:rPr>
        <w:t>Т</w:t>
      </w:r>
      <w:r w:rsidR="00D52074" w:rsidRPr="00D46552">
        <w:rPr>
          <w:bCs/>
          <w:color w:val="000000" w:themeColor="text1"/>
          <w:lang w:val="uk-UA"/>
        </w:rPr>
        <w:t>ел</w:t>
      </w:r>
      <w:proofErr w:type="spellEnd"/>
      <w:r w:rsidR="00D52074" w:rsidRPr="00D46552">
        <w:rPr>
          <w:bCs/>
          <w:color w:val="000000" w:themeColor="text1"/>
          <w:lang w:val="uk-UA"/>
        </w:rPr>
        <w:t xml:space="preserve">. </w:t>
      </w:r>
      <w:r>
        <w:rPr>
          <w:bCs/>
          <w:color w:val="000000" w:themeColor="text1"/>
          <w:lang w:val="uk-UA"/>
        </w:rPr>
        <w:t>+38</w:t>
      </w:r>
      <w:r w:rsidRPr="00C61EDB">
        <w:rPr>
          <w:bCs/>
          <w:noProof/>
          <w:color w:val="000000" w:themeColor="text1"/>
          <w:lang w:val="uk-UA"/>
        </w:rPr>
        <w:t>048-544-63-32</w:t>
      </w:r>
      <w:r>
        <w:rPr>
          <w:bCs/>
          <w:noProof/>
          <w:color w:val="000000" w:themeColor="text1"/>
          <w:lang w:val="uk-UA"/>
        </w:rPr>
        <w:t xml:space="preserve">, </w:t>
      </w:r>
      <w:r w:rsidR="00D52074" w:rsidRPr="00D46552">
        <w:rPr>
          <w:bCs/>
          <w:noProof/>
          <w:color w:val="000000" w:themeColor="text1"/>
          <w:lang w:val="uk-UA"/>
        </w:rPr>
        <w:t xml:space="preserve">e-mail: </w:t>
      </w:r>
      <w:r w:rsidRPr="00C61EDB">
        <w:rPr>
          <w:bCs/>
          <w:noProof/>
          <w:color w:val="000000" w:themeColor="text1"/>
          <w:lang w:val="uk-UA"/>
        </w:rPr>
        <w:t>mir_psp@ukr.net</w:t>
      </w:r>
      <w:r w:rsidR="00D52074" w:rsidRPr="00D46552">
        <w:rPr>
          <w:bCs/>
          <w:color w:val="000000" w:themeColor="text1"/>
          <w:lang w:val="uk-UA"/>
        </w:rPr>
        <w:t xml:space="preserve">) </w:t>
      </w:r>
      <w:r w:rsidRPr="00C61EDB">
        <w:rPr>
          <w:bCs/>
          <w:color w:val="000000" w:themeColor="text1"/>
          <w:lang w:val="uk-UA"/>
        </w:rPr>
        <w:t>спеціалізується на вирощуванні зернових культур (крім рису), бобових культур, насіння олійних культур</w:t>
      </w:r>
      <w:r w:rsidR="00443AB1">
        <w:rPr>
          <w:bCs/>
          <w:color w:val="000000" w:themeColor="text1"/>
          <w:lang w:val="uk-UA"/>
        </w:rPr>
        <w:t>.</w:t>
      </w:r>
      <w:r w:rsidR="00312EA1" w:rsidRPr="003F544D">
        <w:rPr>
          <w:bCs/>
          <w:iCs/>
          <w:color w:val="000000" w:themeColor="text1"/>
          <w:lang w:val="uk-UA"/>
        </w:rPr>
        <w:t xml:space="preserve"> </w:t>
      </w:r>
      <w:r w:rsidR="00443AB1">
        <w:rPr>
          <w:bCs/>
          <w:iCs/>
          <w:color w:val="000000" w:themeColor="text1"/>
          <w:lang w:val="uk-UA"/>
        </w:rPr>
        <w:t>М</w:t>
      </w:r>
      <w:r w:rsidR="00312EA1" w:rsidRPr="003F544D">
        <w:rPr>
          <w:bCs/>
          <w:iCs/>
          <w:color w:val="000000" w:themeColor="text1"/>
          <w:lang w:val="uk-UA"/>
        </w:rPr>
        <w:t xml:space="preserve">ає на меті отримати дозвіл на викиди для </w:t>
      </w:r>
      <w:r w:rsidR="00864690">
        <w:rPr>
          <w:bCs/>
          <w:iCs/>
          <w:color w:val="000000" w:themeColor="text1"/>
          <w:lang w:val="uk-UA"/>
        </w:rPr>
        <w:t>існуючого</w:t>
      </w:r>
      <w:r w:rsidR="00312EA1" w:rsidRPr="003F544D">
        <w:rPr>
          <w:bCs/>
          <w:iCs/>
          <w:color w:val="000000" w:themeColor="text1"/>
          <w:lang w:val="uk-UA"/>
        </w:rPr>
        <w:t xml:space="preserve"> об’єкту.</w:t>
      </w:r>
    </w:p>
    <w:p w14:paraId="1C9C1828" w14:textId="77777777" w:rsidR="00D52074" w:rsidRPr="003F544D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 xml:space="preserve">Згідно з вимогами Закону України «Про оцінку впливу на довкілля» дана діяльність не підлягає оцінці впливу на довкілля. </w:t>
      </w:r>
    </w:p>
    <w:p w14:paraId="2B5783C9" w14:textId="7A280394" w:rsidR="00D52074" w:rsidRPr="003F544D" w:rsidRDefault="00D52074" w:rsidP="00EA7178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 xml:space="preserve">Основними джерелами впливу на атмосферне повітря </w:t>
      </w:r>
      <w:r w:rsidR="003C57C0">
        <w:rPr>
          <w:bCs/>
          <w:noProof/>
          <w:color w:val="000000" w:themeColor="text1"/>
          <w:lang w:val="uk-UA"/>
        </w:rPr>
        <w:t>обʼєкт</w:t>
      </w:r>
      <w:r w:rsidR="00EA7178">
        <w:rPr>
          <w:bCs/>
          <w:noProof/>
          <w:color w:val="000000" w:themeColor="text1"/>
          <w:lang w:val="uk-UA"/>
        </w:rPr>
        <w:t>у є:</w:t>
      </w:r>
      <w:r w:rsidR="003C57C0">
        <w:rPr>
          <w:bCs/>
          <w:noProof/>
          <w:color w:val="000000" w:themeColor="text1"/>
          <w:lang w:val="uk-UA"/>
        </w:rPr>
        <w:t xml:space="preserve"> </w:t>
      </w:r>
      <w:r w:rsidR="00C36950">
        <w:rPr>
          <w:bCs/>
          <w:noProof/>
          <w:color w:val="000000" w:themeColor="text1"/>
          <w:lang w:val="uk-UA"/>
        </w:rPr>
        <w:t>автоприймальна яма,</w:t>
      </w:r>
      <w:r w:rsidR="00C61EDB">
        <w:rPr>
          <w:bCs/>
          <w:noProof/>
          <w:color w:val="000000" w:themeColor="text1"/>
          <w:lang w:val="uk-UA"/>
        </w:rPr>
        <w:t xml:space="preserve"> сепаратори ЗАВ,</w:t>
      </w:r>
      <w:r w:rsidR="00C36950">
        <w:rPr>
          <w:bCs/>
          <w:noProof/>
          <w:color w:val="000000" w:themeColor="text1"/>
          <w:lang w:val="uk-UA"/>
        </w:rPr>
        <w:t xml:space="preserve"> </w:t>
      </w:r>
      <w:r w:rsidR="00C61EDB">
        <w:rPr>
          <w:bCs/>
          <w:noProof/>
          <w:color w:val="000000" w:themeColor="text1"/>
          <w:lang w:val="uk-UA"/>
        </w:rPr>
        <w:t>склади</w:t>
      </w:r>
      <w:r w:rsidR="00C36950">
        <w:rPr>
          <w:bCs/>
          <w:noProof/>
          <w:color w:val="000000" w:themeColor="text1"/>
          <w:lang w:val="uk-UA"/>
        </w:rPr>
        <w:t xml:space="preserve"> зберігання</w:t>
      </w:r>
      <w:r w:rsidR="00C61EDB">
        <w:rPr>
          <w:bCs/>
          <w:noProof/>
          <w:color w:val="000000" w:themeColor="text1"/>
          <w:lang w:val="uk-UA"/>
        </w:rPr>
        <w:t xml:space="preserve"> зерна</w:t>
      </w:r>
      <w:r w:rsidR="00C36950">
        <w:rPr>
          <w:bCs/>
          <w:noProof/>
          <w:color w:val="000000" w:themeColor="text1"/>
          <w:lang w:val="uk-UA"/>
        </w:rPr>
        <w:t xml:space="preserve">, </w:t>
      </w:r>
      <w:r w:rsidR="00C61EDB">
        <w:rPr>
          <w:bCs/>
          <w:noProof/>
          <w:color w:val="000000" w:themeColor="text1"/>
          <w:lang w:val="uk-UA"/>
        </w:rPr>
        <w:t xml:space="preserve">дизельгенератор, </w:t>
      </w:r>
      <w:r w:rsidR="00C61EDB">
        <w:rPr>
          <w:bCs/>
          <w:color w:val="000000" w:themeColor="text1"/>
          <w:lang w:val="uk-UA"/>
        </w:rPr>
        <w:t>ПРК, ємності для ДП, ємності для КАС</w:t>
      </w:r>
      <w:r w:rsidR="003C57C0">
        <w:rPr>
          <w:bCs/>
          <w:color w:val="000000" w:themeColor="text1"/>
          <w:lang w:val="uk-UA"/>
        </w:rPr>
        <w:t xml:space="preserve">. </w:t>
      </w:r>
      <w:r w:rsidRPr="003F544D">
        <w:rPr>
          <w:bCs/>
          <w:color w:val="000000" w:themeColor="text1"/>
          <w:lang w:val="uk-UA"/>
        </w:rPr>
        <w:t>Відомості щодо виду та обсягів викидів забруднюючих речовин (далі - ЗР) (у т/рік):</w:t>
      </w:r>
      <w:r w:rsidR="00396034">
        <w:rPr>
          <w:bCs/>
          <w:color w:val="000000" w:themeColor="text1"/>
          <w:lang w:val="uk-UA"/>
        </w:rPr>
        <w:t xml:space="preserve"> залізо – 0,003, манган – 0,0002, хром – 0,000001, </w:t>
      </w:r>
      <w:r w:rsidRPr="003F544D">
        <w:rPr>
          <w:bCs/>
          <w:color w:val="000000" w:themeColor="text1"/>
          <w:lang w:val="uk-UA"/>
        </w:rPr>
        <w:t xml:space="preserve"> </w:t>
      </w:r>
      <w:r w:rsidR="00EA7178" w:rsidRPr="00654F69">
        <w:rPr>
          <w:bCs/>
          <w:color w:val="000000" w:themeColor="text1"/>
          <w:lang w:val="uk-UA"/>
        </w:rPr>
        <w:t>р</w:t>
      </w:r>
      <w:r w:rsidR="009B2457" w:rsidRPr="00654F69">
        <w:rPr>
          <w:bCs/>
          <w:color w:val="000000" w:themeColor="text1"/>
          <w:lang w:val="uk-UA"/>
        </w:rPr>
        <w:t xml:space="preserve">ечовини у вигляді суспендованих твердих частинок </w:t>
      </w:r>
      <w:r w:rsidR="00C36950">
        <w:rPr>
          <w:bCs/>
          <w:color w:val="000000" w:themeColor="text1"/>
          <w:lang w:val="uk-UA"/>
        </w:rPr>
        <w:t>–</w:t>
      </w:r>
      <w:r w:rsidR="00654F69" w:rsidRPr="00654F69">
        <w:rPr>
          <w:bCs/>
          <w:color w:val="000000" w:themeColor="text1"/>
          <w:lang w:val="uk-UA"/>
        </w:rPr>
        <w:t xml:space="preserve"> </w:t>
      </w:r>
      <w:r w:rsidR="00C61EDB">
        <w:rPr>
          <w:bCs/>
          <w:color w:val="000000" w:themeColor="text1"/>
          <w:lang w:val="uk-UA"/>
        </w:rPr>
        <w:t>0,04</w:t>
      </w:r>
      <w:r w:rsidR="00396034">
        <w:rPr>
          <w:bCs/>
          <w:color w:val="000000" w:themeColor="text1"/>
          <w:lang w:val="uk-UA"/>
        </w:rPr>
        <w:t>8</w:t>
      </w:r>
      <w:r w:rsidR="00EA7178" w:rsidRPr="00654F69">
        <w:rPr>
          <w:bCs/>
          <w:color w:val="000000" w:themeColor="text1"/>
          <w:lang w:val="uk-UA"/>
        </w:rPr>
        <w:t xml:space="preserve">, </w:t>
      </w:r>
      <w:r w:rsidR="00C61EDB">
        <w:rPr>
          <w:bCs/>
          <w:color w:val="000000" w:themeColor="text1"/>
          <w:lang w:val="uk-UA"/>
        </w:rPr>
        <w:t xml:space="preserve">аміак – 0,000002, </w:t>
      </w:r>
      <w:r w:rsidR="00C61EDB" w:rsidRPr="001D126E">
        <w:rPr>
          <w:noProof/>
          <w:lang w:val="uk-UA"/>
        </w:rPr>
        <w:t>вуглеводні насичені С</w:t>
      </w:r>
      <w:r w:rsidR="00C61EDB" w:rsidRPr="001D126E">
        <w:rPr>
          <w:noProof/>
          <w:vertAlign w:val="subscript"/>
          <w:lang w:val="uk-UA"/>
        </w:rPr>
        <w:t>12</w:t>
      </w:r>
      <w:r w:rsidR="00C61EDB" w:rsidRPr="001D126E">
        <w:rPr>
          <w:noProof/>
          <w:lang w:val="uk-UA"/>
        </w:rPr>
        <w:t>-С</w:t>
      </w:r>
      <w:r w:rsidR="00C61EDB" w:rsidRPr="001D126E">
        <w:rPr>
          <w:noProof/>
          <w:vertAlign w:val="subscript"/>
          <w:lang w:val="uk-UA"/>
        </w:rPr>
        <w:t>19</w:t>
      </w:r>
      <w:r w:rsidR="00C61EDB">
        <w:rPr>
          <w:noProof/>
          <w:vertAlign w:val="subscript"/>
          <w:lang w:val="uk-UA"/>
        </w:rPr>
        <w:t xml:space="preserve"> </w:t>
      </w:r>
      <w:r w:rsidR="00C61EDB" w:rsidRPr="00C61EDB">
        <w:rPr>
          <w:noProof/>
          <w:lang w:val="uk-UA"/>
        </w:rPr>
        <w:t>– 0,007,</w:t>
      </w:r>
      <w:r w:rsidR="00C61EDB">
        <w:rPr>
          <w:noProof/>
          <w:vertAlign w:val="subscript"/>
          <w:lang w:val="uk-UA"/>
        </w:rPr>
        <w:t xml:space="preserve"> </w:t>
      </w:r>
      <w:r w:rsidR="00C61EDB">
        <w:rPr>
          <w:bCs/>
          <w:color w:val="000000" w:themeColor="text1"/>
          <w:lang w:val="uk-UA"/>
        </w:rPr>
        <w:t xml:space="preserve"> </w:t>
      </w:r>
      <w:r w:rsidR="00EA7178" w:rsidRPr="00654F69">
        <w:rPr>
          <w:bCs/>
          <w:color w:val="000000" w:themeColor="text1"/>
          <w:lang w:val="uk-UA"/>
        </w:rPr>
        <w:t>о</w:t>
      </w:r>
      <w:r w:rsidR="009B2457" w:rsidRPr="00654F69">
        <w:rPr>
          <w:bCs/>
          <w:color w:val="000000" w:themeColor="text1"/>
          <w:lang w:val="uk-UA"/>
        </w:rPr>
        <w:t xml:space="preserve">ксиди азоту </w:t>
      </w:r>
      <w:r w:rsidR="00654F69" w:rsidRPr="00654F69">
        <w:rPr>
          <w:bCs/>
          <w:color w:val="000000" w:themeColor="text1"/>
          <w:lang w:val="en-US"/>
        </w:rPr>
        <w:t>N</w:t>
      </w:r>
      <w:r w:rsidR="00E238E0">
        <w:rPr>
          <w:bCs/>
          <w:color w:val="000000" w:themeColor="text1"/>
          <w:lang w:val="uk-UA"/>
        </w:rPr>
        <w:t xml:space="preserve">О2 </w:t>
      </w:r>
      <w:r w:rsidR="00396034">
        <w:rPr>
          <w:bCs/>
          <w:color w:val="000000" w:themeColor="text1"/>
          <w:lang w:val="uk-UA"/>
        </w:rPr>
        <w:t>–</w:t>
      </w:r>
      <w:r w:rsidR="00E238E0">
        <w:rPr>
          <w:bCs/>
          <w:color w:val="000000" w:themeColor="text1"/>
          <w:lang w:val="uk-UA"/>
        </w:rPr>
        <w:t xml:space="preserve"> </w:t>
      </w:r>
      <w:r w:rsidR="00396034">
        <w:rPr>
          <w:bCs/>
          <w:color w:val="000000" w:themeColor="text1"/>
          <w:lang w:val="uk-UA"/>
        </w:rPr>
        <w:t>0,165</w:t>
      </w:r>
      <w:r w:rsidR="00EA7178" w:rsidRPr="00654F69">
        <w:rPr>
          <w:bCs/>
          <w:color w:val="000000" w:themeColor="text1"/>
          <w:lang w:val="uk-UA"/>
        </w:rPr>
        <w:t>, а</w:t>
      </w:r>
      <w:r w:rsidR="009B2457" w:rsidRPr="00654F69">
        <w:rPr>
          <w:bCs/>
          <w:color w:val="000000" w:themeColor="text1"/>
          <w:lang w:val="uk-UA"/>
        </w:rPr>
        <w:t xml:space="preserve">зоту (І) оксид </w:t>
      </w:r>
      <w:r w:rsidR="00654F69" w:rsidRPr="00654F69">
        <w:rPr>
          <w:bCs/>
          <w:color w:val="000000" w:themeColor="text1"/>
          <w:lang w:val="en-US"/>
        </w:rPr>
        <w:t>N</w:t>
      </w:r>
      <w:r w:rsidR="00654F69" w:rsidRPr="00654F69">
        <w:rPr>
          <w:bCs/>
          <w:color w:val="000000" w:themeColor="text1"/>
          <w:lang w:val="uk-UA"/>
        </w:rPr>
        <w:t>2</w:t>
      </w:r>
      <w:r w:rsidR="00654F69" w:rsidRPr="00654F69">
        <w:rPr>
          <w:bCs/>
          <w:color w:val="000000" w:themeColor="text1"/>
          <w:lang w:val="en-US"/>
        </w:rPr>
        <w:t>O</w:t>
      </w:r>
      <w:r w:rsidR="00654F69" w:rsidRPr="00654F69">
        <w:rPr>
          <w:bCs/>
          <w:color w:val="000000" w:themeColor="text1"/>
          <w:lang w:val="uk-UA"/>
        </w:rPr>
        <w:t xml:space="preserve"> </w:t>
      </w:r>
      <w:r w:rsidR="00EA7178" w:rsidRPr="00654F69">
        <w:rPr>
          <w:bCs/>
          <w:color w:val="000000" w:themeColor="text1"/>
          <w:lang w:val="uk-UA"/>
        </w:rPr>
        <w:t xml:space="preserve">- </w:t>
      </w:r>
      <w:r w:rsidR="009B2457" w:rsidRPr="00654F69">
        <w:rPr>
          <w:bCs/>
          <w:color w:val="000000" w:themeColor="text1"/>
          <w:lang w:val="uk-UA"/>
        </w:rPr>
        <w:t>0,</w:t>
      </w:r>
      <w:r w:rsidR="00396034">
        <w:rPr>
          <w:bCs/>
          <w:color w:val="000000" w:themeColor="text1"/>
          <w:lang w:val="uk-UA"/>
        </w:rPr>
        <w:t>0005</w:t>
      </w:r>
      <w:r w:rsidR="00EA7178" w:rsidRPr="00654F69">
        <w:rPr>
          <w:bCs/>
          <w:color w:val="000000" w:themeColor="text1"/>
          <w:lang w:val="uk-UA"/>
        </w:rPr>
        <w:t>, о</w:t>
      </w:r>
      <w:r w:rsidR="009B2457" w:rsidRPr="00654F69">
        <w:rPr>
          <w:bCs/>
          <w:color w:val="000000" w:themeColor="text1"/>
          <w:lang w:val="uk-UA"/>
        </w:rPr>
        <w:t>ксид вуглецю</w:t>
      </w:r>
      <w:r w:rsidR="00EA7178" w:rsidRPr="00654F69">
        <w:rPr>
          <w:bCs/>
          <w:color w:val="000000" w:themeColor="text1"/>
          <w:lang w:val="uk-UA"/>
        </w:rPr>
        <w:t xml:space="preserve"> </w:t>
      </w:r>
      <w:r w:rsidR="00E238E0">
        <w:rPr>
          <w:bCs/>
          <w:color w:val="000000" w:themeColor="text1"/>
          <w:lang w:val="uk-UA"/>
        </w:rPr>
        <w:t>–</w:t>
      </w:r>
      <w:r w:rsidR="00AE3F89">
        <w:rPr>
          <w:bCs/>
          <w:color w:val="000000" w:themeColor="text1"/>
          <w:lang w:val="uk-UA"/>
        </w:rPr>
        <w:t xml:space="preserve"> </w:t>
      </w:r>
      <w:r w:rsidR="00396034">
        <w:rPr>
          <w:bCs/>
          <w:color w:val="000000" w:themeColor="text1"/>
          <w:lang w:val="uk-UA"/>
        </w:rPr>
        <w:t>0,011</w:t>
      </w:r>
      <w:r w:rsidR="00EA7178" w:rsidRPr="00654F69">
        <w:rPr>
          <w:bCs/>
          <w:color w:val="000000" w:themeColor="text1"/>
          <w:lang w:val="uk-UA"/>
        </w:rPr>
        <w:t>, в</w:t>
      </w:r>
      <w:r w:rsidR="009B2457" w:rsidRPr="00654F69">
        <w:rPr>
          <w:bCs/>
          <w:color w:val="000000" w:themeColor="text1"/>
          <w:lang w:val="uk-UA"/>
        </w:rPr>
        <w:t>углецю діоксид</w:t>
      </w:r>
      <w:r w:rsidR="00654F69" w:rsidRPr="00654F69">
        <w:rPr>
          <w:bCs/>
          <w:color w:val="000000" w:themeColor="text1"/>
          <w:lang w:val="uk-UA"/>
        </w:rPr>
        <w:t xml:space="preserve"> </w:t>
      </w:r>
      <w:r w:rsidR="00396034">
        <w:rPr>
          <w:bCs/>
          <w:color w:val="000000" w:themeColor="text1"/>
          <w:lang w:val="uk-UA"/>
        </w:rPr>
        <w:t>–</w:t>
      </w:r>
      <w:r w:rsidR="00EA7178" w:rsidRPr="00654F69">
        <w:rPr>
          <w:bCs/>
          <w:color w:val="000000" w:themeColor="text1"/>
          <w:lang w:val="uk-UA"/>
        </w:rPr>
        <w:t xml:space="preserve"> </w:t>
      </w:r>
      <w:r w:rsidR="00396034">
        <w:rPr>
          <w:bCs/>
          <w:color w:val="000000" w:themeColor="text1"/>
          <w:lang w:val="uk-UA"/>
        </w:rPr>
        <w:t>4,305</w:t>
      </w:r>
      <w:r w:rsidR="00EA7178" w:rsidRPr="00654F69">
        <w:rPr>
          <w:bCs/>
          <w:color w:val="000000" w:themeColor="text1"/>
          <w:lang w:val="uk-UA"/>
        </w:rPr>
        <w:t xml:space="preserve">, </w:t>
      </w:r>
      <w:r w:rsidR="00E238E0">
        <w:rPr>
          <w:bCs/>
          <w:color w:val="000000" w:themeColor="text1"/>
          <w:lang w:val="uk-UA"/>
        </w:rPr>
        <w:t>сірки діоксид</w:t>
      </w:r>
      <w:r w:rsidR="009B2457" w:rsidRPr="00654F69">
        <w:rPr>
          <w:bCs/>
          <w:color w:val="000000" w:themeColor="text1"/>
          <w:lang w:val="uk-UA"/>
        </w:rPr>
        <w:t xml:space="preserve"> </w:t>
      </w:r>
      <w:r w:rsidR="00E238E0">
        <w:rPr>
          <w:bCs/>
          <w:color w:val="000000" w:themeColor="text1"/>
          <w:lang w:val="uk-UA"/>
        </w:rPr>
        <w:t>–</w:t>
      </w:r>
      <w:r w:rsidR="00EA7178" w:rsidRPr="00654F69">
        <w:rPr>
          <w:bCs/>
          <w:color w:val="000000" w:themeColor="text1"/>
          <w:lang w:val="uk-UA"/>
        </w:rPr>
        <w:t xml:space="preserve"> </w:t>
      </w:r>
      <w:r w:rsidR="00396034">
        <w:rPr>
          <w:bCs/>
          <w:color w:val="000000" w:themeColor="text1"/>
          <w:lang w:val="uk-UA"/>
        </w:rPr>
        <w:t>0,020</w:t>
      </w:r>
      <w:r w:rsidR="00EA7178" w:rsidRPr="00654F69">
        <w:rPr>
          <w:bCs/>
          <w:color w:val="000000" w:themeColor="text1"/>
          <w:lang w:val="uk-UA"/>
        </w:rPr>
        <w:t>, м</w:t>
      </w:r>
      <w:r w:rsidR="009B2457" w:rsidRPr="00654F69">
        <w:rPr>
          <w:bCs/>
          <w:color w:val="000000" w:themeColor="text1"/>
          <w:lang w:val="uk-UA"/>
        </w:rPr>
        <w:t>етан</w:t>
      </w:r>
      <w:r w:rsidR="00EA7178" w:rsidRPr="00654F69">
        <w:rPr>
          <w:bCs/>
          <w:color w:val="000000" w:themeColor="text1"/>
          <w:lang w:val="uk-UA"/>
        </w:rPr>
        <w:t xml:space="preserve">- </w:t>
      </w:r>
      <w:r w:rsidR="00396034">
        <w:rPr>
          <w:bCs/>
          <w:color w:val="000000" w:themeColor="text1"/>
          <w:lang w:val="uk-UA"/>
        </w:rPr>
        <w:t>0,0006</w:t>
      </w:r>
      <w:r w:rsidR="00EA7178" w:rsidRPr="00654F69">
        <w:rPr>
          <w:bCs/>
          <w:color w:val="000000" w:themeColor="text1"/>
          <w:lang w:val="uk-UA"/>
        </w:rPr>
        <w:t xml:space="preserve">, </w:t>
      </w:r>
      <w:proofErr w:type="spellStart"/>
      <w:r w:rsidR="00396034">
        <w:rPr>
          <w:bCs/>
          <w:color w:val="000000" w:themeColor="text1"/>
          <w:lang w:val="uk-UA"/>
        </w:rPr>
        <w:t>емульсол</w:t>
      </w:r>
      <w:proofErr w:type="spellEnd"/>
      <w:r w:rsidR="00396034">
        <w:rPr>
          <w:bCs/>
          <w:color w:val="000000" w:themeColor="text1"/>
          <w:lang w:val="uk-UA"/>
        </w:rPr>
        <w:t xml:space="preserve"> – 0,00003, </w:t>
      </w:r>
      <w:r w:rsidR="00312EA1" w:rsidRPr="00654F69">
        <w:rPr>
          <w:bCs/>
          <w:color w:val="000000" w:themeColor="text1"/>
          <w:lang w:val="uk-UA"/>
        </w:rPr>
        <w:t xml:space="preserve">всього </w:t>
      </w:r>
      <w:r w:rsidR="00396034">
        <w:rPr>
          <w:bCs/>
          <w:color w:val="000000" w:themeColor="text1"/>
          <w:lang w:val="uk-UA"/>
        </w:rPr>
        <w:t>–</w:t>
      </w:r>
      <w:r w:rsidR="00E238E0">
        <w:rPr>
          <w:bCs/>
          <w:color w:val="000000" w:themeColor="text1"/>
          <w:lang w:val="uk-UA"/>
        </w:rPr>
        <w:t xml:space="preserve"> </w:t>
      </w:r>
      <w:r w:rsidR="00396034">
        <w:rPr>
          <w:bCs/>
          <w:color w:val="000000" w:themeColor="text1"/>
          <w:lang w:val="uk-UA"/>
        </w:rPr>
        <w:t>4,540</w:t>
      </w:r>
      <w:r w:rsidR="00312EA1" w:rsidRPr="00654F69">
        <w:rPr>
          <w:bCs/>
          <w:color w:val="000000" w:themeColor="text1"/>
          <w:lang w:val="uk-UA"/>
        </w:rPr>
        <w:t>.</w:t>
      </w:r>
      <w:r w:rsidR="00312EA1" w:rsidRPr="003F544D">
        <w:rPr>
          <w:bCs/>
          <w:color w:val="000000" w:themeColor="text1"/>
          <w:lang w:val="uk-UA"/>
        </w:rPr>
        <w:t xml:space="preserve"> </w:t>
      </w:r>
    </w:p>
    <w:p w14:paraId="20A3E312" w14:textId="63BCF5D1" w:rsidR="003C57C0" w:rsidRDefault="003C57C0" w:rsidP="003C57C0">
      <w:pPr>
        <w:ind w:firstLine="709"/>
        <w:jc w:val="both"/>
        <w:rPr>
          <w:bCs/>
          <w:color w:val="000000" w:themeColor="text1"/>
          <w:lang w:val="uk-UA"/>
        </w:rPr>
      </w:pPr>
      <w:r w:rsidRPr="00367F76">
        <w:rPr>
          <w:bCs/>
          <w:color w:val="000000" w:themeColor="text1"/>
          <w:lang w:val="uk-UA"/>
        </w:rPr>
        <w:t>Об’єкт віднос</w:t>
      </w:r>
      <w:r w:rsidR="00E238E0">
        <w:rPr>
          <w:bCs/>
          <w:color w:val="000000" w:themeColor="text1"/>
          <w:lang w:val="uk-UA"/>
        </w:rPr>
        <w:t>и</w:t>
      </w:r>
      <w:r w:rsidRPr="00367F76">
        <w:rPr>
          <w:bCs/>
          <w:color w:val="000000" w:themeColor="text1"/>
          <w:lang w:val="uk-UA"/>
        </w:rPr>
        <w:t xml:space="preserve">ться до </w:t>
      </w:r>
      <w:r w:rsidR="00396034">
        <w:rPr>
          <w:bCs/>
          <w:color w:val="000000" w:themeColor="text1"/>
          <w:lang w:val="uk-UA"/>
        </w:rPr>
        <w:t>третьої</w:t>
      </w:r>
      <w:r w:rsidRPr="00367F76">
        <w:rPr>
          <w:bCs/>
          <w:color w:val="000000" w:themeColor="text1"/>
          <w:lang w:val="uk-UA"/>
        </w:rPr>
        <w:t xml:space="preserve"> групи в залежності</w:t>
      </w:r>
      <w:r w:rsidRPr="003F544D">
        <w:rPr>
          <w:bCs/>
          <w:color w:val="000000" w:themeColor="text1"/>
          <w:lang w:val="uk-UA"/>
        </w:rPr>
        <w:t xml:space="preserve"> від ступеня впливу об’єкта на забруднення атмосферного повітря. </w:t>
      </w:r>
    </w:p>
    <w:p w14:paraId="576773E9" w14:textId="4C252FA3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3F544D">
        <w:rPr>
          <w:bCs/>
          <w:color w:val="000000" w:themeColor="text1"/>
          <w:lang w:val="uk-UA"/>
        </w:rPr>
        <w:t>Заходи щодо впровадження найкращих існуючих технологій виробництва</w:t>
      </w:r>
      <w:r w:rsidRPr="00D46552">
        <w:rPr>
          <w:bCs/>
          <w:color w:val="000000" w:themeColor="text1"/>
          <w:lang w:val="uk-UA"/>
        </w:rPr>
        <w:t xml:space="preserve"> не передбачаються, так як виробництва та технологічне устаткування, на яких вони повинні впроваджуватися, відсутні.</w:t>
      </w:r>
    </w:p>
    <w:p w14:paraId="36D68CD5" w14:textId="5772A3D0" w:rsidR="00D52074" w:rsidRPr="00D46552" w:rsidRDefault="00D52074" w:rsidP="00D52074">
      <w:pPr>
        <w:ind w:firstLine="709"/>
        <w:jc w:val="both"/>
        <w:rPr>
          <w:bCs/>
          <w:color w:val="000000" w:themeColor="text1"/>
          <w:lang w:val="uk-UA"/>
        </w:rPr>
      </w:pPr>
      <w:r w:rsidRPr="00D46552">
        <w:rPr>
          <w:bCs/>
          <w:color w:val="000000" w:themeColor="text1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Перевищення гігієнічних нормативів за результатом розрахунку розсіювання ЗР в атмосферному повітрі та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за даними,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що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одержані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>при</w:t>
      </w:r>
      <w:r w:rsidR="001339C5">
        <w:rPr>
          <w:color w:val="000000"/>
          <w:lang w:val="uk-UA"/>
        </w:rPr>
        <w:t xml:space="preserve"> </w:t>
      </w:r>
      <w:r w:rsidR="001339C5" w:rsidRPr="00065A89">
        <w:rPr>
          <w:color w:val="000000"/>
          <w:lang w:val="uk-UA"/>
        </w:rPr>
        <w:t xml:space="preserve">проведенні інструментальних методів досліджень концентрацій ЗР акредитованою лабораторією на межі санітарно-захисної зони, не виявлено. </w:t>
      </w:r>
      <w:r w:rsidRPr="00D46552">
        <w:rPr>
          <w:bCs/>
          <w:color w:val="000000" w:themeColor="text1"/>
          <w:lang w:val="uk-UA"/>
        </w:rPr>
        <w:t>Санітарно-захисна зона витримана.</w:t>
      </w:r>
      <w:r w:rsidRPr="00D46552">
        <w:rPr>
          <w:bCs/>
          <w:color w:val="000000" w:themeColor="text1"/>
        </w:rPr>
        <w:t xml:space="preserve"> </w:t>
      </w:r>
      <w:r w:rsidRPr="00D46552">
        <w:rPr>
          <w:bCs/>
          <w:color w:val="000000" w:themeColor="text1"/>
          <w:lang w:val="uk-UA"/>
        </w:rPr>
        <w:t>Фактичні масові концентрації ЗР із стаціонарних джерел не перевищують встановлених значень нормативів граничнодопустимих викидів</w:t>
      </w:r>
      <w:r w:rsidR="001339C5" w:rsidRPr="001339C5">
        <w:rPr>
          <w:bCs/>
          <w:color w:val="000000" w:themeColor="text1"/>
          <w:lang w:val="ru-RU"/>
        </w:rPr>
        <w:t xml:space="preserve"> (</w:t>
      </w:r>
      <w:r w:rsidR="001339C5">
        <w:rPr>
          <w:bCs/>
          <w:color w:val="000000" w:themeColor="text1"/>
          <w:lang w:val="uk-UA"/>
        </w:rPr>
        <w:t>далі - ГДВ</w:t>
      </w:r>
      <w:r w:rsidR="001339C5" w:rsidRPr="001339C5">
        <w:rPr>
          <w:bCs/>
          <w:color w:val="000000" w:themeColor="text1"/>
          <w:lang w:val="ru-RU"/>
        </w:rPr>
        <w:t>)</w:t>
      </w:r>
      <w:r w:rsidRPr="00D46552">
        <w:rPr>
          <w:bCs/>
          <w:color w:val="000000" w:themeColor="text1"/>
          <w:lang w:val="uk-UA"/>
        </w:rPr>
        <w:t xml:space="preserve">. Тому заходи щодо скорочення викидів не передбачаються, а також раніше не встановлювались. </w:t>
      </w:r>
      <w:r w:rsidR="001339C5" w:rsidRPr="00065A89">
        <w:rPr>
          <w:color w:val="000000"/>
          <w:lang w:val="uk-UA"/>
        </w:rPr>
        <w:t xml:space="preserve">Для неорганізованих стаціонарних джерел нормативи ГДВ не встановлюються. Регулювання викидів від цих джерел здійснюється шляхом встановлення вимог. </w:t>
      </w:r>
      <w:r w:rsidRPr="003C57C0">
        <w:rPr>
          <w:bCs/>
          <w:color w:val="FF0000"/>
          <w:lang w:val="uk-UA"/>
        </w:rPr>
        <w:t xml:space="preserve"> </w:t>
      </w:r>
      <w:r w:rsidRPr="00D46552">
        <w:rPr>
          <w:bCs/>
          <w:color w:val="000000" w:themeColor="text1"/>
          <w:lang w:val="uk-UA"/>
        </w:rPr>
        <w:t xml:space="preserve">Надано пропозиції щодо умов, які встановлюються в дозволі на викиди об’єкту до технологічних процесів, обладнання та споруд, очистки газопилового потоку, виробничого контролю до адміністративних дій у випадку виникнення надзвичайних ситуацій техногенного й природного характеру. </w:t>
      </w:r>
    </w:p>
    <w:p w14:paraId="54D97C4E" w14:textId="0494C3D1" w:rsidR="00D52074" w:rsidRDefault="00D52074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  <w:r w:rsidRPr="00D46552">
        <w:rPr>
          <w:bCs/>
          <w:i/>
          <w:color w:val="000000" w:themeColor="text1"/>
          <w:lang w:val="uk-UA"/>
        </w:rPr>
        <w:t xml:space="preserve">Зауваження та пропозиції від громадськості слід направляти протягом 30 календарних днів з дня публікації </w:t>
      </w:r>
      <w:r w:rsidRPr="00D46552">
        <w:rPr>
          <w:bCs/>
          <w:i/>
          <w:iCs/>
          <w:color w:val="000000" w:themeColor="text1"/>
          <w:lang w:val="uk-UA"/>
        </w:rPr>
        <w:t>д</w:t>
      </w:r>
      <w:r w:rsidRPr="00D46552">
        <w:rPr>
          <w:bCs/>
          <w:i/>
          <w:color w:val="000000" w:themeColor="text1"/>
          <w:lang w:val="uk-UA"/>
        </w:rPr>
        <w:t xml:space="preserve">о Одеської обласної </w:t>
      </w:r>
      <w:r w:rsidR="006C46AB">
        <w:rPr>
          <w:bCs/>
          <w:i/>
          <w:color w:val="000000" w:themeColor="text1"/>
          <w:lang w:val="uk-UA"/>
        </w:rPr>
        <w:t>військової</w:t>
      </w:r>
      <w:r w:rsidRPr="00D46552">
        <w:rPr>
          <w:bCs/>
          <w:i/>
          <w:color w:val="000000" w:themeColor="text1"/>
          <w:lang w:val="uk-UA"/>
        </w:rPr>
        <w:t xml:space="preserve"> адміністрації за адресою: 650</w:t>
      </w:r>
      <w:r w:rsidR="006C46AB">
        <w:rPr>
          <w:bCs/>
          <w:i/>
          <w:color w:val="000000" w:themeColor="text1"/>
          <w:lang w:val="uk-UA"/>
        </w:rPr>
        <w:t>32</w:t>
      </w:r>
      <w:r w:rsidRPr="00D46552">
        <w:rPr>
          <w:bCs/>
          <w:i/>
          <w:color w:val="000000" w:themeColor="text1"/>
          <w:lang w:val="uk-UA"/>
        </w:rPr>
        <w:t xml:space="preserve">, м. Одеса, </w:t>
      </w:r>
      <w:r w:rsidR="006C46AB">
        <w:rPr>
          <w:bCs/>
          <w:i/>
          <w:color w:val="000000" w:themeColor="text1"/>
          <w:lang w:val="uk-UA"/>
        </w:rPr>
        <w:t>пр-т Шевченка</w:t>
      </w:r>
      <w:r w:rsidRPr="00D46552">
        <w:rPr>
          <w:bCs/>
          <w:i/>
          <w:color w:val="000000" w:themeColor="text1"/>
          <w:lang w:val="uk-UA"/>
        </w:rPr>
        <w:t xml:space="preserve">, </w:t>
      </w:r>
      <w:r w:rsidR="006C46AB">
        <w:rPr>
          <w:bCs/>
          <w:i/>
          <w:color w:val="000000" w:themeColor="text1"/>
          <w:lang w:val="uk-UA"/>
        </w:rPr>
        <w:t>4</w:t>
      </w:r>
      <w:r w:rsidRPr="00D46552">
        <w:rPr>
          <w:bCs/>
          <w:i/>
          <w:color w:val="000000" w:themeColor="text1"/>
          <w:lang w:val="uk-UA"/>
        </w:rPr>
        <w:t xml:space="preserve">. </w:t>
      </w:r>
      <w:proofErr w:type="spellStart"/>
      <w:r w:rsidRPr="00D46552">
        <w:rPr>
          <w:bCs/>
          <w:i/>
          <w:color w:val="000000" w:themeColor="text1"/>
          <w:lang w:val="uk-UA"/>
        </w:rPr>
        <w:t>Тел</w:t>
      </w:r>
      <w:proofErr w:type="spellEnd"/>
      <w:r w:rsidRPr="00D46552">
        <w:rPr>
          <w:bCs/>
          <w:i/>
          <w:color w:val="000000" w:themeColor="text1"/>
          <w:lang w:val="uk-UA"/>
        </w:rPr>
        <w:t>. 048</w:t>
      </w:r>
      <w:r w:rsidR="006C46AB">
        <w:rPr>
          <w:bCs/>
          <w:i/>
          <w:color w:val="000000" w:themeColor="text1"/>
          <w:lang w:val="uk-UA"/>
        </w:rPr>
        <w:t> 718 94 86</w:t>
      </w:r>
      <w:r w:rsidRPr="00D46552">
        <w:rPr>
          <w:bCs/>
          <w:i/>
          <w:color w:val="000000" w:themeColor="text1"/>
          <w:lang w:val="uk-UA"/>
        </w:rPr>
        <w:t xml:space="preserve">, </w:t>
      </w:r>
      <w:hyperlink r:id="rId4" w:history="1">
        <w:r w:rsidR="00726554" w:rsidRPr="002250A9">
          <w:rPr>
            <w:rStyle w:val="ac"/>
            <w:bCs/>
            <w:i/>
            <w:iCs/>
            <w:lang w:val="en-US"/>
          </w:rPr>
          <w:t>genotdel</w:t>
        </w:r>
        <w:r w:rsidR="00726554" w:rsidRPr="002250A9">
          <w:rPr>
            <w:rStyle w:val="ac"/>
            <w:bCs/>
            <w:i/>
            <w:iCs/>
            <w:lang w:val="uk-UA"/>
          </w:rPr>
          <w:t>@od.gov.ua</w:t>
        </w:r>
      </w:hyperlink>
    </w:p>
    <w:p w14:paraId="428BEA2E" w14:textId="77777777" w:rsidR="008C74E0" w:rsidRDefault="008C74E0" w:rsidP="008F0E3C">
      <w:pPr>
        <w:ind w:firstLine="708"/>
        <w:jc w:val="both"/>
        <w:rPr>
          <w:bCs/>
          <w:i/>
          <w:iCs/>
          <w:color w:val="000000" w:themeColor="text1"/>
          <w:u w:val="single"/>
          <w:lang w:val="uk-UA"/>
        </w:rPr>
      </w:pPr>
    </w:p>
    <w:p w14:paraId="48B48D45" w14:textId="102409B3" w:rsidR="008C74E0" w:rsidRPr="006C46AB" w:rsidRDefault="0096418C" w:rsidP="008C74E0">
      <w:pPr>
        <w:jc w:val="both"/>
        <w:rPr>
          <w:bCs/>
          <w:i/>
          <w:iCs/>
          <w:color w:val="000000" w:themeColor="text1"/>
          <w:u w:val="single"/>
          <w:lang w:val="ru-RU"/>
        </w:rPr>
      </w:pPr>
      <w:r>
        <w:rPr>
          <w:bCs/>
          <w:i/>
          <w:iCs/>
          <w:noProof/>
          <w:color w:val="000000" w:themeColor="text1"/>
          <w:u w:val="single"/>
          <w:lang w:val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019F62" wp14:editId="13689B69">
                <wp:simplePos x="0" y="0"/>
                <wp:positionH relativeFrom="column">
                  <wp:posOffset>-168361</wp:posOffset>
                </wp:positionH>
                <wp:positionV relativeFrom="paragraph">
                  <wp:posOffset>80133</wp:posOffset>
                </wp:positionV>
                <wp:extent cx="6613864" cy="97654"/>
                <wp:effectExtent l="0" t="12700" r="28575" b="29845"/>
                <wp:wrapNone/>
                <wp:docPr id="934588917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13864" cy="97654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E73B32"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25pt,6.3pt" to="507.55pt,1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" strokecolor="#156082 [3204]" strokeweight="3pt">
                <v:stroke joinstyle="miter"/>
              </v:line>
            </w:pict>
          </mc:Fallback>
        </mc:AlternateContent>
      </w:r>
    </w:p>
    <w:p w14:paraId="5DB9FE9B" w14:textId="77777777" w:rsidR="008C74E0" w:rsidRDefault="008C74E0" w:rsidP="008F0E3C">
      <w:pPr>
        <w:ind w:firstLine="708"/>
        <w:jc w:val="both"/>
      </w:pPr>
    </w:p>
    <w:sectPr w:rsidR="008C74E0" w:rsidSect="00794CCA">
      <w:pgSz w:w="11906" w:h="16838"/>
      <w:pgMar w:top="527" w:right="827" w:bottom="816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074"/>
    <w:rsid w:val="00047072"/>
    <w:rsid w:val="001339C5"/>
    <w:rsid w:val="001E0FE9"/>
    <w:rsid w:val="00282DAB"/>
    <w:rsid w:val="002E7CAF"/>
    <w:rsid w:val="00312EA1"/>
    <w:rsid w:val="00367F76"/>
    <w:rsid w:val="003724B5"/>
    <w:rsid w:val="003901F7"/>
    <w:rsid w:val="00396034"/>
    <w:rsid w:val="003C57C0"/>
    <w:rsid w:val="003F544D"/>
    <w:rsid w:val="00406C2A"/>
    <w:rsid w:val="00443AB1"/>
    <w:rsid w:val="0048021C"/>
    <w:rsid w:val="004E4877"/>
    <w:rsid w:val="005261BE"/>
    <w:rsid w:val="00543B28"/>
    <w:rsid w:val="005479EA"/>
    <w:rsid w:val="005B6D55"/>
    <w:rsid w:val="00654F69"/>
    <w:rsid w:val="006C46AB"/>
    <w:rsid w:val="00726554"/>
    <w:rsid w:val="00746B07"/>
    <w:rsid w:val="00765294"/>
    <w:rsid w:val="00794CCA"/>
    <w:rsid w:val="00864690"/>
    <w:rsid w:val="00866E68"/>
    <w:rsid w:val="008A039A"/>
    <w:rsid w:val="008C24F2"/>
    <w:rsid w:val="008C74E0"/>
    <w:rsid w:val="008F0E3C"/>
    <w:rsid w:val="0090318F"/>
    <w:rsid w:val="00954F6A"/>
    <w:rsid w:val="0096418C"/>
    <w:rsid w:val="009B2457"/>
    <w:rsid w:val="00A06ACD"/>
    <w:rsid w:val="00A50F97"/>
    <w:rsid w:val="00AE3F89"/>
    <w:rsid w:val="00B52DCD"/>
    <w:rsid w:val="00C36950"/>
    <w:rsid w:val="00C61EDB"/>
    <w:rsid w:val="00CA608E"/>
    <w:rsid w:val="00CE708A"/>
    <w:rsid w:val="00CF6CE9"/>
    <w:rsid w:val="00D52074"/>
    <w:rsid w:val="00E238E0"/>
    <w:rsid w:val="00E716DF"/>
    <w:rsid w:val="00EA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589E7"/>
  <w15:chartTrackingRefBased/>
  <w15:docId w15:val="{23064654-B28D-5A4A-9FBF-1C1F56560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2074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207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207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207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207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207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207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207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207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207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207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207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207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207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207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207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207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207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D520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207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D520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207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D5207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207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D5207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207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D5207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5207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8C74E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lang w:val="ru-RU" w:eastAsia="ru-RU"/>
      <w14:ligatures w14:val="none"/>
    </w:rPr>
  </w:style>
  <w:style w:type="character" w:styleId="ac">
    <w:name w:val="Hyperlink"/>
    <w:basedOn w:val="a0"/>
    <w:uiPriority w:val="99"/>
    <w:unhideWhenUsed/>
    <w:rsid w:val="006C46A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C46AB"/>
    <w:rPr>
      <w:color w:val="605E5C"/>
      <w:shd w:val="clear" w:color="auto" w:fill="E1DFDD"/>
    </w:rPr>
  </w:style>
  <w:style w:type="character" w:customStyle="1" w:styleId="gmailsignatureprefix">
    <w:name w:val="gmail_signature_prefix"/>
    <w:basedOn w:val="a0"/>
    <w:rsid w:val="00E238E0"/>
  </w:style>
  <w:style w:type="character" w:customStyle="1" w:styleId="gmail-apple-converted-space">
    <w:name w:val="gmail-apple-converted-space"/>
    <w:basedOn w:val="a0"/>
    <w:rsid w:val="00E238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enotdel@o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Проць</dc:creator>
  <cp:keywords/>
  <dc:description/>
  <cp:lastModifiedBy>Галина Проць</cp:lastModifiedBy>
  <cp:revision>5</cp:revision>
  <dcterms:created xsi:type="dcterms:W3CDTF">2024-06-04T04:35:00Z</dcterms:created>
  <dcterms:modified xsi:type="dcterms:W3CDTF">2025-02-18T11:21:00Z</dcterms:modified>
</cp:coreProperties>
</file>