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E6" w:rsidRPr="00FE1576" w:rsidRDefault="00154EE6" w:rsidP="00154EE6">
      <w:pPr>
        <w:ind w:firstLine="709"/>
        <w:jc w:val="center"/>
        <w:rPr>
          <w:rFonts w:ascii="Times New Roman" w:hAnsi="Times New Roman" w:cs="Times New Roman"/>
          <w:b/>
          <w:bCs/>
          <w:sz w:val="23"/>
          <w:szCs w:val="23"/>
          <w:lang w:val="uk-UA"/>
        </w:rPr>
      </w:pPr>
      <w:r w:rsidRPr="00FE1576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Повідомлення про намір отримати дозвіл на викиди </w:t>
      </w:r>
    </w:p>
    <w:p w:rsidR="00154EE6" w:rsidRPr="00FE1576" w:rsidRDefault="00154EE6" w:rsidP="00154EE6">
      <w:pPr>
        <w:ind w:firstLine="709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FE1576">
        <w:rPr>
          <w:rFonts w:ascii="Times New Roman" w:hAnsi="Times New Roman" w:cs="Times New Roman"/>
          <w:bCs/>
          <w:i/>
          <w:sz w:val="23"/>
          <w:szCs w:val="23"/>
          <w:lang w:val="uk-UA"/>
        </w:rPr>
        <w:t>Повне та скорочене найменування суб’єкта господарювання</w:t>
      </w:r>
      <w:r w:rsidRPr="00FE1576">
        <w:rPr>
          <w:rFonts w:ascii="Times New Roman" w:hAnsi="Times New Roman" w:cs="Times New Roman"/>
          <w:i/>
          <w:sz w:val="23"/>
          <w:szCs w:val="23"/>
          <w:lang w:val="uk-UA"/>
        </w:rPr>
        <w:t xml:space="preserve">. </w:t>
      </w:r>
      <w:r w:rsidRPr="00FE1576">
        <w:rPr>
          <w:rFonts w:ascii="Times New Roman" w:hAnsi="Times New Roman" w:cs="Times New Roman"/>
          <w:sz w:val="23"/>
          <w:szCs w:val="23"/>
          <w:lang w:val="uk-UA"/>
        </w:rPr>
        <w:t>ТОВАРИСТВО З ОБМЕЖЕНОЮ ВІДПОВІДАЛЬНІСТЮ «СТРИГАНЕЦЬКИЙ КАР’ЄР» (ТОВ «СТРИГАНЕЦЬКИЙ КАР’ЄР»).</w:t>
      </w:r>
    </w:p>
    <w:p w:rsidR="00154EE6" w:rsidRPr="00FE1576" w:rsidRDefault="00154EE6" w:rsidP="00154EE6">
      <w:pPr>
        <w:ind w:firstLine="709"/>
        <w:rPr>
          <w:rFonts w:ascii="Times New Roman" w:hAnsi="Times New Roman" w:cs="Times New Roman"/>
          <w:sz w:val="23"/>
          <w:szCs w:val="23"/>
          <w:lang w:val="uk-UA" w:eastAsia="uk-UA"/>
        </w:rPr>
      </w:pPr>
      <w:r w:rsidRPr="00FE1576">
        <w:rPr>
          <w:rFonts w:ascii="Times New Roman" w:hAnsi="Times New Roman" w:cs="Times New Roman"/>
          <w:bCs/>
          <w:i/>
          <w:sz w:val="23"/>
          <w:szCs w:val="23"/>
          <w:lang w:val="uk-UA"/>
        </w:rPr>
        <w:t>Ідентифікаційний код юридичної особи в ЄДРПОУ</w:t>
      </w:r>
      <w:r w:rsidRPr="00FE1576">
        <w:rPr>
          <w:rFonts w:ascii="Times New Roman" w:hAnsi="Times New Roman" w:cs="Times New Roman"/>
          <w:sz w:val="23"/>
          <w:szCs w:val="23"/>
          <w:lang w:val="uk-UA"/>
        </w:rPr>
        <w:t xml:space="preserve"> – 34217162</w:t>
      </w:r>
      <w:r w:rsidRPr="00FE1576">
        <w:rPr>
          <w:rFonts w:ascii="Times New Roman" w:hAnsi="Times New Roman" w:cs="Times New Roman"/>
          <w:sz w:val="23"/>
          <w:szCs w:val="23"/>
          <w:lang w:val="uk-UA" w:eastAsia="uk-UA"/>
        </w:rPr>
        <w:t>.</w:t>
      </w:r>
    </w:p>
    <w:p w:rsidR="00154EE6" w:rsidRPr="00FE1576" w:rsidRDefault="00154EE6" w:rsidP="00154EE6">
      <w:pPr>
        <w:ind w:firstLine="709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FE1576">
        <w:rPr>
          <w:rFonts w:ascii="Times New Roman" w:hAnsi="Times New Roman" w:cs="Times New Roman"/>
          <w:bCs/>
          <w:i/>
          <w:sz w:val="23"/>
          <w:szCs w:val="23"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FE1576">
        <w:rPr>
          <w:rFonts w:ascii="Times New Roman" w:hAnsi="Times New Roman" w:cs="Times New Roman"/>
          <w:sz w:val="23"/>
          <w:szCs w:val="23"/>
          <w:lang w:val="uk-UA"/>
        </w:rPr>
        <w:t xml:space="preserve"> – 77432, Івано-Франківська обл.</w:t>
      </w:r>
      <w:r w:rsidRPr="00FE1576"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 xml:space="preserve">, Тисменицький р-н, с. Стриганці, вул. Шевченка, буд. 30 (згідно </w:t>
      </w:r>
      <w:r w:rsidRPr="00FE1576">
        <w:rPr>
          <w:rFonts w:ascii="Times New Roman" w:hAnsi="Times New Roman" w:cs="Times New Roman"/>
          <w:sz w:val="23"/>
          <w:szCs w:val="23"/>
          <w:lang w:val="uk-UA"/>
        </w:rPr>
        <w:t>Єдиного державного реєстру юридичних осіб, фізичних осіб-підприємців та громадських формувань</w:t>
      </w:r>
      <w:r w:rsidRPr="00FE1576"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)</w:t>
      </w:r>
      <w:r w:rsidRPr="00FE1576">
        <w:rPr>
          <w:rFonts w:ascii="Times New Roman" w:hAnsi="Times New Roman" w:cs="Times New Roman"/>
          <w:sz w:val="23"/>
          <w:szCs w:val="23"/>
          <w:lang w:val="uk-UA"/>
        </w:rPr>
        <w:t xml:space="preserve">; </w:t>
      </w:r>
      <w:proofErr w:type="spellStart"/>
      <w:r w:rsidRPr="00FE1576">
        <w:rPr>
          <w:rFonts w:ascii="Times New Roman" w:hAnsi="Times New Roman" w:cs="Times New Roman"/>
          <w:sz w:val="23"/>
          <w:szCs w:val="23"/>
          <w:lang w:val="uk-UA"/>
        </w:rPr>
        <w:t>тел</w:t>
      </w:r>
      <w:proofErr w:type="spellEnd"/>
      <w:r w:rsidRPr="00FE1576">
        <w:rPr>
          <w:rFonts w:ascii="Times New Roman" w:hAnsi="Times New Roman" w:cs="Times New Roman"/>
          <w:sz w:val="23"/>
          <w:szCs w:val="23"/>
          <w:lang w:val="uk-UA"/>
        </w:rPr>
        <w:t xml:space="preserve">. </w:t>
      </w:r>
      <w:r w:rsidRPr="00FE1576">
        <w:rPr>
          <w:rFonts w:ascii="Times New Roman" w:hAnsi="Times New Roman" w:cs="Times New Roman"/>
          <w:sz w:val="23"/>
          <w:szCs w:val="23"/>
          <w:lang w:val="uk-UA" w:eastAsia="uk-UA"/>
        </w:rPr>
        <w:t>+380506273965</w:t>
      </w:r>
      <w:r w:rsidRPr="00FE1576">
        <w:rPr>
          <w:rFonts w:ascii="Times New Roman" w:hAnsi="Times New Roman" w:cs="Times New Roman"/>
          <w:sz w:val="23"/>
          <w:szCs w:val="23"/>
          <w:lang w:val="uk-UA"/>
        </w:rPr>
        <w:t>; е-</w:t>
      </w:r>
      <w:proofErr w:type="spellStart"/>
      <w:r w:rsidRPr="00FE1576">
        <w:rPr>
          <w:rFonts w:ascii="Times New Roman" w:hAnsi="Times New Roman" w:cs="Times New Roman"/>
          <w:sz w:val="23"/>
          <w:szCs w:val="23"/>
          <w:lang w:val="uk-UA"/>
        </w:rPr>
        <w:t>mаіl</w:t>
      </w:r>
      <w:proofErr w:type="spellEnd"/>
      <w:r w:rsidRPr="00FE1576">
        <w:rPr>
          <w:rFonts w:ascii="Times New Roman" w:hAnsi="Times New Roman" w:cs="Times New Roman"/>
          <w:sz w:val="23"/>
          <w:szCs w:val="23"/>
          <w:lang w:val="uk-UA"/>
        </w:rPr>
        <w:t>: info@galvapno.com.ua.</w:t>
      </w:r>
    </w:p>
    <w:p w:rsidR="00154EE6" w:rsidRPr="00FE1576" w:rsidRDefault="00154EE6" w:rsidP="00154EE6">
      <w:pPr>
        <w:ind w:firstLine="709"/>
        <w:jc w:val="both"/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</w:pPr>
      <w:r w:rsidRPr="00FE1576">
        <w:rPr>
          <w:rFonts w:ascii="Times New Roman" w:hAnsi="Times New Roman" w:cs="Times New Roman"/>
          <w:bCs/>
          <w:i/>
          <w:sz w:val="23"/>
          <w:szCs w:val="23"/>
          <w:lang w:val="uk-UA"/>
        </w:rPr>
        <w:t xml:space="preserve">Місцезнаходження об’єкта/промислового майданчика. </w:t>
      </w:r>
      <w:r w:rsidRPr="00FE1576">
        <w:rPr>
          <w:rFonts w:ascii="Times New Roman" w:hAnsi="Times New Roman" w:cs="Times New Roman"/>
          <w:sz w:val="23"/>
          <w:szCs w:val="23"/>
          <w:lang w:val="uk-UA"/>
        </w:rPr>
        <w:t xml:space="preserve">ТОВ «СТРИГАНЕЦЬКИЙ КАР’ЄР» </w:t>
      </w:r>
      <w:r w:rsidRPr="00FE1576"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знаходиться між селами Стриганці і Довге Єзупільської територіальної громади Івано-Франківського району Івано-Франківської області.</w:t>
      </w:r>
    </w:p>
    <w:p w:rsidR="00154EE6" w:rsidRPr="00FE1576" w:rsidRDefault="00154EE6" w:rsidP="00154EE6">
      <w:pPr>
        <w:ind w:firstLine="709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FE1576">
        <w:rPr>
          <w:rFonts w:ascii="Times New Roman" w:hAnsi="Times New Roman" w:cs="Times New Roman"/>
          <w:bCs/>
          <w:i/>
          <w:sz w:val="23"/>
          <w:szCs w:val="23"/>
          <w:lang w:val="uk-UA"/>
        </w:rPr>
        <w:t>Мета отримання дозволу на викиди</w:t>
      </w:r>
      <w:r w:rsidRPr="00FE1576">
        <w:rPr>
          <w:rFonts w:ascii="Times New Roman" w:hAnsi="Times New Roman" w:cs="Times New Roman"/>
          <w:sz w:val="23"/>
          <w:szCs w:val="23"/>
          <w:lang w:val="uk-UA"/>
        </w:rPr>
        <w:t xml:space="preserve"> – отримання дозволу на викиди забруднюючих речовин в атмосферне повітря стаціонарними джерелами ТОВ «СТРИГАНЕЦЬКИЙ КАР’ЄР» (</w:t>
      </w:r>
      <w:r w:rsidRPr="00FE1576">
        <w:rPr>
          <w:rFonts w:ascii="Times New Roman" w:hAnsi="Times New Roman" w:cs="Times New Roman"/>
          <w:i/>
          <w:sz w:val="23"/>
          <w:szCs w:val="23"/>
          <w:lang w:val="uk-UA"/>
        </w:rPr>
        <w:t>існуючий</w:t>
      </w:r>
      <w:r w:rsidRPr="00FE1576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FE1576">
        <w:rPr>
          <w:rFonts w:ascii="Times New Roman" w:hAnsi="Times New Roman" w:cs="Times New Roman"/>
          <w:i/>
          <w:sz w:val="23"/>
          <w:szCs w:val="23"/>
          <w:lang w:val="uk-UA"/>
        </w:rPr>
        <w:t>об’єкт</w:t>
      </w:r>
      <w:r w:rsidRPr="00FE1576">
        <w:rPr>
          <w:rFonts w:ascii="Times New Roman" w:hAnsi="Times New Roman" w:cs="Times New Roman"/>
          <w:sz w:val="23"/>
          <w:szCs w:val="23"/>
          <w:lang w:val="uk-UA"/>
        </w:rPr>
        <w:t xml:space="preserve"> - Дробильно-сортувальна ділянка та допоміжне обладнання; </w:t>
      </w:r>
      <w:r w:rsidRPr="00FE1576">
        <w:rPr>
          <w:rFonts w:ascii="Times New Roman" w:hAnsi="Times New Roman" w:cs="Times New Roman"/>
          <w:i/>
          <w:sz w:val="23"/>
          <w:szCs w:val="23"/>
          <w:lang w:val="uk-UA"/>
        </w:rPr>
        <w:t>новостворені</w:t>
      </w:r>
      <w:r w:rsidRPr="00FE1576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FE1576">
        <w:rPr>
          <w:rFonts w:ascii="Times New Roman" w:hAnsi="Times New Roman" w:cs="Times New Roman"/>
          <w:i/>
          <w:sz w:val="23"/>
          <w:szCs w:val="23"/>
          <w:lang w:val="uk-UA"/>
        </w:rPr>
        <w:t>об’єкти</w:t>
      </w:r>
      <w:r w:rsidRPr="00FE1576">
        <w:rPr>
          <w:rFonts w:ascii="Times New Roman" w:hAnsi="Times New Roman" w:cs="Times New Roman"/>
          <w:sz w:val="23"/>
          <w:szCs w:val="23"/>
          <w:lang w:val="uk-UA"/>
        </w:rPr>
        <w:t xml:space="preserve"> - Комплекс </w:t>
      </w:r>
      <w:r w:rsidRPr="00FE1576">
        <w:rPr>
          <w:rFonts w:ascii="Times New Roman" w:hAnsi="Times New Roman" w:cs="Times New Roman"/>
          <w:bCs/>
          <w:sz w:val="23"/>
          <w:szCs w:val="23"/>
          <w:lang w:val="uk-UA"/>
        </w:rPr>
        <w:t xml:space="preserve">по випалу вапна будівельного, </w:t>
      </w:r>
      <w:r w:rsidRPr="00FE1576">
        <w:rPr>
          <w:rFonts w:ascii="Times New Roman" w:hAnsi="Times New Roman" w:cs="Times New Roman"/>
          <w:sz w:val="23"/>
          <w:szCs w:val="23"/>
          <w:lang w:val="uk-UA"/>
        </w:rPr>
        <w:t xml:space="preserve">Стриганецького-1 родовища вапняків, </w:t>
      </w:r>
      <w:proofErr w:type="spellStart"/>
      <w:r w:rsidRPr="00FE1576">
        <w:rPr>
          <w:rFonts w:ascii="Times New Roman" w:hAnsi="Times New Roman" w:cs="Times New Roman"/>
          <w:sz w:val="23"/>
          <w:szCs w:val="23"/>
          <w:lang w:val="uk-UA"/>
        </w:rPr>
        <w:t>Стриганцівське</w:t>
      </w:r>
      <w:proofErr w:type="spellEnd"/>
      <w:r w:rsidRPr="00FE1576">
        <w:rPr>
          <w:rFonts w:ascii="Times New Roman" w:hAnsi="Times New Roman" w:cs="Times New Roman"/>
          <w:sz w:val="23"/>
          <w:szCs w:val="23"/>
          <w:lang w:val="uk-UA"/>
        </w:rPr>
        <w:t xml:space="preserve"> родовище вапняків для виробництва вапна, вапнякової муки та щебеню).</w:t>
      </w:r>
    </w:p>
    <w:p w:rsidR="00154EE6" w:rsidRPr="00FE1576" w:rsidRDefault="00154EE6" w:rsidP="00154EE6">
      <w:pPr>
        <w:ind w:firstLine="709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FE1576">
        <w:rPr>
          <w:rFonts w:ascii="Times New Roman" w:hAnsi="Times New Roman" w:cs="Times New Roman"/>
          <w:bCs/>
          <w:i/>
          <w:sz w:val="23"/>
          <w:szCs w:val="23"/>
          <w:lang w:val="uk-UA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</w:t>
      </w:r>
      <w:hyperlink r:id="rId4" w:tgtFrame="_blank" w:history="1">
        <w:r w:rsidRPr="00FE1576">
          <w:rPr>
            <w:rFonts w:ascii="Times New Roman" w:hAnsi="Times New Roman" w:cs="Times New Roman"/>
            <w:bCs/>
            <w:i/>
            <w:iCs/>
            <w:sz w:val="23"/>
            <w:szCs w:val="23"/>
            <w:lang w:val="uk-UA"/>
          </w:rPr>
          <w:t>Закону України</w:t>
        </w:r>
      </w:hyperlink>
      <w:r w:rsidRPr="00FE1576">
        <w:rPr>
          <w:rFonts w:ascii="Times New Roman" w:hAnsi="Times New Roman" w:cs="Times New Roman"/>
          <w:bCs/>
          <w:i/>
          <w:iCs/>
          <w:sz w:val="23"/>
          <w:szCs w:val="23"/>
          <w:lang w:val="uk-UA"/>
        </w:rPr>
        <w:t xml:space="preserve"> </w:t>
      </w:r>
      <w:r w:rsidRPr="00FE1576">
        <w:rPr>
          <w:rFonts w:ascii="Times New Roman" w:hAnsi="Times New Roman" w:cs="Times New Roman"/>
          <w:bCs/>
          <w:i/>
          <w:sz w:val="23"/>
          <w:szCs w:val="23"/>
          <w:lang w:val="uk-UA"/>
        </w:rPr>
        <w:t>«Про оцінку впливу на довкілля» підлягає оцінці впливу на довкілля</w:t>
      </w:r>
      <w:r w:rsidRPr="00FE1576">
        <w:rPr>
          <w:rFonts w:ascii="Times New Roman" w:hAnsi="Times New Roman" w:cs="Times New Roman"/>
          <w:sz w:val="23"/>
          <w:szCs w:val="23"/>
          <w:lang w:val="uk-UA"/>
        </w:rPr>
        <w:t xml:space="preserve">. На підприємстві були здійснені процедури оцінки впливу на довкілля для планованих </w:t>
      </w:r>
      <w:proofErr w:type="spellStart"/>
      <w:r w:rsidRPr="00FE1576">
        <w:rPr>
          <w:rFonts w:ascii="Times New Roman" w:hAnsi="Times New Roman" w:cs="Times New Roman"/>
          <w:sz w:val="23"/>
          <w:szCs w:val="23"/>
          <w:lang w:val="uk-UA"/>
        </w:rPr>
        <w:t>діяльностей</w:t>
      </w:r>
      <w:proofErr w:type="spellEnd"/>
      <w:r w:rsidRPr="00FE1576">
        <w:rPr>
          <w:rFonts w:ascii="Times New Roman" w:hAnsi="Times New Roman" w:cs="Times New Roman"/>
          <w:sz w:val="23"/>
          <w:szCs w:val="23"/>
          <w:lang w:val="uk-UA"/>
        </w:rPr>
        <w:t xml:space="preserve">: «Нове будівництво комплексу по випалу вапна будівельного в с. Довге </w:t>
      </w:r>
      <w:r w:rsidRPr="00FE1576"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Тисменицького району Івано-Франківської обл. (кадастрові номери 2625881001:01:003:0302, 2625881001:01:003:0300, 2625881000:05:001:0001)</w:t>
      </w:r>
      <w:r w:rsidRPr="00FE1576">
        <w:rPr>
          <w:rFonts w:ascii="Times New Roman" w:hAnsi="Times New Roman" w:cs="Times New Roman"/>
          <w:sz w:val="23"/>
          <w:szCs w:val="23"/>
          <w:lang w:val="uk-UA"/>
        </w:rPr>
        <w:t xml:space="preserve">», за результатами якої отримано позитивний висновок з ОВД №03-04/29 від 22.06.2020 р.; «Розробка </w:t>
      </w:r>
      <w:proofErr w:type="spellStart"/>
      <w:r w:rsidRPr="00FE1576">
        <w:rPr>
          <w:rFonts w:ascii="Times New Roman" w:hAnsi="Times New Roman" w:cs="Times New Roman"/>
          <w:sz w:val="23"/>
          <w:szCs w:val="23"/>
          <w:lang w:val="uk-UA"/>
        </w:rPr>
        <w:t>Стриганцівського</w:t>
      </w:r>
      <w:proofErr w:type="spellEnd"/>
      <w:r w:rsidRPr="00FE1576">
        <w:rPr>
          <w:rFonts w:ascii="Times New Roman" w:hAnsi="Times New Roman" w:cs="Times New Roman"/>
          <w:sz w:val="23"/>
          <w:szCs w:val="23"/>
          <w:lang w:val="uk-UA"/>
        </w:rPr>
        <w:t xml:space="preserve"> родовища вапняків для виробництва вапна, вапнякової муки та щебеню в Тисменицькому районі Івано-франківської області», за результатами якої отримано позитивний висновок з ОВД №03-04/12 від 12.03.2021р.; «Продовження розробки та рекультивація Стриганецького-1 родовища вапняків у Івано-Франківському районі Івано-Франківської області», за результатами якої отримано позитивний висновок з ОВД №03-03/17 від 11.06.2024р.</w:t>
      </w:r>
    </w:p>
    <w:p w:rsidR="00154EE6" w:rsidRPr="00FE1576" w:rsidRDefault="00154EE6" w:rsidP="00154EE6">
      <w:pPr>
        <w:ind w:firstLine="709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6B0B23">
        <w:rPr>
          <w:rFonts w:ascii="Times New Roman" w:hAnsi="Times New Roman" w:cs="Times New Roman"/>
          <w:bCs/>
          <w:i/>
          <w:sz w:val="23"/>
          <w:szCs w:val="23"/>
          <w:lang w:val="uk-UA"/>
        </w:rPr>
        <w:t xml:space="preserve">Загальний опис об’єкта (опис виробництв та технологічного устаткування). </w:t>
      </w:r>
      <w:r w:rsidRPr="006B0B23">
        <w:rPr>
          <w:rFonts w:ascii="Times New Roman" w:hAnsi="Times New Roman" w:cs="Times New Roman"/>
          <w:sz w:val="23"/>
          <w:szCs w:val="23"/>
          <w:lang w:val="uk-UA"/>
        </w:rPr>
        <w:t xml:space="preserve">ТОВ «СТРИГАНЕЦЬКИЙ КАР’ЄР» спеціалізується на </w:t>
      </w:r>
      <w:hyperlink r:id="rId5" w:tooltip="Вид діяльності — 08.11 — Добування декоративного та будівельного каменю, вапняку, гіпсу, крейди та глинистого сланцю" w:history="1">
        <w:r w:rsidRPr="006B0B23">
          <w:rPr>
            <w:rFonts w:ascii="Times New Roman" w:hAnsi="Times New Roman" w:cs="Times New Roman"/>
            <w:sz w:val="23"/>
            <w:szCs w:val="23"/>
            <w:lang w:val="uk-UA"/>
          </w:rPr>
          <w:t>добуванні вапняку</w:t>
        </w:r>
      </w:hyperlink>
      <w:r w:rsidRPr="006B0B23">
        <w:rPr>
          <w:rFonts w:ascii="Times New Roman" w:hAnsi="Times New Roman" w:cs="Times New Roman"/>
          <w:sz w:val="23"/>
          <w:szCs w:val="23"/>
          <w:lang w:val="uk-UA"/>
        </w:rPr>
        <w:t xml:space="preserve"> та </w:t>
      </w:r>
      <w:hyperlink r:id="rId6" w:tooltip="Вид діяльності — 23.52 — Виробництво вапна та гіпсових сумішей" w:history="1">
        <w:r w:rsidRPr="006B0B23">
          <w:rPr>
            <w:rFonts w:ascii="Times New Roman" w:hAnsi="Times New Roman" w:cs="Times New Roman"/>
            <w:sz w:val="23"/>
            <w:szCs w:val="23"/>
            <w:lang w:val="uk-UA"/>
          </w:rPr>
          <w:t>виробництві вапна</w:t>
        </w:r>
      </w:hyperlink>
      <w:r w:rsidRPr="006B0B23">
        <w:rPr>
          <w:rFonts w:ascii="Times New Roman" w:hAnsi="Times New Roman" w:cs="Times New Roman"/>
          <w:sz w:val="23"/>
          <w:szCs w:val="23"/>
          <w:lang w:val="uk-UA"/>
        </w:rPr>
        <w:t>. Проектна по</w:t>
      </w:r>
      <w:r w:rsidR="006B0B23">
        <w:rPr>
          <w:rFonts w:ascii="Times New Roman" w:hAnsi="Times New Roman" w:cs="Times New Roman"/>
          <w:sz w:val="23"/>
          <w:szCs w:val="23"/>
          <w:lang w:val="uk-UA"/>
        </w:rPr>
        <w:t xml:space="preserve">тужність підприємства становить: при </w:t>
      </w:r>
      <w:r w:rsidR="006B0B23" w:rsidRPr="006B0B23">
        <w:rPr>
          <w:rFonts w:ascii="Times New Roman" w:hAnsi="Times New Roman" w:cs="Times New Roman"/>
          <w:sz w:val="23"/>
          <w:szCs w:val="23"/>
          <w:lang w:val="uk-UA"/>
        </w:rPr>
        <w:t>добуванні вапняку</w:t>
      </w:r>
      <w:r w:rsidR="006B0B23">
        <w:rPr>
          <w:rFonts w:ascii="Times New Roman" w:hAnsi="Times New Roman" w:cs="Times New Roman"/>
          <w:sz w:val="23"/>
          <w:szCs w:val="23"/>
          <w:lang w:val="uk-UA"/>
        </w:rPr>
        <w:t xml:space="preserve"> -</w:t>
      </w:r>
      <w:r w:rsidR="00966B4D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6B0B23">
        <w:rPr>
          <w:rFonts w:ascii="Times New Roman" w:hAnsi="Times New Roman" w:cs="Times New Roman"/>
          <w:sz w:val="23"/>
          <w:szCs w:val="23"/>
          <w:lang w:val="uk-UA"/>
        </w:rPr>
        <w:t xml:space="preserve">570 </w:t>
      </w:r>
      <w:proofErr w:type="spellStart"/>
      <w:r w:rsidR="006B0B23">
        <w:rPr>
          <w:rFonts w:ascii="Times New Roman" w:hAnsi="Times New Roman" w:cs="Times New Roman"/>
          <w:sz w:val="23"/>
          <w:szCs w:val="23"/>
          <w:lang w:val="uk-UA"/>
        </w:rPr>
        <w:t>тис.т</w:t>
      </w:r>
      <w:proofErr w:type="spellEnd"/>
      <w:r w:rsidR="006B0B23">
        <w:rPr>
          <w:rFonts w:ascii="Times New Roman" w:hAnsi="Times New Roman" w:cs="Times New Roman"/>
          <w:sz w:val="23"/>
          <w:szCs w:val="23"/>
          <w:lang w:val="uk-UA"/>
        </w:rPr>
        <w:t>/рік</w:t>
      </w:r>
      <w:r w:rsidR="00966B4D">
        <w:rPr>
          <w:rFonts w:ascii="Times New Roman" w:hAnsi="Times New Roman" w:cs="Times New Roman"/>
          <w:sz w:val="23"/>
          <w:szCs w:val="23"/>
          <w:lang w:val="uk-UA"/>
        </w:rPr>
        <w:t>,</w:t>
      </w:r>
      <w:r w:rsidR="006B0B23">
        <w:rPr>
          <w:rFonts w:ascii="Times New Roman" w:hAnsi="Times New Roman" w:cs="Times New Roman"/>
          <w:sz w:val="23"/>
          <w:szCs w:val="23"/>
          <w:lang w:val="uk-UA"/>
        </w:rPr>
        <w:t xml:space="preserve"> при виробництві вапна - </w:t>
      </w:r>
      <w:r w:rsidR="00490B10">
        <w:rPr>
          <w:rFonts w:ascii="Times New Roman" w:hAnsi="Times New Roman" w:cs="Times New Roman"/>
          <w:sz w:val="23"/>
          <w:szCs w:val="23"/>
          <w:lang w:val="uk-UA"/>
        </w:rPr>
        <w:t>132</w:t>
      </w:r>
      <w:bookmarkStart w:id="0" w:name="_GoBack"/>
      <w:bookmarkEnd w:id="0"/>
      <w:r w:rsidRPr="006B0B23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proofErr w:type="spellStart"/>
      <w:r w:rsidRPr="006B0B23">
        <w:rPr>
          <w:rFonts w:ascii="Times New Roman" w:hAnsi="Times New Roman" w:cs="Times New Roman"/>
          <w:sz w:val="23"/>
          <w:szCs w:val="23"/>
          <w:lang w:val="uk-UA"/>
        </w:rPr>
        <w:t>тис.т</w:t>
      </w:r>
      <w:proofErr w:type="spellEnd"/>
      <w:r w:rsidRPr="006B0B23">
        <w:rPr>
          <w:rFonts w:ascii="Times New Roman" w:hAnsi="Times New Roman" w:cs="Times New Roman"/>
          <w:sz w:val="23"/>
          <w:szCs w:val="23"/>
          <w:lang w:val="uk-UA"/>
        </w:rPr>
        <w:t>/рік.</w:t>
      </w:r>
    </w:p>
    <w:p w:rsidR="00154EE6" w:rsidRPr="00FE1576" w:rsidRDefault="00154EE6" w:rsidP="00154EE6">
      <w:pPr>
        <w:ind w:firstLine="709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FE1576">
        <w:rPr>
          <w:rFonts w:ascii="Times New Roman" w:hAnsi="Times New Roman" w:cs="Times New Roman"/>
          <w:sz w:val="23"/>
          <w:szCs w:val="23"/>
          <w:lang w:val="uk-UA"/>
        </w:rPr>
        <w:t>На території підприємства існують та будуть розташовані такі відділення та технологічне устаткування основного та допоміжного виробництва, при роботі якого утворюються забруднюючі речовини: кар’єри, модульна котельня, дробарки, грохоти, конвеєра, піч випалу вапна, склади відсіву</w:t>
      </w:r>
      <w:r w:rsidRPr="0058428D">
        <w:rPr>
          <w:rFonts w:ascii="Times New Roman" w:hAnsi="Times New Roman" w:cs="Times New Roman"/>
          <w:sz w:val="23"/>
          <w:szCs w:val="23"/>
          <w:lang w:val="uk-UA"/>
        </w:rPr>
        <w:t>, склади неконвенційного вапна</w:t>
      </w:r>
      <w:r w:rsidRPr="00FE1576">
        <w:rPr>
          <w:rFonts w:ascii="Times New Roman" w:hAnsi="Times New Roman" w:cs="Times New Roman"/>
          <w:sz w:val="23"/>
          <w:szCs w:val="23"/>
          <w:lang w:val="uk-UA"/>
        </w:rPr>
        <w:t xml:space="preserve">, бункери з сировиною, завальна яма, склади сировини, приймальний бункер, </w:t>
      </w:r>
      <w:proofErr w:type="spellStart"/>
      <w:r w:rsidRPr="00FE1576">
        <w:rPr>
          <w:rFonts w:ascii="Times New Roman" w:hAnsi="Times New Roman" w:cs="Times New Roman"/>
          <w:sz w:val="23"/>
          <w:szCs w:val="23"/>
          <w:lang w:val="uk-UA"/>
        </w:rPr>
        <w:t>силоси</w:t>
      </w:r>
      <w:proofErr w:type="spellEnd"/>
      <w:r w:rsidRPr="00FE1576">
        <w:rPr>
          <w:rFonts w:ascii="Times New Roman" w:hAnsi="Times New Roman" w:cs="Times New Roman"/>
          <w:sz w:val="23"/>
          <w:szCs w:val="23"/>
          <w:lang w:val="uk-UA"/>
        </w:rPr>
        <w:t xml:space="preserve"> з продукцією, лабораторія, дизельгенератори та інше допоміжне обладнання (зварювальні та ремонтні роботи, заправка автотранспорту тощо).</w:t>
      </w:r>
    </w:p>
    <w:p w:rsidR="00154EE6" w:rsidRPr="00FE1576" w:rsidRDefault="00154EE6" w:rsidP="00154EE6">
      <w:pPr>
        <w:ind w:firstLine="709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FE1576">
        <w:rPr>
          <w:rFonts w:ascii="Times New Roman" w:hAnsi="Times New Roman" w:cs="Times New Roman"/>
          <w:bCs/>
          <w:i/>
          <w:sz w:val="23"/>
          <w:szCs w:val="23"/>
          <w:lang w:val="uk-UA"/>
        </w:rPr>
        <w:t>Відомості щодо видів та обсягів викидів</w:t>
      </w:r>
      <w:r w:rsidRPr="00FE1576">
        <w:rPr>
          <w:rFonts w:ascii="Times New Roman" w:hAnsi="Times New Roman" w:cs="Times New Roman"/>
          <w:i/>
          <w:sz w:val="23"/>
          <w:szCs w:val="23"/>
          <w:lang w:val="uk-UA"/>
        </w:rPr>
        <w:t xml:space="preserve">. </w:t>
      </w:r>
      <w:bookmarkStart w:id="1" w:name="_Hlk167175453"/>
      <w:r w:rsidRPr="00FE1576">
        <w:rPr>
          <w:rFonts w:ascii="Times New Roman" w:hAnsi="Times New Roman" w:cs="Times New Roman"/>
          <w:sz w:val="23"/>
          <w:szCs w:val="23"/>
          <w:lang w:val="uk-UA"/>
        </w:rPr>
        <w:t>На</w:t>
      </w:r>
      <w:bookmarkStart w:id="2" w:name="_Hlk167099863"/>
      <w:r w:rsidRPr="00FE1576">
        <w:rPr>
          <w:rFonts w:ascii="Times New Roman" w:hAnsi="Times New Roman" w:cs="Times New Roman"/>
          <w:sz w:val="23"/>
          <w:szCs w:val="23"/>
          <w:lang w:val="uk-UA"/>
        </w:rPr>
        <w:t xml:space="preserve"> ТОВ «СТРИГАНЕЦЬКИЙ КАР’ЄР» налічується 57 джерел викидів забруднюючих речовин в атмосферне повітря, з яких 22 організованих та 35 неорганізованих. </w:t>
      </w:r>
    </w:p>
    <w:bookmarkEnd w:id="1"/>
    <w:bookmarkEnd w:id="2"/>
    <w:p w:rsidR="00154EE6" w:rsidRPr="00FE1576" w:rsidRDefault="00154EE6" w:rsidP="00154EE6">
      <w:pPr>
        <w:ind w:firstLine="709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FE1576">
        <w:rPr>
          <w:rFonts w:ascii="Times New Roman" w:hAnsi="Times New Roman" w:cs="Times New Roman"/>
          <w:sz w:val="23"/>
          <w:szCs w:val="23"/>
          <w:lang w:val="uk-UA"/>
        </w:rPr>
        <w:t>Валовий викид забруднюючих речовин від всіх джерел підприємства становить 34644,8341133 т/рік (крім того, парникових газів: вуглецю діоксид – 34535,108 т/рік, азоту(1) оксид (N2O) – 0,06222 т/рік). Найбільший викид здійснюється від основного виробництва, викиди становлять: оксиди азоту (оксид та діоксид азоту) у перерахунку на діоксид азоту – 53,8161 т/рік, оксид вуглецю – 9,2763 т/рік, сірки діоксид (діоксид та триоксид) у перерахунку на діоксид сірки – 1,534 т/рік, речовини у вигляді суспендованих твердих частинок, недиференційованих за складом – 44,34258 т/рік, метан – 0,63915 т/рік. Це становить 99,9% викидів всіх забруднюючих речовин. Всі інші речовини викидаються у атмосферне повітря в незначних кількостях.</w:t>
      </w:r>
    </w:p>
    <w:p w:rsidR="00154EE6" w:rsidRPr="00FE1576" w:rsidRDefault="00154EE6" w:rsidP="00154EE6">
      <w:pPr>
        <w:ind w:firstLine="709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FE1576">
        <w:rPr>
          <w:rFonts w:ascii="Times New Roman" w:hAnsi="Times New Roman" w:cs="Times New Roman"/>
          <w:bCs/>
          <w:i/>
          <w:sz w:val="23"/>
          <w:szCs w:val="23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виконання. </w:t>
      </w:r>
      <w:r w:rsidRPr="00FE1576">
        <w:rPr>
          <w:rFonts w:ascii="Times New Roman" w:hAnsi="Times New Roman" w:cs="Times New Roman"/>
          <w:iCs/>
          <w:sz w:val="23"/>
          <w:szCs w:val="23"/>
          <w:lang w:val="uk-UA"/>
        </w:rPr>
        <w:t>Н</w:t>
      </w:r>
      <w:r w:rsidRPr="00FE1576">
        <w:rPr>
          <w:rFonts w:ascii="Times New Roman" w:hAnsi="Times New Roman" w:cs="Times New Roman"/>
          <w:sz w:val="23"/>
          <w:szCs w:val="23"/>
          <w:lang w:val="uk-UA"/>
        </w:rPr>
        <w:t xml:space="preserve">а підприємстві виконуються заходи з впровадження найкращих доступних технологій і методів керування для досягнення перспективних технологічних нормативів граничнодопустимих викидів для </w:t>
      </w:r>
      <w:bookmarkStart w:id="3" w:name="_Hlk163633279"/>
      <w:r w:rsidRPr="00FE1576">
        <w:rPr>
          <w:rFonts w:ascii="Times New Roman" w:hAnsi="Times New Roman" w:cs="Times New Roman"/>
          <w:sz w:val="23"/>
          <w:szCs w:val="23"/>
          <w:lang w:val="uk-UA"/>
        </w:rPr>
        <w:t xml:space="preserve">печі випалу вапна.   </w:t>
      </w:r>
    </w:p>
    <w:bookmarkEnd w:id="3"/>
    <w:p w:rsidR="00154EE6" w:rsidRPr="00FE1576" w:rsidRDefault="00154EE6" w:rsidP="00154EE6">
      <w:pPr>
        <w:ind w:firstLine="709"/>
        <w:jc w:val="both"/>
        <w:rPr>
          <w:rFonts w:ascii="Times New Roman" w:hAnsi="Times New Roman" w:cs="Times New Roman"/>
          <w:bCs/>
          <w:i/>
          <w:sz w:val="23"/>
          <w:szCs w:val="23"/>
          <w:lang w:val="uk-UA"/>
        </w:rPr>
      </w:pPr>
      <w:r w:rsidRPr="00FE1576">
        <w:rPr>
          <w:rFonts w:ascii="Times New Roman" w:hAnsi="Times New Roman" w:cs="Times New Roman"/>
          <w:bCs/>
          <w:i/>
          <w:sz w:val="23"/>
          <w:szCs w:val="23"/>
          <w:lang w:val="uk-UA"/>
        </w:rPr>
        <w:t>Перелік заходів щодо скорочення викидів, що виконані або/та які потребують виконання.</w:t>
      </w:r>
    </w:p>
    <w:p w:rsidR="00154EE6" w:rsidRPr="00FE1576" w:rsidRDefault="00154EE6" w:rsidP="00154EE6">
      <w:pPr>
        <w:ind w:firstLine="709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FE1576">
        <w:rPr>
          <w:rFonts w:ascii="Times New Roman" w:hAnsi="Times New Roman" w:cs="Times New Roman"/>
          <w:sz w:val="23"/>
          <w:szCs w:val="23"/>
          <w:lang w:val="uk-UA"/>
        </w:rPr>
        <w:t>Окремі заходи щодо скорочення викидів не розроблялися, оскільки масові концентрації забруднюючих речовин не перевищують гранично допустимих викидів відповідно до наказу Міністерства екології та природних ресурсів України №260 від 01.07.2015 р. «</w:t>
      </w:r>
      <w:r w:rsidRPr="00FE1576">
        <w:rPr>
          <w:rFonts w:ascii="Times New Roman" w:hAnsi="Times New Roman" w:cs="Times New Roman"/>
          <w:bCs/>
          <w:sz w:val="23"/>
          <w:szCs w:val="23"/>
          <w:lang w:val="uk-UA"/>
        </w:rPr>
        <w:t>Про затвердження Технологічних нормативів допустимих викидів забруднюючих речовин із устаткування (установки) для виробництва вапна в обертових випалювальних печах, виробнича потужність яких перевищує 50 тонн на день, або в інших печах, виробнича потужність яких перевищує 50 тонн на день</w:t>
      </w:r>
      <w:r w:rsidRPr="00FE1576">
        <w:rPr>
          <w:rFonts w:ascii="Times New Roman" w:hAnsi="Times New Roman" w:cs="Times New Roman"/>
          <w:sz w:val="23"/>
          <w:szCs w:val="23"/>
          <w:lang w:val="uk-UA"/>
        </w:rPr>
        <w:t>» та Наказу №309 від 27.06.2006 р «Про затвердження нормативів граничнодопустимих викидів забруднюючих речовин із стаціонарних джерел».</w:t>
      </w:r>
    </w:p>
    <w:p w:rsidR="00154EE6" w:rsidRPr="00FE1576" w:rsidRDefault="00154EE6" w:rsidP="00154EE6">
      <w:pPr>
        <w:ind w:firstLine="709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FE1576">
        <w:rPr>
          <w:rFonts w:ascii="Times New Roman" w:hAnsi="Times New Roman" w:cs="Times New Roman"/>
          <w:sz w:val="23"/>
          <w:szCs w:val="23"/>
          <w:lang w:val="uk-UA"/>
        </w:rPr>
        <w:lastRenderedPageBreak/>
        <w:t>Розрахунки розсіювання забруднюючих речовин в атмосфері від викидів підприємства та періодичний контроль, що здійснюється на межі СЗЗ свідчать про дотримання рівнів ГДК в атмосферному повітрі з урахуванням фонових забруднень.</w:t>
      </w:r>
    </w:p>
    <w:p w:rsidR="00154EE6" w:rsidRPr="00FE1576" w:rsidRDefault="00154EE6" w:rsidP="00154EE6">
      <w:pPr>
        <w:ind w:firstLine="709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FE1576">
        <w:rPr>
          <w:rFonts w:ascii="Times New Roman" w:hAnsi="Times New Roman" w:cs="Times New Roman"/>
          <w:sz w:val="23"/>
          <w:szCs w:val="23"/>
          <w:lang w:val="uk-UA"/>
        </w:rPr>
        <w:t>Досягнення встановлених перспективних технологічних нормативів граничнодопустимих викидів передбачається шляхом виконання заходів про впровадженню найкращих доступних технологій.</w:t>
      </w:r>
    </w:p>
    <w:p w:rsidR="00154EE6" w:rsidRPr="00FE1576" w:rsidRDefault="00154EE6" w:rsidP="00154EE6">
      <w:pPr>
        <w:ind w:firstLine="709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FE1576">
        <w:rPr>
          <w:rFonts w:ascii="Times New Roman" w:hAnsi="Times New Roman" w:cs="Times New Roman"/>
          <w:bCs/>
          <w:i/>
          <w:sz w:val="23"/>
          <w:szCs w:val="23"/>
          <w:lang w:val="uk-UA"/>
        </w:rPr>
        <w:t xml:space="preserve">Дотримання виконання природоохоронних заходів щодо скорочення викидів </w:t>
      </w:r>
      <w:r w:rsidRPr="00FE1576">
        <w:rPr>
          <w:rFonts w:ascii="Times New Roman" w:hAnsi="Times New Roman" w:cs="Times New Roman"/>
          <w:i/>
          <w:sz w:val="23"/>
          <w:szCs w:val="23"/>
          <w:lang w:val="uk-UA"/>
        </w:rPr>
        <w:t>–</w:t>
      </w:r>
      <w:bookmarkStart w:id="4" w:name="_Hlk163633379"/>
      <w:r w:rsidRPr="00FE1576">
        <w:rPr>
          <w:rFonts w:ascii="Times New Roman" w:hAnsi="Times New Roman" w:cs="Times New Roman"/>
          <w:i/>
          <w:sz w:val="23"/>
          <w:szCs w:val="23"/>
          <w:lang w:val="uk-UA"/>
        </w:rPr>
        <w:t xml:space="preserve"> </w:t>
      </w:r>
      <w:bookmarkStart w:id="5" w:name="_Hlk167435330"/>
      <w:r w:rsidRPr="00FE1576">
        <w:rPr>
          <w:rFonts w:ascii="Times New Roman" w:hAnsi="Times New Roman" w:cs="Times New Roman"/>
          <w:sz w:val="23"/>
          <w:szCs w:val="23"/>
          <w:lang w:val="uk-UA"/>
        </w:rPr>
        <w:t xml:space="preserve">ТОВ «СТРИГАНЕЦЬКИЙ КАР’ЄР» дотримується зобов’язання по виконанню заходів і не порушує строки їх виконання. </w:t>
      </w:r>
      <w:bookmarkEnd w:id="5"/>
      <w:r w:rsidRPr="00FE1576">
        <w:rPr>
          <w:rFonts w:ascii="Times New Roman" w:hAnsi="Times New Roman" w:cs="Times New Roman"/>
          <w:sz w:val="23"/>
          <w:szCs w:val="23"/>
          <w:lang w:val="uk-UA"/>
        </w:rPr>
        <w:t xml:space="preserve">Підприємство зобов’язується в подальшому продовжувати виконання моніторингу викидів. </w:t>
      </w:r>
      <w:bookmarkEnd w:id="4"/>
    </w:p>
    <w:p w:rsidR="00154EE6" w:rsidRPr="00FE1576" w:rsidRDefault="00154EE6" w:rsidP="00154EE6">
      <w:pPr>
        <w:ind w:firstLine="709"/>
        <w:jc w:val="both"/>
        <w:rPr>
          <w:rFonts w:ascii="Times New Roman" w:hAnsi="Times New Roman" w:cs="Times New Roman"/>
          <w:i/>
          <w:sz w:val="23"/>
          <w:szCs w:val="23"/>
          <w:lang w:val="uk-UA"/>
        </w:rPr>
      </w:pPr>
      <w:r w:rsidRPr="00FE1576">
        <w:rPr>
          <w:rFonts w:ascii="Times New Roman" w:hAnsi="Times New Roman" w:cs="Times New Roman"/>
          <w:bCs/>
          <w:i/>
          <w:sz w:val="23"/>
          <w:szCs w:val="23"/>
          <w:lang w:val="uk-UA"/>
        </w:rPr>
        <w:t xml:space="preserve">Відповідність пропозицій щодо дозволених обсягів викидів законодавству. </w:t>
      </w:r>
      <w:r w:rsidRPr="00FE1576">
        <w:rPr>
          <w:rFonts w:ascii="Times New Roman" w:hAnsi="Times New Roman" w:cs="Times New Roman"/>
          <w:i/>
          <w:sz w:val="23"/>
          <w:szCs w:val="23"/>
          <w:lang w:val="uk-UA"/>
        </w:rPr>
        <w:t xml:space="preserve"> </w:t>
      </w:r>
    </w:p>
    <w:p w:rsidR="00154EE6" w:rsidRPr="00FE1576" w:rsidRDefault="00154EE6" w:rsidP="00154EE6">
      <w:pPr>
        <w:ind w:firstLine="709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FE1576">
        <w:rPr>
          <w:rFonts w:ascii="Times New Roman" w:hAnsi="Times New Roman" w:cs="Times New Roman"/>
          <w:sz w:val="23"/>
          <w:szCs w:val="23"/>
          <w:lang w:val="uk-UA"/>
        </w:rPr>
        <w:t>Дозволені обсяги викидів для основного джерела (труба печі випалу вапна) пропонується затвердити на рівні фактичних значень відповідно до «</w:t>
      </w:r>
      <w:r w:rsidRPr="00FE1576">
        <w:rPr>
          <w:rFonts w:ascii="Times New Roman" w:hAnsi="Times New Roman" w:cs="Times New Roman"/>
          <w:bCs/>
          <w:sz w:val="23"/>
          <w:szCs w:val="23"/>
          <w:lang w:val="uk-UA"/>
        </w:rPr>
        <w:t>Технологічних нормативів допустимих викидів забруднюючих речовин із устаткування (установки) для виробництва вапна в обертових випалювальних печах, виробнича потужність яких перевищує 50 тонн на день, або в інших печах, виробнича потужність яких перевищує 50 тонн на день</w:t>
      </w:r>
      <w:r w:rsidRPr="00FE1576">
        <w:rPr>
          <w:rFonts w:ascii="Times New Roman" w:hAnsi="Times New Roman" w:cs="Times New Roman"/>
          <w:sz w:val="23"/>
          <w:szCs w:val="23"/>
          <w:lang w:val="uk-UA"/>
        </w:rPr>
        <w:t xml:space="preserve">», затверджених наказом </w:t>
      </w:r>
      <w:proofErr w:type="spellStart"/>
      <w:r w:rsidRPr="00FE1576">
        <w:rPr>
          <w:rFonts w:ascii="Times New Roman" w:hAnsi="Times New Roman" w:cs="Times New Roman"/>
          <w:sz w:val="23"/>
          <w:szCs w:val="23"/>
          <w:lang w:val="uk-UA"/>
        </w:rPr>
        <w:t>Мінприроди</w:t>
      </w:r>
      <w:proofErr w:type="spellEnd"/>
      <w:r w:rsidRPr="00FE1576">
        <w:rPr>
          <w:rFonts w:ascii="Times New Roman" w:hAnsi="Times New Roman" w:cs="Times New Roman"/>
          <w:sz w:val="23"/>
          <w:szCs w:val="23"/>
          <w:lang w:val="uk-UA"/>
        </w:rPr>
        <w:t xml:space="preserve"> України від 01.07.2015 р. № 260.</w:t>
      </w:r>
    </w:p>
    <w:p w:rsidR="00154EE6" w:rsidRPr="00FE1576" w:rsidRDefault="00154EE6" w:rsidP="00154EE6">
      <w:pPr>
        <w:ind w:firstLine="709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FE1576">
        <w:rPr>
          <w:rFonts w:ascii="Times New Roman" w:hAnsi="Times New Roman" w:cs="Times New Roman"/>
          <w:sz w:val="23"/>
          <w:szCs w:val="23"/>
          <w:lang w:val="uk-UA"/>
        </w:rPr>
        <w:t xml:space="preserve">Для джерел викидів та забруднюючих речовин, які підлягають нормуванню, встановлюються нормативи викидів забруднюючих речовин відповідно до наказу </w:t>
      </w:r>
      <w:proofErr w:type="spellStart"/>
      <w:r w:rsidRPr="00FE1576">
        <w:rPr>
          <w:rFonts w:ascii="Times New Roman" w:hAnsi="Times New Roman" w:cs="Times New Roman"/>
          <w:sz w:val="23"/>
          <w:szCs w:val="23"/>
          <w:lang w:val="uk-UA"/>
        </w:rPr>
        <w:t>Мінприроди</w:t>
      </w:r>
      <w:proofErr w:type="spellEnd"/>
      <w:r w:rsidRPr="00FE1576">
        <w:rPr>
          <w:rFonts w:ascii="Times New Roman" w:hAnsi="Times New Roman" w:cs="Times New Roman"/>
          <w:sz w:val="23"/>
          <w:szCs w:val="23"/>
          <w:lang w:val="uk-UA"/>
        </w:rPr>
        <w:t xml:space="preserve"> №309 від 27.06.2006 «Про затвердження нормативів граничнодопустимих викидів забруднюючих речовин із стаціонарних джерел». </w:t>
      </w:r>
    </w:p>
    <w:p w:rsidR="00154EE6" w:rsidRPr="00FE1576" w:rsidRDefault="00154EE6" w:rsidP="00154EE6">
      <w:pPr>
        <w:ind w:firstLine="709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FE1576">
        <w:rPr>
          <w:rFonts w:ascii="Times New Roman" w:hAnsi="Times New Roman" w:cs="Times New Roman"/>
          <w:sz w:val="23"/>
          <w:szCs w:val="23"/>
          <w:lang w:val="uk-UA"/>
        </w:rPr>
        <w:t>Для джерел викидів для речовин, на які не встановлені нормативи граничнодопустимих викидів відповідно до цього наказу, а також для залпових викидів встановлюються величини масової витрати в г/с. Регулювання викидів від неорганізованих джерел здійснюється шляхом встановлення вимог.</w:t>
      </w:r>
    </w:p>
    <w:p w:rsidR="00154EE6" w:rsidRPr="00FE1576" w:rsidRDefault="00154EE6" w:rsidP="00154EE6">
      <w:pPr>
        <w:ind w:firstLine="709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FE1576">
        <w:rPr>
          <w:rFonts w:ascii="Times New Roman" w:hAnsi="Times New Roman" w:cs="Times New Roman"/>
          <w:sz w:val="23"/>
          <w:szCs w:val="23"/>
          <w:lang w:val="uk-UA"/>
        </w:rPr>
        <w:t>На джерелах викидів для забруднюючих речовин, викиди яких не підлягають регулюванню та за результатами розрахунків розсіювання цих забруднюючих речовин в атмосферному повітрі не виявлено перевищення нормативів екологічної безпеки, нормативи граничнодопустимих викидів не встановлюються.</w:t>
      </w:r>
    </w:p>
    <w:p w:rsidR="00154EE6" w:rsidRPr="00FE1576" w:rsidRDefault="00154EE6" w:rsidP="00154EE6">
      <w:pPr>
        <w:ind w:firstLine="709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FE1576">
        <w:rPr>
          <w:rFonts w:ascii="Times New Roman" w:hAnsi="Times New Roman" w:cs="Times New Roman"/>
          <w:sz w:val="23"/>
          <w:szCs w:val="23"/>
          <w:lang w:val="uk-UA"/>
        </w:rPr>
        <w:t>Пропозиції щодо дозволених обсягів викидів відповідають чинному законодавству.</w:t>
      </w:r>
    </w:p>
    <w:p w:rsidR="00154EE6" w:rsidRPr="00FE1576" w:rsidRDefault="00154EE6" w:rsidP="00154EE6">
      <w:pPr>
        <w:ind w:firstLine="709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6A3E14">
        <w:rPr>
          <w:rFonts w:ascii="Times New Roman" w:hAnsi="Times New Roman" w:cs="Times New Roman"/>
          <w:bCs/>
          <w:i/>
          <w:sz w:val="23"/>
          <w:szCs w:val="23"/>
          <w:lang w:val="uk-UA"/>
        </w:rPr>
        <w:t>Адреса обласної держадміністрації, до якої можуть надсилатися зауваження та пропозиції громадськості щодо дозволу на викиди.</w:t>
      </w:r>
      <w:r w:rsidRPr="006A3E14">
        <w:rPr>
          <w:rFonts w:ascii="Times New Roman" w:hAnsi="Times New Roman" w:cs="Times New Roman"/>
          <w:i/>
          <w:sz w:val="23"/>
          <w:szCs w:val="23"/>
          <w:lang w:val="uk-UA"/>
        </w:rPr>
        <w:t xml:space="preserve"> </w:t>
      </w:r>
      <w:r w:rsidRPr="006A3E14">
        <w:rPr>
          <w:rFonts w:ascii="Times New Roman" w:hAnsi="Times New Roman" w:cs="Times New Roman"/>
          <w:sz w:val="23"/>
          <w:szCs w:val="23"/>
          <w:lang w:val="uk-UA"/>
        </w:rPr>
        <w:t xml:space="preserve">Івано-Франківська обласна військова адміністрація, що знаходиться за адресою: 76014, Івано-Франківська обл., м. Івано-Франківськ, вул. Грушевського, 21; </w:t>
      </w:r>
      <w:proofErr w:type="spellStart"/>
      <w:r w:rsidRPr="006A3E14">
        <w:rPr>
          <w:rFonts w:ascii="Times New Roman" w:hAnsi="Times New Roman" w:cs="Times New Roman"/>
          <w:sz w:val="23"/>
          <w:szCs w:val="23"/>
          <w:lang w:val="uk-UA"/>
        </w:rPr>
        <w:t>тел</w:t>
      </w:r>
      <w:proofErr w:type="spellEnd"/>
      <w:r w:rsidRPr="006A3E14">
        <w:rPr>
          <w:rFonts w:ascii="Times New Roman" w:hAnsi="Times New Roman" w:cs="Times New Roman"/>
          <w:sz w:val="23"/>
          <w:szCs w:val="23"/>
          <w:lang w:val="uk-UA"/>
        </w:rPr>
        <w:t xml:space="preserve">. (0342) 55-20-07, </w:t>
      </w:r>
      <w:proofErr w:type="spellStart"/>
      <w:r w:rsidRPr="006A3E14">
        <w:rPr>
          <w:rFonts w:ascii="Times New Roman" w:hAnsi="Times New Roman" w:cs="Times New Roman"/>
          <w:sz w:val="23"/>
          <w:szCs w:val="23"/>
          <w:lang w:val="uk-UA"/>
        </w:rPr>
        <w:t>ел</w:t>
      </w:r>
      <w:proofErr w:type="spellEnd"/>
      <w:r w:rsidRPr="006A3E14">
        <w:rPr>
          <w:rFonts w:ascii="Times New Roman" w:hAnsi="Times New Roman" w:cs="Times New Roman"/>
          <w:sz w:val="23"/>
          <w:szCs w:val="23"/>
          <w:lang w:val="uk-UA"/>
        </w:rPr>
        <w:t xml:space="preserve">. пошта: </w:t>
      </w:r>
      <w:hyperlink r:id="rId7" w:history="1">
        <w:r w:rsidRPr="006A3E14">
          <w:rPr>
            <w:rFonts w:ascii="Times New Roman" w:hAnsi="Times New Roman" w:cs="Times New Roman"/>
            <w:sz w:val="23"/>
            <w:szCs w:val="23"/>
            <w:lang w:val="uk-UA"/>
          </w:rPr>
          <w:t>oda@if.gov.ua</w:t>
        </w:r>
      </w:hyperlink>
      <w:r w:rsidRPr="006A3E14">
        <w:rPr>
          <w:rFonts w:ascii="Times New Roman" w:hAnsi="Times New Roman" w:cs="Times New Roman"/>
          <w:sz w:val="23"/>
          <w:szCs w:val="23"/>
          <w:lang w:val="uk-UA"/>
        </w:rPr>
        <w:t>.</w:t>
      </w:r>
      <w:r w:rsidRPr="00FE1576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</w:p>
    <w:p w:rsidR="00154EE6" w:rsidRPr="00FE1576" w:rsidRDefault="00154EE6" w:rsidP="00154EE6">
      <w:pPr>
        <w:ind w:firstLine="709"/>
        <w:jc w:val="both"/>
        <w:rPr>
          <w:sz w:val="23"/>
          <w:szCs w:val="23"/>
          <w:lang w:val="uk-UA"/>
        </w:rPr>
      </w:pPr>
      <w:r w:rsidRPr="00FE1576">
        <w:rPr>
          <w:rFonts w:ascii="Times New Roman" w:hAnsi="Times New Roman" w:cs="Times New Roman"/>
          <w:bCs/>
          <w:i/>
          <w:sz w:val="23"/>
          <w:szCs w:val="23"/>
          <w:lang w:val="uk-UA"/>
        </w:rPr>
        <w:t xml:space="preserve">Строки подання зауважень та пропозицій. </w:t>
      </w:r>
      <w:r w:rsidRPr="00FE1576">
        <w:rPr>
          <w:rFonts w:ascii="Times New Roman" w:hAnsi="Times New Roman" w:cs="Times New Roman"/>
          <w:sz w:val="23"/>
          <w:szCs w:val="23"/>
          <w:lang w:val="uk-UA"/>
        </w:rPr>
        <w:t xml:space="preserve">Пропозиції щодо умов, які встановлюються в дозволі на викиди, від громадських організацій та окремих громадян приймаються протягом 30 календарних днів з дати опублікування інформації в газеті. </w:t>
      </w:r>
    </w:p>
    <w:p w:rsidR="00DD6E18" w:rsidRPr="00154EE6" w:rsidRDefault="00DD6E18" w:rsidP="00154EE6">
      <w:pPr>
        <w:rPr>
          <w:lang w:val="uk-UA"/>
        </w:rPr>
      </w:pPr>
    </w:p>
    <w:sectPr w:rsidR="00DD6E18" w:rsidRPr="00154EE6" w:rsidSect="00A61A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50"/>
    <w:rsid w:val="00154EE6"/>
    <w:rsid w:val="00490B10"/>
    <w:rsid w:val="0058428D"/>
    <w:rsid w:val="006A3E14"/>
    <w:rsid w:val="006B0B23"/>
    <w:rsid w:val="007273CE"/>
    <w:rsid w:val="00966B4D"/>
    <w:rsid w:val="00A61A50"/>
    <w:rsid w:val="00B12AC6"/>
    <w:rsid w:val="00D74112"/>
    <w:rsid w:val="00D91385"/>
    <w:rsid w:val="00DD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D2C36-18FD-4E54-B17D-15ED2109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A5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da@if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a-region.com.ua/kved/23.52" TargetMode="External"/><Relationship Id="rId5" Type="http://schemas.openxmlformats.org/officeDocument/2006/relationships/hyperlink" Target="https://www.ua-region.com.ua/kved/08.11" TargetMode="External"/><Relationship Id="rId4" Type="http://schemas.openxmlformats.org/officeDocument/2006/relationships/hyperlink" Target="https://zakon.rada.gov.ua/laws/show/2059-1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3</cp:revision>
  <dcterms:created xsi:type="dcterms:W3CDTF">2025-01-29T11:53:00Z</dcterms:created>
  <dcterms:modified xsi:type="dcterms:W3CDTF">2025-01-29T13:10:00Z</dcterms:modified>
</cp:coreProperties>
</file>