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96D84BD" w14:textId="77777777" w:rsidR="008C556F" w:rsidRPr="00075033" w:rsidRDefault="008C556F" w:rsidP="006F3C2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75033">
        <w:rPr>
          <w:rFonts w:ascii="Times New Roman" w:hAnsi="Times New Roman" w:cs="Times New Roman"/>
          <w:b/>
          <w:sz w:val="28"/>
          <w:szCs w:val="28"/>
        </w:rPr>
        <w:t>ПОЯСНЮВАЛЬНА ЗАПИСКА</w:t>
      </w:r>
    </w:p>
    <w:p w14:paraId="54CA4B6D" w14:textId="5A246256" w:rsidR="004A1F0B" w:rsidRPr="00075033" w:rsidRDefault="008C556F" w:rsidP="002D4DD2">
      <w:pPr>
        <w:pStyle w:val="10"/>
        <w:jc w:val="center"/>
        <w:rPr>
          <w:rFonts w:ascii="Times New Roman" w:hAnsi="Times New Roman"/>
          <w:b/>
          <w:sz w:val="28"/>
          <w:szCs w:val="28"/>
        </w:rPr>
      </w:pPr>
      <w:r w:rsidRPr="00075033">
        <w:rPr>
          <w:rFonts w:ascii="Times New Roman" w:hAnsi="Times New Roman"/>
          <w:b/>
          <w:sz w:val="28"/>
          <w:szCs w:val="28"/>
          <w:lang w:val="uk-UA"/>
        </w:rPr>
        <w:t xml:space="preserve">до </w:t>
      </w:r>
      <w:r w:rsidR="00BE21DE">
        <w:rPr>
          <w:rFonts w:ascii="Times New Roman" w:hAnsi="Times New Roman"/>
          <w:b/>
          <w:sz w:val="28"/>
          <w:szCs w:val="28"/>
          <w:lang w:val="uk-UA"/>
        </w:rPr>
        <w:t>прое</w:t>
      </w:r>
      <w:r w:rsidR="00A87E6A" w:rsidRPr="00075033">
        <w:rPr>
          <w:rFonts w:ascii="Times New Roman" w:hAnsi="Times New Roman"/>
          <w:b/>
          <w:sz w:val="28"/>
          <w:szCs w:val="28"/>
          <w:lang w:val="uk-UA"/>
        </w:rPr>
        <w:t xml:space="preserve">кту постанови Кабінету Міністрів України </w:t>
      </w:r>
      <w:r w:rsidR="00A87E6A" w:rsidRPr="00075033">
        <w:rPr>
          <w:rFonts w:ascii="Times New Roman" w:hAnsi="Times New Roman"/>
          <w:b/>
          <w:sz w:val="28"/>
          <w:szCs w:val="28"/>
          <w:lang w:val="uk-UA"/>
        </w:rPr>
        <w:br/>
        <w:t>«</w:t>
      </w:r>
      <w:r w:rsidR="00A87E6A" w:rsidRPr="00075033">
        <w:rPr>
          <w:rFonts w:ascii="Times New Roman" w:hAnsi="Times New Roman"/>
          <w:b/>
          <w:sz w:val="28"/>
          <w:szCs w:val="28"/>
          <w:lang w:val="uk-UA" w:eastAsia="ru-RU"/>
        </w:rPr>
        <w:t xml:space="preserve">Про затвердження </w:t>
      </w:r>
      <w:r w:rsidR="002E6A64">
        <w:rPr>
          <w:rFonts w:ascii="Times New Roman" w:hAnsi="Times New Roman"/>
          <w:b/>
          <w:sz w:val="28"/>
          <w:szCs w:val="28"/>
          <w:lang w:val="uk-UA" w:eastAsia="ru-RU"/>
        </w:rPr>
        <w:t>в</w:t>
      </w:r>
      <w:r w:rsidR="002D4DD2" w:rsidRPr="00075033">
        <w:rPr>
          <w:rFonts w:ascii="Times New Roman" w:hAnsi="Times New Roman"/>
          <w:b/>
          <w:sz w:val="28"/>
          <w:szCs w:val="28"/>
          <w:lang w:val="uk-UA" w:eastAsia="ru-RU"/>
        </w:rPr>
        <w:t>имог до форми і</w:t>
      </w:r>
      <w:r w:rsidR="00A87E6A" w:rsidRPr="00075033">
        <w:rPr>
          <w:rFonts w:ascii="Times New Roman" w:hAnsi="Times New Roman"/>
          <w:b/>
          <w:sz w:val="28"/>
          <w:szCs w:val="28"/>
          <w:lang w:val="uk-UA" w:eastAsia="ru-RU"/>
        </w:rPr>
        <w:t xml:space="preserve"> </w:t>
      </w:r>
      <w:r w:rsidR="002D4DD2" w:rsidRPr="00075033">
        <w:rPr>
          <w:rFonts w:ascii="Times New Roman" w:hAnsi="Times New Roman"/>
          <w:b/>
          <w:sz w:val="28"/>
          <w:szCs w:val="28"/>
          <w:lang w:val="uk-UA" w:eastAsia="ru-RU"/>
        </w:rPr>
        <w:t>змісту</w:t>
      </w:r>
      <w:r w:rsidR="00BF7A72" w:rsidRPr="00075033">
        <w:rPr>
          <w:rFonts w:ascii="Times New Roman" w:hAnsi="Times New Roman"/>
          <w:b/>
          <w:sz w:val="28"/>
          <w:szCs w:val="28"/>
          <w:lang w:val="uk-UA" w:eastAsia="ru-RU"/>
        </w:rPr>
        <w:t xml:space="preserve"> </w:t>
      </w:r>
      <w:bookmarkStart w:id="0" w:name="_Hlk187399141"/>
      <w:r w:rsidR="00BF7A72" w:rsidRPr="00075033">
        <w:rPr>
          <w:rFonts w:ascii="Times New Roman" w:hAnsi="Times New Roman"/>
          <w:b/>
          <w:sz w:val="28"/>
          <w:szCs w:val="28"/>
          <w:lang w:val="uk-UA" w:eastAsia="ru-RU"/>
        </w:rPr>
        <w:t xml:space="preserve">інтегрованого </w:t>
      </w:r>
      <w:r w:rsidR="003C3428" w:rsidRPr="003C3428">
        <w:rPr>
          <w:rFonts w:ascii="Times New Roman" w:hAnsi="Times New Roman"/>
          <w:b/>
          <w:sz w:val="28"/>
          <w:szCs w:val="28"/>
          <w:lang w:eastAsia="ru-RU"/>
        </w:rPr>
        <w:br/>
      </w:r>
      <w:proofErr w:type="spellStart"/>
      <w:r w:rsidR="00BF7A72" w:rsidRPr="00075033">
        <w:rPr>
          <w:rFonts w:ascii="Times New Roman" w:hAnsi="Times New Roman"/>
          <w:b/>
          <w:sz w:val="28"/>
          <w:szCs w:val="28"/>
          <w:lang w:val="uk-UA" w:eastAsia="ru-RU"/>
        </w:rPr>
        <w:t>довкіллєвого</w:t>
      </w:r>
      <w:proofErr w:type="spellEnd"/>
      <w:r w:rsidR="00BF7A72" w:rsidRPr="00075033">
        <w:rPr>
          <w:rFonts w:ascii="Times New Roman" w:hAnsi="Times New Roman"/>
          <w:b/>
          <w:sz w:val="28"/>
          <w:szCs w:val="28"/>
          <w:lang w:val="uk-UA" w:eastAsia="ru-RU"/>
        </w:rPr>
        <w:t xml:space="preserve"> </w:t>
      </w:r>
      <w:r w:rsidR="00BF7A72" w:rsidRPr="00DC5E31">
        <w:rPr>
          <w:rFonts w:ascii="Times New Roman" w:hAnsi="Times New Roman"/>
          <w:b/>
          <w:sz w:val="28"/>
          <w:szCs w:val="28"/>
          <w:lang w:val="uk-UA" w:eastAsia="ru-RU"/>
        </w:rPr>
        <w:t>дозволу</w:t>
      </w:r>
      <w:bookmarkEnd w:id="0"/>
      <w:r w:rsidR="002D4DD2" w:rsidRPr="00DC5E31">
        <w:rPr>
          <w:rFonts w:ascii="Times New Roman" w:hAnsi="Times New Roman"/>
          <w:b/>
          <w:sz w:val="28"/>
          <w:szCs w:val="28"/>
          <w:lang w:val="uk-UA" w:eastAsia="ru-RU"/>
        </w:rPr>
        <w:t>»</w:t>
      </w:r>
    </w:p>
    <w:p w14:paraId="18371CC2" w14:textId="77777777" w:rsidR="002D4DD2" w:rsidRPr="00075033" w:rsidRDefault="002D4DD2" w:rsidP="00EC656B">
      <w:pPr>
        <w:autoSpaceDE w:val="0"/>
        <w:autoSpaceDN w:val="0"/>
        <w:adjustRightInd w:val="0"/>
        <w:spacing w:after="0" w:line="240" w:lineRule="auto"/>
        <w:ind w:right="4" w:firstLine="567"/>
        <w:jc w:val="both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14:paraId="6FBC7B2C" w14:textId="77777777" w:rsidR="008C556F" w:rsidRPr="00075033" w:rsidRDefault="008C556F" w:rsidP="003D585A">
      <w:pPr>
        <w:autoSpaceDE w:val="0"/>
        <w:autoSpaceDN w:val="0"/>
        <w:adjustRightInd w:val="0"/>
        <w:spacing w:after="0" w:line="276" w:lineRule="auto"/>
        <w:ind w:right="4"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075033">
        <w:rPr>
          <w:rFonts w:ascii="Times New Roman" w:hAnsi="Times New Roman" w:cs="Times New Roman"/>
          <w:b/>
          <w:bCs/>
          <w:sz w:val="28"/>
          <w:szCs w:val="28"/>
        </w:rPr>
        <w:t>1. Мета</w:t>
      </w:r>
    </w:p>
    <w:p w14:paraId="72B188DA" w14:textId="64DB692C" w:rsidR="00A87E6A" w:rsidRPr="003C3428" w:rsidRDefault="0002356F" w:rsidP="003D585A">
      <w:pPr>
        <w:pStyle w:val="af4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</w:t>
      </w:r>
      <w:r w:rsidR="00711A1D" w:rsidRPr="00075033">
        <w:rPr>
          <w:rFonts w:ascii="Times New Roman" w:hAnsi="Times New Roman" w:cs="Times New Roman"/>
          <w:sz w:val="28"/>
          <w:szCs w:val="28"/>
        </w:rPr>
        <w:t>кт постан</w:t>
      </w:r>
      <w:bookmarkStart w:id="1" w:name="_Hlk128831719"/>
      <w:r w:rsidR="00711A1D" w:rsidRPr="00075033">
        <w:rPr>
          <w:rFonts w:ascii="Times New Roman" w:hAnsi="Times New Roman" w:cs="Times New Roman"/>
          <w:sz w:val="28"/>
          <w:szCs w:val="28"/>
        </w:rPr>
        <w:t xml:space="preserve">ови Кабінету Міністрів України </w:t>
      </w:r>
      <w:bookmarkEnd w:id="1"/>
      <w:r w:rsidR="002E6A64">
        <w:rPr>
          <w:rFonts w:ascii="Times New Roman" w:hAnsi="Times New Roman" w:cs="Times New Roman"/>
          <w:sz w:val="28"/>
          <w:szCs w:val="28"/>
        </w:rPr>
        <w:t>«Про затвердження в</w:t>
      </w:r>
      <w:r w:rsidR="002D4DD2" w:rsidRPr="00075033">
        <w:rPr>
          <w:rFonts w:ascii="Times New Roman" w:hAnsi="Times New Roman" w:cs="Times New Roman"/>
          <w:sz w:val="28"/>
          <w:szCs w:val="28"/>
        </w:rPr>
        <w:t xml:space="preserve">имог </w:t>
      </w:r>
      <w:r w:rsidR="00976D03" w:rsidRPr="003C3428">
        <w:rPr>
          <w:rFonts w:ascii="Times New Roman" w:hAnsi="Times New Roman" w:cs="Times New Roman"/>
          <w:sz w:val="28"/>
          <w:szCs w:val="28"/>
          <w:lang w:eastAsia="ru-RU"/>
        </w:rPr>
        <w:t xml:space="preserve">до форми і змісту інтегрованого </w:t>
      </w:r>
      <w:proofErr w:type="spellStart"/>
      <w:r w:rsidR="00976D03" w:rsidRPr="003C3428">
        <w:rPr>
          <w:rFonts w:ascii="Times New Roman" w:hAnsi="Times New Roman" w:cs="Times New Roman"/>
          <w:sz w:val="28"/>
          <w:szCs w:val="28"/>
          <w:lang w:eastAsia="ru-RU"/>
        </w:rPr>
        <w:t>довкіллєвого</w:t>
      </w:r>
      <w:proofErr w:type="spellEnd"/>
      <w:r w:rsidR="00976D03" w:rsidRPr="003C3428">
        <w:rPr>
          <w:rFonts w:ascii="Times New Roman" w:hAnsi="Times New Roman" w:cs="Times New Roman"/>
          <w:sz w:val="28"/>
          <w:szCs w:val="28"/>
          <w:lang w:eastAsia="ru-RU"/>
        </w:rPr>
        <w:t xml:space="preserve"> дозволу</w:t>
      </w:r>
      <w:r w:rsidR="002D4DD2" w:rsidRPr="003C3428">
        <w:rPr>
          <w:rFonts w:ascii="Times New Roman" w:hAnsi="Times New Roman" w:cs="Times New Roman"/>
          <w:sz w:val="28"/>
          <w:szCs w:val="28"/>
          <w:lang w:eastAsia="ru-RU"/>
        </w:rPr>
        <w:t>»</w:t>
      </w:r>
      <w:r w:rsidR="00711A1D" w:rsidRPr="003C342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8C556F" w:rsidRPr="003C3428">
        <w:rPr>
          <w:rFonts w:ascii="Times New Roman" w:hAnsi="Times New Roman" w:cs="Times New Roman"/>
          <w:sz w:val="28"/>
          <w:szCs w:val="28"/>
          <w:lang w:eastAsia="ru-RU"/>
        </w:rPr>
        <w:t>(далі</w:t>
      </w:r>
      <w:r>
        <w:rPr>
          <w:rFonts w:ascii="Times New Roman" w:hAnsi="Times New Roman" w:cs="Times New Roman"/>
          <w:sz w:val="28"/>
          <w:szCs w:val="28"/>
        </w:rPr>
        <w:t xml:space="preserve"> – прое</w:t>
      </w:r>
      <w:r w:rsidR="008C556F" w:rsidRPr="003C3428">
        <w:rPr>
          <w:rFonts w:ascii="Times New Roman" w:hAnsi="Times New Roman" w:cs="Times New Roman"/>
          <w:sz w:val="28"/>
          <w:szCs w:val="28"/>
        </w:rPr>
        <w:t xml:space="preserve">кт </w:t>
      </w:r>
      <w:proofErr w:type="spellStart"/>
      <w:r w:rsidR="008C556F" w:rsidRPr="003C3428">
        <w:rPr>
          <w:rFonts w:ascii="Times New Roman" w:hAnsi="Times New Roman" w:cs="Times New Roman"/>
          <w:sz w:val="28"/>
          <w:szCs w:val="28"/>
        </w:rPr>
        <w:t>акта</w:t>
      </w:r>
      <w:proofErr w:type="spellEnd"/>
      <w:r w:rsidR="008C556F" w:rsidRPr="003C3428">
        <w:rPr>
          <w:rFonts w:ascii="Times New Roman" w:hAnsi="Times New Roman" w:cs="Times New Roman"/>
          <w:sz w:val="28"/>
          <w:szCs w:val="28"/>
        </w:rPr>
        <w:t xml:space="preserve">) </w:t>
      </w:r>
      <w:r w:rsidR="00711A1D" w:rsidRPr="003C3428">
        <w:rPr>
          <w:rFonts w:ascii="Times New Roman" w:hAnsi="Times New Roman" w:cs="Times New Roman"/>
          <w:sz w:val="28"/>
          <w:szCs w:val="28"/>
        </w:rPr>
        <w:t xml:space="preserve">розроблено з метою </w:t>
      </w:r>
      <w:r w:rsidR="002D4DD2" w:rsidRPr="003C3428">
        <w:rPr>
          <w:rFonts w:ascii="Times New Roman" w:eastAsia="Times New Roman" w:hAnsi="Times New Roman" w:cs="Times New Roman"/>
          <w:sz w:val="28"/>
          <w:szCs w:val="28"/>
        </w:rPr>
        <w:t>встановлення єдиних вимог до</w:t>
      </w:r>
      <w:r w:rsidR="002D4DD2" w:rsidRPr="003C342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960A72" w:rsidRPr="003C3428">
        <w:rPr>
          <w:rFonts w:ascii="Times New Roman" w:hAnsi="Times New Roman" w:cs="Times New Roman"/>
          <w:sz w:val="28"/>
          <w:szCs w:val="28"/>
          <w:lang w:eastAsia="ru-RU"/>
        </w:rPr>
        <w:t xml:space="preserve">форми </w:t>
      </w:r>
      <w:r w:rsidR="00B170C1">
        <w:rPr>
          <w:rFonts w:ascii="Times New Roman" w:hAnsi="Times New Roman" w:cs="Times New Roman"/>
          <w:sz w:val="28"/>
          <w:szCs w:val="28"/>
          <w:lang w:eastAsia="ru-RU"/>
        </w:rPr>
        <w:t xml:space="preserve">і </w:t>
      </w:r>
      <w:r w:rsidR="00960A72" w:rsidRPr="003C3428">
        <w:rPr>
          <w:rFonts w:ascii="Times New Roman" w:hAnsi="Times New Roman" w:cs="Times New Roman"/>
          <w:sz w:val="28"/>
          <w:szCs w:val="28"/>
          <w:lang w:eastAsia="ru-RU"/>
        </w:rPr>
        <w:t xml:space="preserve">змісту </w:t>
      </w:r>
      <w:r w:rsidR="002D4DD2" w:rsidRPr="003C3428">
        <w:rPr>
          <w:rFonts w:ascii="Times New Roman" w:hAnsi="Times New Roman" w:cs="Times New Roman"/>
          <w:sz w:val="28"/>
          <w:szCs w:val="28"/>
          <w:lang w:eastAsia="ru-RU"/>
        </w:rPr>
        <w:t xml:space="preserve">інтегрованого </w:t>
      </w:r>
      <w:proofErr w:type="spellStart"/>
      <w:r w:rsidR="002D4DD2" w:rsidRPr="003C3428">
        <w:rPr>
          <w:rFonts w:ascii="Times New Roman" w:hAnsi="Times New Roman" w:cs="Times New Roman"/>
          <w:sz w:val="28"/>
          <w:szCs w:val="28"/>
          <w:lang w:eastAsia="ru-RU"/>
        </w:rPr>
        <w:t>довкіллєвого</w:t>
      </w:r>
      <w:proofErr w:type="spellEnd"/>
      <w:r w:rsidR="002D4DD2" w:rsidRPr="003C3428">
        <w:rPr>
          <w:rFonts w:ascii="Times New Roman" w:hAnsi="Times New Roman" w:cs="Times New Roman"/>
          <w:sz w:val="28"/>
          <w:szCs w:val="28"/>
          <w:lang w:eastAsia="ru-RU"/>
        </w:rPr>
        <w:t xml:space="preserve"> дозволу</w:t>
      </w:r>
      <w:r w:rsidR="00B170C1">
        <w:rPr>
          <w:rFonts w:ascii="Times New Roman" w:hAnsi="Times New Roman" w:cs="Times New Roman"/>
          <w:sz w:val="28"/>
          <w:szCs w:val="28"/>
          <w:lang w:eastAsia="ru-RU"/>
        </w:rPr>
        <w:t>, а також змін до нього</w:t>
      </w:r>
      <w:r w:rsidR="008D72A1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14:paraId="5676FD88" w14:textId="77777777" w:rsidR="00A87E6A" w:rsidRPr="00075033" w:rsidRDefault="00A87E6A" w:rsidP="003D585A">
      <w:pPr>
        <w:shd w:val="clear" w:color="auto" w:fill="FFFFFF" w:themeFill="background1"/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1080BC9" w14:textId="4ACFD8BC" w:rsidR="00427AE7" w:rsidRPr="00075033" w:rsidRDefault="003A7FC4" w:rsidP="003D585A">
      <w:pPr>
        <w:autoSpaceDE w:val="0"/>
        <w:autoSpaceDN w:val="0"/>
        <w:adjustRightInd w:val="0"/>
        <w:spacing w:after="0" w:line="276" w:lineRule="auto"/>
        <w:ind w:right="4"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075033">
        <w:rPr>
          <w:rFonts w:ascii="Times New Roman" w:hAnsi="Times New Roman" w:cs="Times New Roman"/>
          <w:b/>
          <w:bCs/>
          <w:sz w:val="28"/>
          <w:szCs w:val="28"/>
        </w:rPr>
        <w:t>2. </w:t>
      </w:r>
      <w:r w:rsidR="008C556F" w:rsidRPr="00075033">
        <w:rPr>
          <w:rFonts w:ascii="Times New Roman" w:hAnsi="Times New Roman" w:cs="Times New Roman"/>
          <w:b/>
          <w:bCs/>
          <w:sz w:val="28"/>
          <w:szCs w:val="28"/>
        </w:rPr>
        <w:t xml:space="preserve">Обґрунтування необхідності прийняття </w:t>
      </w:r>
      <w:proofErr w:type="spellStart"/>
      <w:r w:rsidR="008C556F" w:rsidRPr="00075033">
        <w:rPr>
          <w:rFonts w:ascii="Times New Roman" w:hAnsi="Times New Roman" w:cs="Times New Roman"/>
          <w:b/>
          <w:bCs/>
          <w:sz w:val="28"/>
          <w:szCs w:val="28"/>
        </w:rPr>
        <w:t>акта</w:t>
      </w:r>
      <w:proofErr w:type="spellEnd"/>
    </w:p>
    <w:p w14:paraId="244D79DA" w14:textId="07A83611" w:rsidR="00D15EEF" w:rsidRPr="00075033" w:rsidRDefault="0002356F" w:rsidP="003D585A">
      <w:pPr>
        <w:autoSpaceDE w:val="0"/>
        <w:autoSpaceDN w:val="0"/>
        <w:adjustRightInd w:val="0"/>
        <w:spacing w:after="0" w:line="276" w:lineRule="auto"/>
        <w:ind w:right="6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</w:t>
      </w:r>
      <w:r w:rsidR="00C317F0" w:rsidRPr="00075033">
        <w:rPr>
          <w:rFonts w:ascii="Times New Roman" w:hAnsi="Times New Roman" w:cs="Times New Roman"/>
          <w:sz w:val="28"/>
          <w:szCs w:val="28"/>
        </w:rPr>
        <w:t xml:space="preserve">кт </w:t>
      </w:r>
      <w:proofErr w:type="spellStart"/>
      <w:r w:rsidR="00C317F0" w:rsidRPr="00075033">
        <w:rPr>
          <w:rFonts w:ascii="Times New Roman" w:hAnsi="Times New Roman" w:cs="Times New Roman"/>
          <w:sz w:val="28"/>
          <w:szCs w:val="28"/>
        </w:rPr>
        <w:t>акта</w:t>
      </w:r>
      <w:proofErr w:type="spellEnd"/>
      <w:r w:rsidR="00C317F0" w:rsidRPr="00075033">
        <w:rPr>
          <w:rFonts w:ascii="Times New Roman" w:hAnsi="Times New Roman" w:cs="Times New Roman"/>
          <w:sz w:val="28"/>
          <w:szCs w:val="28"/>
        </w:rPr>
        <w:t xml:space="preserve"> розроблено </w:t>
      </w:r>
      <w:proofErr w:type="spellStart"/>
      <w:r w:rsidR="00C317F0" w:rsidRPr="00075033">
        <w:rPr>
          <w:rFonts w:ascii="Times New Roman" w:hAnsi="Times New Roman" w:cs="Times New Roman"/>
          <w:sz w:val="28"/>
          <w:szCs w:val="28"/>
        </w:rPr>
        <w:t>Міндовкілля</w:t>
      </w:r>
      <w:proofErr w:type="spellEnd"/>
      <w:r w:rsidR="00C317F0" w:rsidRPr="00075033">
        <w:rPr>
          <w:rFonts w:ascii="Times New Roman" w:hAnsi="Times New Roman" w:cs="Times New Roman"/>
          <w:sz w:val="28"/>
          <w:szCs w:val="28"/>
        </w:rPr>
        <w:t xml:space="preserve"> </w:t>
      </w:r>
      <w:r w:rsidR="007E1A90">
        <w:rPr>
          <w:rFonts w:ascii="Times New Roman" w:hAnsi="Times New Roman" w:cs="Times New Roman"/>
          <w:sz w:val="28"/>
          <w:szCs w:val="28"/>
        </w:rPr>
        <w:t xml:space="preserve">на виконання </w:t>
      </w:r>
      <w:r w:rsidR="00C2409D" w:rsidRPr="00075033">
        <w:rPr>
          <w:rFonts w:ascii="Times New Roman" w:hAnsi="Times New Roman" w:cs="Times New Roman"/>
          <w:sz w:val="28"/>
          <w:szCs w:val="28"/>
        </w:rPr>
        <w:t xml:space="preserve">частини </w:t>
      </w:r>
      <w:r w:rsidR="00976D03" w:rsidRPr="00075033">
        <w:rPr>
          <w:rFonts w:ascii="Times New Roman" w:hAnsi="Times New Roman" w:cs="Times New Roman"/>
          <w:sz w:val="28"/>
          <w:szCs w:val="28"/>
        </w:rPr>
        <w:t>четвертої</w:t>
      </w:r>
      <w:r w:rsidR="00C317F0" w:rsidRPr="00075033">
        <w:rPr>
          <w:rFonts w:ascii="Times New Roman" w:hAnsi="Times New Roman" w:cs="Times New Roman"/>
          <w:sz w:val="28"/>
          <w:szCs w:val="28"/>
        </w:rPr>
        <w:t xml:space="preserve"> </w:t>
      </w:r>
      <w:r w:rsidR="00976D03" w:rsidRPr="00075033">
        <w:rPr>
          <w:rFonts w:ascii="Times New Roman" w:eastAsia="Calibri" w:hAnsi="Times New Roman" w:cs="Times New Roman"/>
          <w:sz w:val="28"/>
          <w:szCs w:val="28"/>
        </w:rPr>
        <w:t>статті 10</w:t>
      </w:r>
      <w:r w:rsidR="009665B2" w:rsidRPr="0007503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C2409D" w:rsidRPr="00075033">
        <w:rPr>
          <w:rFonts w:ascii="Times New Roman" w:hAnsi="Times New Roman" w:cs="Times New Roman"/>
          <w:sz w:val="28"/>
          <w:szCs w:val="28"/>
        </w:rPr>
        <w:t>Закону України</w:t>
      </w:r>
      <w:r w:rsidR="00976D03" w:rsidRPr="00075033">
        <w:rPr>
          <w:rFonts w:ascii="Times New Roman" w:hAnsi="Times New Roman" w:cs="Times New Roman"/>
          <w:sz w:val="28"/>
          <w:szCs w:val="28"/>
        </w:rPr>
        <w:t xml:space="preserve"> </w:t>
      </w:r>
      <w:r w:rsidR="00C317F0" w:rsidRPr="00075033">
        <w:rPr>
          <w:rFonts w:ascii="Times New Roman" w:hAnsi="Times New Roman" w:cs="Times New Roman"/>
          <w:sz w:val="28"/>
          <w:szCs w:val="28"/>
        </w:rPr>
        <w:t>«Про інтегроване запобігання та контроль промислового забруднення» (далі – Закон)</w:t>
      </w:r>
      <w:r w:rsidR="00D15EEF" w:rsidRPr="00075033">
        <w:rPr>
          <w:rFonts w:ascii="Times New Roman" w:hAnsi="Times New Roman" w:cs="Times New Roman"/>
          <w:sz w:val="28"/>
          <w:szCs w:val="28"/>
        </w:rPr>
        <w:t xml:space="preserve"> та підпункту </w:t>
      </w:r>
      <w:r w:rsidR="00D15EEF" w:rsidRPr="00F43FDB">
        <w:rPr>
          <w:rFonts w:ascii="Times New Roman" w:hAnsi="Times New Roman" w:cs="Times New Roman"/>
          <w:sz w:val="28"/>
          <w:szCs w:val="28"/>
        </w:rPr>
        <w:t>1.</w:t>
      </w:r>
      <w:r w:rsidR="00F43FDB" w:rsidRPr="00F43FDB">
        <w:rPr>
          <w:rFonts w:ascii="Times New Roman" w:hAnsi="Times New Roman" w:cs="Times New Roman"/>
          <w:sz w:val="28"/>
          <w:szCs w:val="28"/>
        </w:rPr>
        <w:t>6</w:t>
      </w:r>
      <w:r w:rsidR="00D15EEF" w:rsidRPr="00F43FDB">
        <w:rPr>
          <w:rFonts w:ascii="Times New Roman" w:hAnsi="Times New Roman" w:cs="Times New Roman"/>
          <w:sz w:val="28"/>
          <w:szCs w:val="28"/>
        </w:rPr>
        <w:t xml:space="preserve"> пункту 1</w:t>
      </w:r>
      <w:r w:rsidR="00D15EEF" w:rsidRPr="00075033">
        <w:rPr>
          <w:rFonts w:ascii="Times New Roman" w:hAnsi="Times New Roman" w:cs="Times New Roman"/>
          <w:sz w:val="28"/>
          <w:szCs w:val="28"/>
        </w:rPr>
        <w:t xml:space="preserve"> П</w:t>
      </w:r>
      <w:r w:rsidR="00622F90">
        <w:rPr>
          <w:rFonts w:ascii="Times New Roman" w:hAnsi="Times New Roman" w:cs="Times New Roman"/>
          <w:sz w:val="28"/>
          <w:szCs w:val="28"/>
        </w:rPr>
        <w:t>лану організації підготовки прое</w:t>
      </w:r>
      <w:r w:rsidR="00D15EEF" w:rsidRPr="00075033">
        <w:rPr>
          <w:rFonts w:ascii="Times New Roman" w:hAnsi="Times New Roman" w:cs="Times New Roman"/>
          <w:sz w:val="28"/>
          <w:szCs w:val="28"/>
        </w:rPr>
        <w:t>ктів актів та виконання інших завдань, не</w:t>
      </w:r>
      <w:r w:rsidR="00C2409D" w:rsidRPr="00075033">
        <w:rPr>
          <w:rFonts w:ascii="Times New Roman" w:hAnsi="Times New Roman" w:cs="Times New Roman"/>
          <w:sz w:val="28"/>
          <w:szCs w:val="28"/>
        </w:rPr>
        <w:t>обхідних для реалізації Закону.</w:t>
      </w:r>
    </w:p>
    <w:p w14:paraId="35364309" w14:textId="202787F5" w:rsidR="00D15EEF" w:rsidRPr="00075033" w:rsidRDefault="00C317F0" w:rsidP="003D585A">
      <w:pPr>
        <w:pStyle w:val="10"/>
        <w:spacing w:line="276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075033">
        <w:rPr>
          <w:rFonts w:ascii="Times New Roman" w:hAnsi="Times New Roman"/>
          <w:sz w:val="28"/>
          <w:szCs w:val="28"/>
          <w:lang w:val="uk-UA"/>
        </w:rPr>
        <w:t xml:space="preserve">Частиною </w:t>
      </w:r>
      <w:r w:rsidR="003B6AF1">
        <w:rPr>
          <w:rFonts w:ascii="Times New Roman" w:hAnsi="Times New Roman"/>
          <w:sz w:val="28"/>
          <w:szCs w:val="28"/>
          <w:lang w:val="uk-UA"/>
        </w:rPr>
        <w:t xml:space="preserve">п’ятою </w:t>
      </w:r>
      <w:r w:rsidR="00242761" w:rsidRPr="00075033">
        <w:rPr>
          <w:rFonts w:ascii="Times New Roman" w:hAnsi="Times New Roman"/>
          <w:sz w:val="28"/>
          <w:szCs w:val="28"/>
          <w:lang w:val="uk-UA"/>
        </w:rPr>
        <w:t>статті 10</w:t>
      </w:r>
      <w:r w:rsidRPr="00075033">
        <w:rPr>
          <w:rFonts w:ascii="Times New Roman" w:hAnsi="Times New Roman"/>
          <w:sz w:val="28"/>
          <w:szCs w:val="28"/>
          <w:lang w:val="uk-UA"/>
        </w:rPr>
        <w:t xml:space="preserve"> Закону визначено, </w:t>
      </w:r>
      <w:r w:rsidR="00B24D8C" w:rsidRPr="00075033">
        <w:rPr>
          <w:rFonts w:ascii="Times New Roman" w:hAnsi="Times New Roman"/>
          <w:sz w:val="28"/>
          <w:szCs w:val="28"/>
          <w:lang w:val="uk-UA"/>
        </w:rPr>
        <w:t xml:space="preserve">що </w:t>
      </w:r>
      <w:r w:rsidR="00772994" w:rsidRPr="00075033">
        <w:rPr>
          <w:rFonts w:ascii="Times New Roman" w:hAnsi="Times New Roman"/>
          <w:sz w:val="28"/>
          <w:szCs w:val="28"/>
          <w:lang w:val="uk-UA"/>
        </w:rPr>
        <w:t xml:space="preserve">дозвільний орган визначає в інтегрованому </w:t>
      </w:r>
      <w:proofErr w:type="spellStart"/>
      <w:r w:rsidR="00772994" w:rsidRPr="00075033">
        <w:rPr>
          <w:rFonts w:ascii="Times New Roman" w:hAnsi="Times New Roman"/>
          <w:sz w:val="28"/>
          <w:szCs w:val="28"/>
          <w:lang w:val="uk-UA"/>
        </w:rPr>
        <w:t>довкіллєвому</w:t>
      </w:r>
      <w:proofErr w:type="spellEnd"/>
      <w:r w:rsidR="00772994" w:rsidRPr="00075033">
        <w:rPr>
          <w:rFonts w:ascii="Times New Roman" w:hAnsi="Times New Roman"/>
          <w:sz w:val="28"/>
          <w:szCs w:val="28"/>
          <w:lang w:val="uk-UA"/>
        </w:rPr>
        <w:t xml:space="preserve"> дозволі умови відповідно до частин шостої </w:t>
      </w:r>
      <w:r w:rsidR="008D72A1" w:rsidRPr="008D72A1">
        <w:rPr>
          <w:rFonts w:ascii="Times New Roman" w:hAnsi="Times New Roman"/>
          <w:sz w:val="28"/>
          <w:szCs w:val="28"/>
          <w:lang w:val="uk-UA"/>
        </w:rPr>
        <w:t xml:space="preserve">– </w:t>
      </w:r>
      <w:r w:rsidR="00772994" w:rsidRPr="00075033">
        <w:rPr>
          <w:rFonts w:ascii="Times New Roman" w:hAnsi="Times New Roman"/>
          <w:sz w:val="28"/>
          <w:szCs w:val="28"/>
          <w:lang w:val="uk-UA"/>
        </w:rPr>
        <w:t xml:space="preserve">дванадцятої цієї статті, у тому числі заходи, необхідні для забезпечення дотримання основних обов’язків оператора установки, визначених цим Законом. Інтегрований </w:t>
      </w:r>
      <w:proofErr w:type="spellStart"/>
      <w:r w:rsidR="00772994" w:rsidRPr="00075033">
        <w:rPr>
          <w:rFonts w:ascii="Times New Roman" w:hAnsi="Times New Roman"/>
          <w:sz w:val="28"/>
          <w:szCs w:val="28"/>
          <w:lang w:val="uk-UA"/>
        </w:rPr>
        <w:t>довкіллєвий</w:t>
      </w:r>
      <w:proofErr w:type="spellEnd"/>
      <w:r w:rsidR="00772994" w:rsidRPr="00075033">
        <w:rPr>
          <w:rFonts w:ascii="Times New Roman" w:hAnsi="Times New Roman"/>
          <w:sz w:val="28"/>
          <w:szCs w:val="28"/>
          <w:lang w:val="uk-UA"/>
        </w:rPr>
        <w:t xml:space="preserve"> дозвіл та його умови є обов’язковими для експлуатації установки.</w:t>
      </w:r>
    </w:p>
    <w:p w14:paraId="3166DC4B" w14:textId="2F24F7FD" w:rsidR="00EC5EA4" w:rsidRPr="00075033" w:rsidRDefault="00C317F0" w:rsidP="003D585A">
      <w:pPr>
        <w:autoSpaceDE w:val="0"/>
        <w:autoSpaceDN w:val="0"/>
        <w:adjustRightInd w:val="0"/>
        <w:spacing w:after="0" w:line="276" w:lineRule="auto"/>
        <w:ind w:right="6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75033">
        <w:rPr>
          <w:rFonts w:ascii="Times New Roman" w:hAnsi="Times New Roman" w:cs="Times New Roman"/>
          <w:sz w:val="28"/>
          <w:szCs w:val="28"/>
        </w:rPr>
        <w:t>У зв'язку з чим, виник</w:t>
      </w:r>
      <w:r w:rsidR="00BE21DE">
        <w:rPr>
          <w:rFonts w:ascii="Times New Roman" w:hAnsi="Times New Roman" w:cs="Times New Roman"/>
          <w:sz w:val="28"/>
          <w:szCs w:val="28"/>
        </w:rPr>
        <w:t>ла необхідність розроблення прое</w:t>
      </w:r>
      <w:r w:rsidRPr="00075033">
        <w:rPr>
          <w:rFonts w:ascii="Times New Roman" w:hAnsi="Times New Roman" w:cs="Times New Roman"/>
          <w:sz w:val="28"/>
          <w:szCs w:val="28"/>
        </w:rPr>
        <w:t xml:space="preserve">кту </w:t>
      </w:r>
      <w:proofErr w:type="spellStart"/>
      <w:r w:rsidRPr="00075033">
        <w:rPr>
          <w:rFonts w:ascii="Times New Roman" w:hAnsi="Times New Roman" w:cs="Times New Roman"/>
          <w:sz w:val="28"/>
          <w:szCs w:val="28"/>
        </w:rPr>
        <w:t>акта</w:t>
      </w:r>
      <w:proofErr w:type="spellEnd"/>
      <w:r w:rsidR="003B6AF1">
        <w:rPr>
          <w:rFonts w:ascii="Times New Roman" w:hAnsi="Times New Roman" w:cs="Times New Roman"/>
          <w:sz w:val="28"/>
          <w:szCs w:val="28"/>
        </w:rPr>
        <w:t xml:space="preserve"> для встановлення єдиної форми та змісту </w:t>
      </w:r>
      <w:r w:rsidR="003B6AF1" w:rsidRPr="003C3428">
        <w:rPr>
          <w:rFonts w:ascii="Times New Roman" w:hAnsi="Times New Roman" w:cs="Times New Roman"/>
          <w:sz w:val="28"/>
          <w:szCs w:val="28"/>
          <w:lang w:eastAsia="ru-RU"/>
        </w:rPr>
        <w:t xml:space="preserve">інтегрованого </w:t>
      </w:r>
      <w:proofErr w:type="spellStart"/>
      <w:r w:rsidR="003B6AF1" w:rsidRPr="003C3428">
        <w:rPr>
          <w:rFonts w:ascii="Times New Roman" w:hAnsi="Times New Roman" w:cs="Times New Roman"/>
          <w:sz w:val="28"/>
          <w:szCs w:val="28"/>
          <w:lang w:eastAsia="ru-RU"/>
        </w:rPr>
        <w:t>довкіллєвого</w:t>
      </w:r>
      <w:proofErr w:type="spellEnd"/>
      <w:r w:rsidR="003B6AF1" w:rsidRPr="003C3428">
        <w:rPr>
          <w:rFonts w:ascii="Times New Roman" w:hAnsi="Times New Roman" w:cs="Times New Roman"/>
          <w:sz w:val="28"/>
          <w:szCs w:val="28"/>
          <w:lang w:eastAsia="ru-RU"/>
        </w:rPr>
        <w:t xml:space="preserve"> дозволу</w:t>
      </w:r>
      <w:r w:rsidRPr="00075033">
        <w:rPr>
          <w:rFonts w:ascii="Times New Roman" w:hAnsi="Times New Roman" w:cs="Times New Roman"/>
          <w:sz w:val="28"/>
          <w:szCs w:val="28"/>
        </w:rPr>
        <w:t>.</w:t>
      </w:r>
    </w:p>
    <w:p w14:paraId="521E003D" w14:textId="77777777" w:rsidR="00EC5EA4" w:rsidRPr="00075033" w:rsidRDefault="00EC5EA4" w:rsidP="003D585A">
      <w:pPr>
        <w:autoSpaceDE w:val="0"/>
        <w:autoSpaceDN w:val="0"/>
        <w:adjustRightInd w:val="0"/>
        <w:spacing w:after="0" w:line="276" w:lineRule="auto"/>
        <w:ind w:right="6"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609D013B" w14:textId="65A7FD0C" w:rsidR="008C556F" w:rsidRPr="00075033" w:rsidRDefault="00BE21DE" w:rsidP="003D585A">
      <w:pPr>
        <w:tabs>
          <w:tab w:val="left" w:pos="851"/>
        </w:tabs>
        <w:autoSpaceDE w:val="0"/>
        <w:autoSpaceDN w:val="0"/>
        <w:adjustRightInd w:val="0"/>
        <w:spacing w:after="0" w:line="276" w:lineRule="auto"/>
        <w:ind w:right="4"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3. Основні положення прое</w:t>
      </w:r>
      <w:r w:rsidR="008C556F" w:rsidRPr="00075033">
        <w:rPr>
          <w:rFonts w:ascii="Times New Roman" w:hAnsi="Times New Roman" w:cs="Times New Roman"/>
          <w:b/>
          <w:bCs/>
          <w:sz w:val="28"/>
          <w:szCs w:val="28"/>
        </w:rPr>
        <w:t xml:space="preserve">кту </w:t>
      </w:r>
      <w:proofErr w:type="spellStart"/>
      <w:r w:rsidR="008C556F" w:rsidRPr="00075033">
        <w:rPr>
          <w:rFonts w:ascii="Times New Roman" w:hAnsi="Times New Roman" w:cs="Times New Roman"/>
          <w:b/>
          <w:bCs/>
          <w:sz w:val="28"/>
          <w:szCs w:val="28"/>
        </w:rPr>
        <w:t>акта</w:t>
      </w:r>
      <w:proofErr w:type="spellEnd"/>
      <w:r w:rsidR="00772994" w:rsidRPr="00075033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14:paraId="5604ABFD" w14:textId="646059A1" w:rsidR="006B3A68" w:rsidRDefault="00622F90" w:rsidP="003D585A">
      <w:pPr>
        <w:pStyle w:val="af4"/>
        <w:spacing w:line="276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Прое</w:t>
      </w:r>
      <w:r w:rsidR="008C556F" w:rsidRPr="00075033">
        <w:rPr>
          <w:rFonts w:ascii="Times New Roman" w:hAnsi="Times New Roman" w:cs="Times New Roman"/>
          <w:sz w:val="28"/>
          <w:szCs w:val="28"/>
        </w:rPr>
        <w:t xml:space="preserve">ктом </w:t>
      </w:r>
      <w:proofErr w:type="spellStart"/>
      <w:r w:rsidR="008C556F" w:rsidRPr="00075033">
        <w:rPr>
          <w:rFonts w:ascii="Times New Roman" w:hAnsi="Times New Roman" w:cs="Times New Roman"/>
          <w:sz w:val="28"/>
          <w:szCs w:val="28"/>
        </w:rPr>
        <w:t>акта</w:t>
      </w:r>
      <w:proofErr w:type="spellEnd"/>
      <w:r w:rsidR="008C556F" w:rsidRPr="00075033">
        <w:rPr>
          <w:rFonts w:ascii="Times New Roman" w:hAnsi="Times New Roman" w:cs="Times New Roman"/>
          <w:sz w:val="28"/>
          <w:szCs w:val="28"/>
        </w:rPr>
        <w:t xml:space="preserve"> пропонується затвердити</w:t>
      </w:r>
      <w:r w:rsidR="00646B16" w:rsidRPr="00075033">
        <w:rPr>
          <w:rFonts w:ascii="Times New Roman" w:hAnsi="Times New Roman" w:cs="Times New Roman"/>
          <w:sz w:val="28"/>
          <w:szCs w:val="28"/>
        </w:rPr>
        <w:t xml:space="preserve"> </w:t>
      </w:r>
      <w:r w:rsidR="00BB1E27" w:rsidRPr="003B6AF1">
        <w:rPr>
          <w:rFonts w:ascii="Times New Roman" w:hAnsi="Times New Roman" w:cs="Times New Roman"/>
          <w:sz w:val="28"/>
          <w:szCs w:val="28"/>
          <w:lang w:eastAsia="ru-RU"/>
        </w:rPr>
        <w:t xml:space="preserve">вимоги до форми і змісту інтегрованого </w:t>
      </w:r>
      <w:proofErr w:type="spellStart"/>
      <w:r w:rsidR="00BB1E27" w:rsidRPr="003B6AF1">
        <w:rPr>
          <w:rFonts w:ascii="Times New Roman" w:hAnsi="Times New Roman" w:cs="Times New Roman"/>
          <w:sz w:val="28"/>
          <w:szCs w:val="28"/>
          <w:lang w:eastAsia="ru-RU"/>
        </w:rPr>
        <w:t>довкіллєвого</w:t>
      </w:r>
      <w:proofErr w:type="spellEnd"/>
      <w:r w:rsidR="00BB1E27" w:rsidRPr="003B6AF1">
        <w:rPr>
          <w:rFonts w:ascii="Times New Roman" w:hAnsi="Times New Roman" w:cs="Times New Roman"/>
          <w:sz w:val="28"/>
          <w:szCs w:val="28"/>
          <w:lang w:eastAsia="ru-RU"/>
        </w:rPr>
        <w:t xml:space="preserve"> дозволу</w:t>
      </w:r>
      <w:r w:rsidR="00B170C1">
        <w:rPr>
          <w:rFonts w:ascii="Times New Roman" w:hAnsi="Times New Roman" w:cs="Times New Roman"/>
          <w:sz w:val="28"/>
          <w:szCs w:val="28"/>
          <w:lang w:eastAsia="ru-RU"/>
        </w:rPr>
        <w:t xml:space="preserve">, а також </w:t>
      </w:r>
      <w:bookmarkStart w:id="2" w:name="_GoBack"/>
      <w:r w:rsidR="00B170C1">
        <w:rPr>
          <w:rFonts w:ascii="Times New Roman" w:hAnsi="Times New Roman" w:cs="Times New Roman"/>
          <w:sz w:val="28"/>
          <w:szCs w:val="28"/>
          <w:lang w:eastAsia="ru-RU"/>
        </w:rPr>
        <w:t>змін</w:t>
      </w:r>
      <w:bookmarkEnd w:id="2"/>
      <w:r w:rsidR="00B170C1">
        <w:rPr>
          <w:rFonts w:ascii="Times New Roman" w:hAnsi="Times New Roman" w:cs="Times New Roman"/>
          <w:sz w:val="28"/>
          <w:szCs w:val="28"/>
          <w:lang w:eastAsia="ru-RU"/>
        </w:rPr>
        <w:t xml:space="preserve"> до нього</w:t>
      </w:r>
      <w:r w:rsidR="006B3A68" w:rsidRPr="00B2112A">
        <w:rPr>
          <w:rFonts w:ascii="Times New Roman" w:hAnsi="Times New Roman" w:cs="Times New Roman"/>
          <w:sz w:val="28"/>
        </w:rPr>
        <w:t xml:space="preserve">, який видається </w:t>
      </w:r>
      <w:proofErr w:type="spellStart"/>
      <w:r w:rsidR="006B3A68" w:rsidRPr="00B2112A">
        <w:rPr>
          <w:rFonts w:ascii="Times New Roman" w:hAnsi="Times New Roman" w:cs="Times New Roman"/>
          <w:sz w:val="28"/>
        </w:rPr>
        <w:t>Міндовкіллям</w:t>
      </w:r>
      <w:proofErr w:type="spellEnd"/>
      <w:r w:rsidR="006B3A68" w:rsidRPr="00B2112A">
        <w:rPr>
          <w:rFonts w:ascii="Times New Roman" w:hAnsi="Times New Roman" w:cs="Times New Roman"/>
          <w:sz w:val="28"/>
        </w:rPr>
        <w:t xml:space="preserve"> оператору установки на підставі та в порядку, визначеному </w:t>
      </w:r>
      <w:r w:rsidR="0002356F">
        <w:rPr>
          <w:rFonts w:ascii="Times New Roman" w:hAnsi="Times New Roman" w:cs="Times New Roman"/>
          <w:sz w:val="28"/>
          <w:szCs w:val="28"/>
        </w:rPr>
        <w:t>Законом.</w:t>
      </w:r>
    </w:p>
    <w:p w14:paraId="460D8E94" w14:textId="1E03E9F5" w:rsidR="00264C61" w:rsidRPr="00075033" w:rsidRDefault="00264C61" w:rsidP="003D585A">
      <w:pPr>
        <w:pStyle w:val="af4"/>
        <w:spacing w:line="276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Вимогами до форми і змісту інтегрованого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довкіллєвого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дозволу визначено, що і</w:t>
      </w:r>
      <w:r w:rsidRPr="00B2112A">
        <w:rPr>
          <w:rFonts w:ascii="Times New Roman" w:eastAsia="Times New Roman" w:hAnsi="Times New Roman" w:cs="Times New Roman"/>
          <w:sz w:val="28"/>
          <w:szCs w:val="28"/>
        </w:rPr>
        <w:t xml:space="preserve">нтегрований </w:t>
      </w:r>
      <w:proofErr w:type="spellStart"/>
      <w:r w:rsidRPr="00B2112A">
        <w:rPr>
          <w:rFonts w:ascii="Times New Roman" w:eastAsia="Times New Roman" w:hAnsi="Times New Roman" w:cs="Times New Roman"/>
          <w:sz w:val="28"/>
          <w:szCs w:val="28"/>
        </w:rPr>
        <w:t>довкіллєвий</w:t>
      </w:r>
      <w:proofErr w:type="spellEnd"/>
      <w:r w:rsidRPr="00B2112A">
        <w:rPr>
          <w:rFonts w:ascii="Times New Roman" w:eastAsia="Times New Roman" w:hAnsi="Times New Roman" w:cs="Times New Roman"/>
          <w:sz w:val="28"/>
          <w:szCs w:val="28"/>
        </w:rPr>
        <w:t xml:space="preserve"> дозвіл </w:t>
      </w:r>
      <w:r w:rsidRPr="00B2112A">
        <w:rPr>
          <w:rFonts w:ascii="Times New Roman" w:hAnsi="Times New Roman" w:cs="Times New Roman"/>
          <w:sz w:val="28"/>
          <w:szCs w:val="28"/>
        </w:rPr>
        <w:t>складається з описової, мотивуваль</w:t>
      </w:r>
      <w:r w:rsidR="00C91AE2">
        <w:rPr>
          <w:rFonts w:ascii="Times New Roman" w:hAnsi="Times New Roman" w:cs="Times New Roman"/>
          <w:sz w:val="28"/>
          <w:szCs w:val="28"/>
        </w:rPr>
        <w:t xml:space="preserve">ної </w:t>
      </w:r>
      <w:r w:rsidR="007E7094">
        <w:rPr>
          <w:rFonts w:ascii="Times New Roman" w:hAnsi="Times New Roman" w:cs="Times New Roman"/>
          <w:sz w:val="28"/>
          <w:szCs w:val="28"/>
        </w:rPr>
        <w:t xml:space="preserve">частин та </w:t>
      </w:r>
      <w:r w:rsidR="00B170C1" w:rsidRPr="005B0113">
        <w:rPr>
          <w:rFonts w:ascii="Times New Roman" w:hAnsi="Times New Roman" w:cs="Times New Roman"/>
          <w:sz w:val="28"/>
          <w:szCs w:val="28"/>
        </w:rPr>
        <w:t xml:space="preserve">умов, які є невід’ємною частиною інтегрованого </w:t>
      </w:r>
      <w:proofErr w:type="spellStart"/>
      <w:r w:rsidR="00B170C1" w:rsidRPr="005B0113">
        <w:rPr>
          <w:rFonts w:ascii="Times New Roman" w:hAnsi="Times New Roman" w:cs="Times New Roman"/>
          <w:sz w:val="28"/>
          <w:szCs w:val="28"/>
        </w:rPr>
        <w:t>довкіллєвого</w:t>
      </w:r>
      <w:proofErr w:type="spellEnd"/>
      <w:r w:rsidR="00B170C1" w:rsidRPr="005B0113">
        <w:rPr>
          <w:rFonts w:ascii="Times New Roman" w:hAnsi="Times New Roman" w:cs="Times New Roman"/>
          <w:sz w:val="28"/>
          <w:szCs w:val="28"/>
        </w:rPr>
        <w:t xml:space="preserve"> дозволу та </w:t>
      </w:r>
      <w:r w:rsidR="00B170C1">
        <w:rPr>
          <w:rFonts w:ascii="Times New Roman" w:hAnsi="Times New Roman" w:cs="Times New Roman"/>
          <w:sz w:val="28"/>
          <w:szCs w:val="28"/>
        </w:rPr>
        <w:t xml:space="preserve">має </w:t>
      </w:r>
      <w:r w:rsidR="00B170C1" w:rsidRPr="005B0113">
        <w:rPr>
          <w:rFonts w:ascii="Times New Roman" w:hAnsi="Times New Roman" w:cs="Times New Roman"/>
          <w:sz w:val="28"/>
          <w:szCs w:val="28"/>
        </w:rPr>
        <w:t xml:space="preserve">відповідає вимогам Закону України </w:t>
      </w:r>
      <w:r w:rsidR="00833F0A">
        <w:rPr>
          <w:rFonts w:ascii="Times New Roman" w:hAnsi="Times New Roman" w:cs="Times New Roman"/>
          <w:sz w:val="28"/>
          <w:szCs w:val="28"/>
        </w:rPr>
        <w:br/>
      </w:r>
      <w:r w:rsidR="00B170C1" w:rsidRPr="005B0113">
        <w:rPr>
          <w:rFonts w:ascii="Times New Roman" w:hAnsi="Times New Roman" w:cs="Times New Roman"/>
          <w:sz w:val="28"/>
          <w:szCs w:val="28"/>
        </w:rPr>
        <w:t>«Про адміністративну процедуру»</w:t>
      </w:r>
      <w:r w:rsidR="00B170C1">
        <w:rPr>
          <w:rFonts w:ascii="Times New Roman" w:hAnsi="Times New Roman" w:cs="Times New Roman"/>
          <w:sz w:val="28"/>
          <w:szCs w:val="28"/>
        </w:rPr>
        <w:t>.</w:t>
      </w:r>
    </w:p>
    <w:p w14:paraId="06A7EABE" w14:textId="6F269EC8" w:rsidR="008C556F" w:rsidRPr="00075033" w:rsidRDefault="008C556F" w:rsidP="003D585A">
      <w:pPr>
        <w:pStyle w:val="10"/>
        <w:tabs>
          <w:tab w:val="left" w:pos="1572"/>
        </w:tabs>
        <w:spacing w:before="240" w:line="276" w:lineRule="auto"/>
        <w:ind w:firstLine="567"/>
        <w:jc w:val="both"/>
        <w:rPr>
          <w:rFonts w:ascii="Times New Roman" w:hAnsi="Times New Roman"/>
          <w:b/>
          <w:bCs/>
          <w:sz w:val="28"/>
          <w:szCs w:val="28"/>
          <w:lang w:val="uk-UA"/>
        </w:rPr>
      </w:pPr>
      <w:r w:rsidRPr="00075033">
        <w:rPr>
          <w:rFonts w:ascii="Times New Roman" w:hAnsi="Times New Roman"/>
          <w:b/>
          <w:bCs/>
          <w:sz w:val="28"/>
          <w:szCs w:val="28"/>
          <w:lang w:val="uk-UA"/>
        </w:rPr>
        <w:t>4. Правові аспекти</w:t>
      </w:r>
    </w:p>
    <w:p w14:paraId="69097666" w14:textId="77777777" w:rsidR="003B6AF1" w:rsidRDefault="003B6AF1" w:rsidP="003D585A">
      <w:pPr>
        <w:pStyle w:val="10"/>
        <w:spacing w:line="276" w:lineRule="auto"/>
        <w:ind w:firstLine="567"/>
        <w:jc w:val="both"/>
        <w:rPr>
          <w:rFonts w:ascii="Times New Roman" w:hAnsi="Times New Roman"/>
          <w:bCs/>
          <w:sz w:val="28"/>
          <w:szCs w:val="28"/>
          <w:shd w:val="clear" w:color="auto" w:fill="FFFFFF"/>
          <w:lang w:val="uk-UA"/>
        </w:rPr>
      </w:pPr>
      <w:r w:rsidRPr="003B6AF1">
        <w:rPr>
          <w:rFonts w:ascii="Times New Roman" w:hAnsi="Times New Roman"/>
          <w:bCs/>
          <w:sz w:val="28"/>
          <w:szCs w:val="28"/>
          <w:shd w:val="clear" w:color="auto" w:fill="FFFFFF"/>
          <w:lang w:val="uk-UA"/>
        </w:rPr>
        <w:t>У цій сфері правового регулювання діє:</w:t>
      </w:r>
    </w:p>
    <w:p w14:paraId="53428728" w14:textId="16597821" w:rsidR="0002356F" w:rsidRPr="003B6AF1" w:rsidRDefault="0002356F" w:rsidP="003D585A">
      <w:pPr>
        <w:pStyle w:val="10"/>
        <w:spacing w:line="276" w:lineRule="auto"/>
        <w:ind w:firstLine="567"/>
        <w:jc w:val="both"/>
        <w:rPr>
          <w:rFonts w:ascii="Times New Roman" w:hAnsi="Times New Roman"/>
          <w:bCs/>
          <w:sz w:val="28"/>
          <w:szCs w:val="28"/>
          <w:shd w:val="clear" w:color="auto" w:fill="FFFFFF"/>
          <w:lang w:val="uk-UA"/>
        </w:rPr>
      </w:pPr>
      <w:r>
        <w:rPr>
          <w:rFonts w:ascii="Times New Roman" w:hAnsi="Times New Roman"/>
          <w:bCs/>
          <w:sz w:val="28"/>
          <w:szCs w:val="28"/>
          <w:shd w:val="clear" w:color="auto" w:fill="FFFFFF"/>
          <w:lang w:val="uk-UA"/>
        </w:rPr>
        <w:t>Закон України «Про адміністративну процедуру»;</w:t>
      </w:r>
    </w:p>
    <w:p w14:paraId="27F4D662" w14:textId="410A4B50" w:rsidR="003B3FA7" w:rsidRPr="00075033" w:rsidRDefault="00BD1D04" w:rsidP="003D585A">
      <w:pPr>
        <w:pStyle w:val="10"/>
        <w:spacing w:line="276" w:lineRule="auto"/>
        <w:ind w:firstLine="567"/>
        <w:jc w:val="both"/>
        <w:rPr>
          <w:rFonts w:ascii="Times New Roman" w:hAnsi="Times New Roman"/>
          <w:bCs/>
          <w:sz w:val="28"/>
          <w:szCs w:val="28"/>
          <w:shd w:val="clear" w:color="auto" w:fill="FFFFFF"/>
          <w:lang w:val="uk-UA"/>
        </w:rPr>
      </w:pPr>
      <w:r w:rsidRPr="00075033">
        <w:rPr>
          <w:rFonts w:ascii="Times New Roman" w:hAnsi="Times New Roman"/>
          <w:bCs/>
          <w:sz w:val="28"/>
          <w:szCs w:val="28"/>
          <w:shd w:val="clear" w:color="auto" w:fill="FFFFFF"/>
        </w:rPr>
        <w:lastRenderedPageBreak/>
        <w:t>Закон</w:t>
      </w:r>
      <w:r w:rsidR="00CE5BC8" w:rsidRPr="00075033">
        <w:rPr>
          <w:rFonts w:ascii="Times New Roman" w:hAnsi="Times New Roman"/>
          <w:bCs/>
          <w:sz w:val="28"/>
          <w:szCs w:val="28"/>
          <w:shd w:val="clear" w:color="auto" w:fill="FFFFFF"/>
        </w:rPr>
        <w:t xml:space="preserve"> </w:t>
      </w:r>
      <w:proofErr w:type="spellStart"/>
      <w:r w:rsidR="00CE5BC8" w:rsidRPr="00075033">
        <w:rPr>
          <w:rFonts w:ascii="Times New Roman" w:hAnsi="Times New Roman"/>
          <w:bCs/>
          <w:sz w:val="28"/>
          <w:szCs w:val="28"/>
          <w:shd w:val="clear" w:color="auto" w:fill="FFFFFF"/>
        </w:rPr>
        <w:t>України</w:t>
      </w:r>
      <w:proofErr w:type="spellEnd"/>
      <w:r w:rsidR="00CE5BC8" w:rsidRPr="00075033">
        <w:rPr>
          <w:rFonts w:ascii="Times New Roman" w:hAnsi="Times New Roman"/>
          <w:bCs/>
          <w:sz w:val="28"/>
          <w:szCs w:val="28"/>
          <w:shd w:val="clear" w:color="auto" w:fill="FFFFFF"/>
        </w:rPr>
        <w:t xml:space="preserve"> «</w:t>
      </w:r>
      <w:r w:rsidR="00CE5BC8" w:rsidRPr="00075033">
        <w:rPr>
          <w:rFonts w:ascii="Times New Roman" w:hAnsi="Times New Roman"/>
          <w:sz w:val="28"/>
          <w:szCs w:val="28"/>
        </w:rPr>
        <w:t xml:space="preserve">Про </w:t>
      </w:r>
      <w:proofErr w:type="spellStart"/>
      <w:r w:rsidR="00CE5BC8" w:rsidRPr="00075033">
        <w:rPr>
          <w:rFonts w:ascii="Times New Roman" w:hAnsi="Times New Roman"/>
          <w:sz w:val="28"/>
          <w:szCs w:val="28"/>
        </w:rPr>
        <w:t>інтегроване</w:t>
      </w:r>
      <w:proofErr w:type="spellEnd"/>
      <w:r w:rsidR="00CE5BC8" w:rsidRPr="00075033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CE5BC8" w:rsidRPr="00075033">
        <w:rPr>
          <w:rFonts w:ascii="Times New Roman" w:hAnsi="Times New Roman"/>
          <w:sz w:val="28"/>
          <w:szCs w:val="28"/>
        </w:rPr>
        <w:t>запобігання</w:t>
      </w:r>
      <w:proofErr w:type="spellEnd"/>
      <w:r w:rsidR="00CE5BC8" w:rsidRPr="00075033">
        <w:rPr>
          <w:rFonts w:ascii="Times New Roman" w:hAnsi="Times New Roman"/>
          <w:sz w:val="28"/>
          <w:szCs w:val="28"/>
        </w:rPr>
        <w:t xml:space="preserve"> та контроль </w:t>
      </w:r>
      <w:proofErr w:type="spellStart"/>
      <w:r w:rsidR="00CE5BC8" w:rsidRPr="00075033">
        <w:rPr>
          <w:rFonts w:ascii="Times New Roman" w:hAnsi="Times New Roman"/>
          <w:sz w:val="28"/>
          <w:szCs w:val="28"/>
        </w:rPr>
        <w:t>промислового</w:t>
      </w:r>
      <w:proofErr w:type="spellEnd"/>
      <w:r w:rsidR="00CE5BC8" w:rsidRPr="00075033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CE5BC8" w:rsidRPr="00075033">
        <w:rPr>
          <w:rFonts w:ascii="Times New Roman" w:hAnsi="Times New Roman"/>
          <w:sz w:val="28"/>
          <w:szCs w:val="28"/>
        </w:rPr>
        <w:t>забруднення</w:t>
      </w:r>
      <w:proofErr w:type="spellEnd"/>
      <w:r w:rsidR="00D6521B" w:rsidRPr="00075033">
        <w:rPr>
          <w:rFonts w:ascii="Times New Roman" w:hAnsi="Times New Roman"/>
          <w:bCs/>
          <w:sz w:val="28"/>
          <w:szCs w:val="28"/>
          <w:shd w:val="clear" w:color="auto" w:fill="FFFFFF"/>
        </w:rPr>
        <w:t>»</w:t>
      </w:r>
      <w:r w:rsidR="0001610E" w:rsidRPr="00075033">
        <w:rPr>
          <w:rFonts w:ascii="Times New Roman" w:hAnsi="Times New Roman"/>
          <w:bCs/>
          <w:sz w:val="28"/>
          <w:szCs w:val="28"/>
          <w:shd w:val="clear" w:color="auto" w:fill="FFFFFF"/>
          <w:lang w:val="uk-UA"/>
        </w:rPr>
        <w:t>.</w:t>
      </w:r>
    </w:p>
    <w:p w14:paraId="1A004C64" w14:textId="77777777" w:rsidR="002E6A64" w:rsidRDefault="002E6A64" w:rsidP="003D585A">
      <w:pPr>
        <w:autoSpaceDE w:val="0"/>
        <w:autoSpaceDN w:val="0"/>
        <w:adjustRightInd w:val="0"/>
        <w:spacing w:after="0" w:line="276" w:lineRule="auto"/>
        <w:ind w:right="4"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2B5B9D5F" w14:textId="1E921BF0" w:rsidR="0086520D" w:rsidRPr="00075033" w:rsidRDefault="008C556F" w:rsidP="003D585A">
      <w:pPr>
        <w:autoSpaceDE w:val="0"/>
        <w:autoSpaceDN w:val="0"/>
        <w:adjustRightInd w:val="0"/>
        <w:spacing w:after="0" w:line="276" w:lineRule="auto"/>
        <w:ind w:right="4"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075033">
        <w:rPr>
          <w:rFonts w:ascii="Times New Roman" w:hAnsi="Times New Roman" w:cs="Times New Roman"/>
          <w:b/>
          <w:bCs/>
          <w:sz w:val="28"/>
          <w:szCs w:val="28"/>
        </w:rPr>
        <w:t>5. Фінансово-економічне обґрунтування</w:t>
      </w:r>
    </w:p>
    <w:p w14:paraId="57B679E2" w14:textId="705D47B2" w:rsidR="006B3A68" w:rsidRPr="006B3A68" w:rsidRDefault="006B3A68" w:rsidP="003D585A">
      <w:pPr>
        <w:spacing w:after="0" w:line="276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 w:rsidRPr="00C9131D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Реалізація про</w:t>
      </w:r>
      <w:r w:rsidR="00622F90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е</w:t>
      </w:r>
      <w:r w:rsidRPr="00C9131D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кту </w:t>
      </w:r>
      <w:proofErr w:type="spellStart"/>
      <w:r w:rsidRPr="00C9131D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акта</w:t>
      </w:r>
      <w:proofErr w:type="spellEnd"/>
      <w:r w:rsidRPr="00C9131D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здійснюватиметься в межах існуючої штатної чисельності працівників і видатків, передбачених у Державному бюджеті України на відповідний рік за бюджетною програмою КПКВК 2701010 «</w:t>
      </w:r>
      <w:r w:rsidRPr="006B3A68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Загальне керівництво та управління у сфері захисту довкілля та природних ресурсів», та не потребуватиме додаткового фінансування з державного та місцевих бюджетів України, а також коштів з інших джерел, не заборонених законодавством.</w:t>
      </w:r>
    </w:p>
    <w:p w14:paraId="0E6EAE25" w14:textId="59AC0F0F" w:rsidR="006B3A68" w:rsidRPr="006B3A68" w:rsidRDefault="006B3A68" w:rsidP="003D585A">
      <w:pPr>
        <w:spacing w:after="0" w:line="276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proofErr w:type="spellStart"/>
      <w:r w:rsidRPr="006B3A68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Пунтом</w:t>
      </w:r>
      <w:proofErr w:type="spellEnd"/>
      <w:r w:rsidRPr="006B3A68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</w:t>
      </w:r>
      <w:r w:rsidR="00B170C1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10</w:t>
      </w:r>
      <w:r w:rsidRPr="006B3A68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Вимог до форми і змісту інтегрованого </w:t>
      </w:r>
      <w:proofErr w:type="spellStart"/>
      <w:r w:rsidRPr="006B3A68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довкіллєвого</w:t>
      </w:r>
      <w:proofErr w:type="spellEnd"/>
      <w:r w:rsidRPr="006B3A68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дозволу передбачено, що </w:t>
      </w:r>
      <w:r w:rsidR="00B170C1">
        <w:rPr>
          <w:rFonts w:ascii="Times New Roman" w:hAnsi="Times New Roman" w:cs="Times New Roman"/>
          <w:sz w:val="28"/>
          <w:szCs w:val="28"/>
        </w:rPr>
        <w:t>і</w:t>
      </w:r>
      <w:r w:rsidR="00B170C1" w:rsidRPr="00870CD3">
        <w:rPr>
          <w:rFonts w:ascii="Times New Roman" w:hAnsi="Times New Roman" w:cs="Times New Roman"/>
          <w:sz w:val="28"/>
          <w:szCs w:val="28"/>
        </w:rPr>
        <w:t xml:space="preserve">нтегрований </w:t>
      </w:r>
      <w:proofErr w:type="spellStart"/>
      <w:r w:rsidR="00B170C1" w:rsidRPr="00870CD3">
        <w:rPr>
          <w:rFonts w:ascii="Times New Roman" w:hAnsi="Times New Roman" w:cs="Times New Roman"/>
          <w:sz w:val="28"/>
          <w:szCs w:val="28"/>
        </w:rPr>
        <w:t>довкіллєвий</w:t>
      </w:r>
      <w:proofErr w:type="spellEnd"/>
      <w:r w:rsidR="00B170C1" w:rsidRPr="00870CD3">
        <w:rPr>
          <w:rFonts w:ascii="Times New Roman" w:hAnsi="Times New Roman" w:cs="Times New Roman"/>
          <w:sz w:val="28"/>
          <w:szCs w:val="28"/>
        </w:rPr>
        <w:t xml:space="preserve"> дозвіл </w:t>
      </w:r>
      <w:r w:rsidR="00B170C1">
        <w:rPr>
          <w:rFonts w:ascii="Times New Roman" w:hAnsi="Times New Roman" w:cs="Times New Roman"/>
          <w:sz w:val="28"/>
          <w:szCs w:val="28"/>
        </w:rPr>
        <w:t xml:space="preserve">та зміни до нього </w:t>
      </w:r>
      <w:r w:rsidR="00B170C1" w:rsidRPr="00870CD3">
        <w:rPr>
          <w:rFonts w:ascii="Times New Roman" w:hAnsi="Times New Roman" w:cs="Times New Roman"/>
          <w:sz w:val="28"/>
          <w:szCs w:val="28"/>
        </w:rPr>
        <w:t>видаються у формі електронного документа та оформлюються відповідно до Закону України</w:t>
      </w:r>
      <w:r w:rsidR="00B170C1">
        <w:rPr>
          <w:rFonts w:ascii="Times New Roman" w:hAnsi="Times New Roman" w:cs="Times New Roman"/>
          <w:sz w:val="28"/>
          <w:szCs w:val="28"/>
        </w:rPr>
        <w:t xml:space="preserve"> </w:t>
      </w:r>
      <w:r w:rsidR="00B170C1" w:rsidRPr="00870CD3">
        <w:rPr>
          <w:rFonts w:ascii="Times New Roman" w:hAnsi="Times New Roman" w:cs="Times New Roman"/>
          <w:sz w:val="28"/>
          <w:szCs w:val="28"/>
        </w:rPr>
        <w:t>«Про електронні документи та електронний документообіг» через засоби Єдиного державного реєстру ін</w:t>
      </w:r>
      <w:r w:rsidR="00B170C1">
        <w:rPr>
          <w:rFonts w:ascii="Times New Roman" w:hAnsi="Times New Roman" w:cs="Times New Roman"/>
          <w:sz w:val="28"/>
          <w:szCs w:val="28"/>
        </w:rPr>
        <w:t xml:space="preserve">тегрованих </w:t>
      </w:r>
      <w:proofErr w:type="spellStart"/>
      <w:r w:rsidR="00B170C1">
        <w:rPr>
          <w:rFonts w:ascii="Times New Roman" w:hAnsi="Times New Roman" w:cs="Times New Roman"/>
          <w:sz w:val="28"/>
          <w:szCs w:val="28"/>
        </w:rPr>
        <w:t>довкіллєвих</w:t>
      </w:r>
      <w:proofErr w:type="spellEnd"/>
      <w:r w:rsidR="00B170C1">
        <w:rPr>
          <w:rFonts w:ascii="Times New Roman" w:hAnsi="Times New Roman" w:cs="Times New Roman"/>
          <w:sz w:val="28"/>
          <w:szCs w:val="28"/>
        </w:rPr>
        <w:t xml:space="preserve"> дозволів</w:t>
      </w:r>
      <w:r w:rsidR="00B170C1">
        <w:rPr>
          <w:rFonts w:ascii="Times New Roman" w:hAnsi="Times New Roman" w:cs="Times New Roman"/>
          <w:sz w:val="28"/>
          <w:szCs w:val="28"/>
        </w:rPr>
        <w:br/>
      </w:r>
      <w:r w:rsidRPr="006B3A68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(далі – Реєстр).</w:t>
      </w:r>
    </w:p>
    <w:p w14:paraId="471B6927" w14:textId="77777777" w:rsidR="006B3A68" w:rsidRPr="006B3A68" w:rsidRDefault="006B3A68" w:rsidP="003D585A">
      <w:pPr>
        <w:spacing w:after="0" w:line="276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 w:rsidRPr="006B3A68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Відповідно до частини четвертої статті 26 Закону створення та ведення Реєстру, його програмно-технічних засобів здійснюються за рахунок коштів державного бюджету, коштів міжнародної технічної допомоги та інших не заборонених законом джерел. Власником програмно-технічних засобів Реєстру є держава.</w:t>
      </w:r>
    </w:p>
    <w:p w14:paraId="019DE15A" w14:textId="387C8963" w:rsidR="006B3A68" w:rsidRPr="006B3A68" w:rsidRDefault="006B3A68" w:rsidP="003D585A">
      <w:pPr>
        <w:spacing w:line="276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 w:rsidRPr="006B3A68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Реєстр розробляється відповідно до архітектури державної системи ДІЯ в рамках про</w:t>
      </w:r>
      <w:r w:rsidR="00BE21DE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е</w:t>
      </w:r>
      <w:r w:rsidRPr="006B3A68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кту «Найкращі доступні технології та методи управління (НДТМ) для України», який реалізується </w:t>
      </w:r>
      <w:hyperlink r:id="rId9" w:history="1">
        <w:r w:rsidRPr="006B3A68">
          <w:rPr>
            <w:rFonts w:ascii="Times New Roman" w:hAnsi="Times New Roman" w:cs="Times New Roman"/>
            <w:bCs/>
            <w:sz w:val="28"/>
            <w:szCs w:val="28"/>
            <w:shd w:val="clear" w:color="auto" w:fill="FFFFFF"/>
          </w:rPr>
          <w:t xml:space="preserve">GIZ </w:t>
        </w:r>
        <w:proofErr w:type="spellStart"/>
        <w:r w:rsidRPr="006B3A68">
          <w:rPr>
            <w:rFonts w:ascii="Times New Roman" w:hAnsi="Times New Roman" w:cs="Times New Roman"/>
            <w:bCs/>
            <w:sz w:val="28"/>
            <w:szCs w:val="28"/>
            <w:shd w:val="clear" w:color="auto" w:fill="FFFFFF"/>
          </w:rPr>
          <w:t>Ukraine</w:t>
        </w:r>
        <w:proofErr w:type="spellEnd"/>
      </w:hyperlink>
      <w:r w:rsidRPr="006B3A68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та фінансується Федеральним міністерством навколишнього середовища, охорони природи, ядерної безпеки та захисту споживачів Німеччини, без залучення коштів державного та місцевих бюджетів України. Після розробки Реєстр буде передано </w:t>
      </w:r>
      <w:proofErr w:type="spellStart"/>
      <w:r w:rsidRPr="006B3A68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Міндовкілля</w:t>
      </w:r>
      <w:proofErr w:type="spellEnd"/>
      <w:r w:rsidRPr="006B3A68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та функціонуватиме в рамках Єдиної екологічної платформи «</w:t>
      </w:r>
      <w:proofErr w:type="spellStart"/>
      <w:r w:rsidRPr="006B3A68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ЕкоСистема</w:t>
      </w:r>
      <w:proofErr w:type="spellEnd"/>
      <w:r w:rsidRPr="006B3A68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», держателем якої є </w:t>
      </w:r>
      <w:proofErr w:type="spellStart"/>
      <w:r w:rsidRPr="006B3A68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Міндовкілля</w:t>
      </w:r>
      <w:proofErr w:type="spellEnd"/>
      <w:r w:rsidRPr="006B3A68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, а технічним адміністратором - Державне підприємство «ДІЯ», що належить до сфери управління </w:t>
      </w:r>
      <w:proofErr w:type="spellStart"/>
      <w:r w:rsidRPr="006B3A68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Мінцифри</w:t>
      </w:r>
      <w:proofErr w:type="spellEnd"/>
      <w:r w:rsidRPr="006B3A68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. Подальше фінансування роботи і підтримки Реєстру здійснюватиметься в рамках витрат на фінансування онлайн-платформи «</w:t>
      </w:r>
      <w:proofErr w:type="spellStart"/>
      <w:r w:rsidRPr="006B3A68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ЕкоСистема</w:t>
      </w:r>
      <w:proofErr w:type="spellEnd"/>
      <w:r w:rsidRPr="006B3A68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».</w:t>
      </w:r>
    </w:p>
    <w:p w14:paraId="205F16C2" w14:textId="4E56B6E1" w:rsidR="008C556F" w:rsidRPr="00075033" w:rsidRDefault="008C556F" w:rsidP="003D585A">
      <w:pPr>
        <w:autoSpaceDE w:val="0"/>
        <w:autoSpaceDN w:val="0"/>
        <w:adjustRightInd w:val="0"/>
        <w:spacing w:after="0" w:line="276" w:lineRule="auto"/>
        <w:ind w:right="4"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075033">
        <w:rPr>
          <w:rFonts w:ascii="Times New Roman" w:hAnsi="Times New Roman" w:cs="Times New Roman"/>
          <w:b/>
          <w:bCs/>
          <w:sz w:val="28"/>
          <w:szCs w:val="28"/>
        </w:rPr>
        <w:t>6. Позиція заінтересованих сторін</w:t>
      </w:r>
      <w:r w:rsidR="00944858" w:rsidRPr="00075033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14:paraId="3C9471F8" w14:textId="2D30CAED" w:rsidR="00743C67" w:rsidRPr="00075033" w:rsidRDefault="00743C67" w:rsidP="003D585A">
      <w:pPr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75033">
        <w:rPr>
          <w:rFonts w:ascii="Times New Roman" w:eastAsia="Times New Roman" w:hAnsi="Times New Roman" w:cs="Times New Roman"/>
          <w:sz w:val="28"/>
          <w:szCs w:val="28"/>
        </w:rPr>
        <w:t>Про</w:t>
      </w:r>
      <w:r w:rsidR="00622F90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075033">
        <w:rPr>
          <w:rFonts w:ascii="Times New Roman" w:eastAsia="Times New Roman" w:hAnsi="Times New Roman" w:cs="Times New Roman"/>
          <w:sz w:val="28"/>
          <w:szCs w:val="28"/>
        </w:rPr>
        <w:t xml:space="preserve">кт </w:t>
      </w:r>
      <w:proofErr w:type="spellStart"/>
      <w:r w:rsidR="00627D33" w:rsidRPr="00075033">
        <w:rPr>
          <w:rFonts w:ascii="Times New Roman" w:eastAsia="Times New Roman" w:hAnsi="Times New Roman" w:cs="Times New Roman"/>
          <w:sz w:val="28"/>
          <w:szCs w:val="28"/>
        </w:rPr>
        <w:t>акта</w:t>
      </w:r>
      <w:proofErr w:type="spellEnd"/>
      <w:r w:rsidRPr="00075033">
        <w:rPr>
          <w:rFonts w:ascii="Times New Roman" w:eastAsia="Times New Roman" w:hAnsi="Times New Roman" w:cs="Times New Roman"/>
          <w:sz w:val="28"/>
          <w:szCs w:val="28"/>
        </w:rPr>
        <w:t xml:space="preserve"> розміщено для обговорення на офіційному </w:t>
      </w:r>
      <w:proofErr w:type="spellStart"/>
      <w:r w:rsidRPr="00075033">
        <w:rPr>
          <w:rFonts w:ascii="Times New Roman" w:eastAsia="Times New Roman" w:hAnsi="Times New Roman" w:cs="Times New Roman"/>
          <w:sz w:val="28"/>
          <w:szCs w:val="28"/>
        </w:rPr>
        <w:t>вебсайті</w:t>
      </w:r>
      <w:proofErr w:type="spellEnd"/>
      <w:r w:rsidRPr="00075033">
        <w:rPr>
          <w:rFonts w:ascii="Times New Roman" w:eastAsia="Times New Roman" w:hAnsi="Times New Roman" w:cs="Times New Roman"/>
          <w:sz w:val="28"/>
          <w:szCs w:val="28"/>
        </w:rPr>
        <w:t xml:space="preserve"> Міністерства захисту довкілля та природних ресурсів України.</w:t>
      </w:r>
    </w:p>
    <w:p w14:paraId="25E51D99" w14:textId="77777777" w:rsidR="00743C67" w:rsidRPr="00075033" w:rsidRDefault="00743C67" w:rsidP="003D585A">
      <w:pPr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75033">
        <w:rPr>
          <w:rFonts w:ascii="Times New Roman" w:eastAsia="Times New Roman" w:hAnsi="Times New Roman" w:cs="Times New Roman"/>
          <w:sz w:val="28"/>
          <w:szCs w:val="28"/>
        </w:rPr>
        <w:t xml:space="preserve">Публічні консультації проводяться відповідно до </w:t>
      </w:r>
      <w:hyperlink r:id="rId10" w:anchor="n30" w:tgtFrame="_blank" w:history="1">
        <w:r w:rsidRPr="00075033">
          <w:rPr>
            <w:rFonts w:ascii="Times New Roman" w:eastAsia="Times New Roman" w:hAnsi="Times New Roman" w:cs="Times New Roman"/>
            <w:sz w:val="28"/>
            <w:szCs w:val="28"/>
          </w:rPr>
          <w:t>Порядку проведення консультацій з громадськістю з питань формування та реалізації державної політики</w:t>
        </w:r>
      </w:hyperlink>
      <w:r w:rsidRPr="00075033">
        <w:rPr>
          <w:rFonts w:ascii="Times New Roman" w:eastAsia="Times New Roman" w:hAnsi="Times New Roman" w:cs="Times New Roman"/>
          <w:sz w:val="28"/>
          <w:szCs w:val="28"/>
        </w:rPr>
        <w:t xml:space="preserve">, затвердженого постановою Кабінету Міністрів України </w:t>
      </w:r>
      <w:r w:rsidRPr="00075033">
        <w:rPr>
          <w:rFonts w:ascii="Times New Roman" w:eastAsia="Times New Roman" w:hAnsi="Times New Roman" w:cs="Times New Roman"/>
          <w:sz w:val="28"/>
          <w:szCs w:val="28"/>
        </w:rPr>
        <w:br/>
      </w:r>
      <w:r w:rsidRPr="00075033">
        <w:rPr>
          <w:rFonts w:ascii="Times New Roman" w:eastAsia="Times New Roman" w:hAnsi="Times New Roman" w:cs="Times New Roman"/>
          <w:sz w:val="28"/>
          <w:szCs w:val="28"/>
        </w:rPr>
        <w:lastRenderedPageBreak/>
        <w:t>від 03.11.2010 № 996, шляхом отримання та аналізу пропозицій і зауважень, що надходять під час публічного громадського обговорення, електронних консультацій з громадськістю.</w:t>
      </w:r>
    </w:p>
    <w:p w14:paraId="3CB1A93B" w14:textId="67347445" w:rsidR="004841CD" w:rsidRPr="004841CD" w:rsidRDefault="004841CD" w:rsidP="003D585A">
      <w:pPr>
        <w:autoSpaceDE w:val="0"/>
        <w:autoSpaceDN w:val="0"/>
        <w:adjustRightInd w:val="0"/>
        <w:spacing w:after="0" w:line="276" w:lineRule="auto"/>
        <w:ind w:right="4"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4841C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</w:t>
      </w:r>
      <w:r w:rsidR="00622F9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</w:t>
      </w:r>
      <w:r w:rsidRPr="004841C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кт </w:t>
      </w:r>
      <w:proofErr w:type="spellStart"/>
      <w:r w:rsidRPr="004841C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акта</w:t>
      </w:r>
      <w:proofErr w:type="spellEnd"/>
      <w:r w:rsidRPr="004841C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не стосується питань соціально-трудової сфери, прав осіб з інвалідністю, функціонування і застосування української мови як державної, а тому не наводиться позиція уповноважених представників всеукраїнських профспілок, їх об’єднань та всеукраїнських об’єднань організацій роботодавців, Урядового уповноваженого з прав осіб з інвалідністю та всеукраїнських громадських організацій осіб з інвалідністю, їх спілок, Уповноваженого із захисту державної мови. </w:t>
      </w:r>
    </w:p>
    <w:p w14:paraId="06B61108" w14:textId="078E3FAD" w:rsidR="004841CD" w:rsidRPr="004841CD" w:rsidRDefault="00994087" w:rsidP="003D585A">
      <w:pPr>
        <w:autoSpaceDE w:val="0"/>
        <w:autoSpaceDN w:val="0"/>
        <w:adjustRightInd w:val="0"/>
        <w:spacing w:after="0" w:line="276" w:lineRule="auto"/>
        <w:ind w:right="4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</w:t>
      </w:r>
      <w:r w:rsidR="004841CD" w:rsidRPr="004841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кт </w:t>
      </w:r>
      <w:proofErr w:type="spellStart"/>
      <w:r w:rsidR="004841CD" w:rsidRPr="004841CD">
        <w:rPr>
          <w:rFonts w:ascii="Times New Roman" w:eastAsia="Times New Roman" w:hAnsi="Times New Roman" w:cs="Times New Roman"/>
          <w:sz w:val="28"/>
          <w:szCs w:val="28"/>
          <w:lang w:eastAsia="ru-RU"/>
        </w:rPr>
        <w:t>акта</w:t>
      </w:r>
      <w:proofErr w:type="spellEnd"/>
      <w:r w:rsidR="004841CD" w:rsidRPr="004841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стосується питань функціонування місцевого самоврядування, прав та інтересів територіальних громад, місцевого та регіонального розвитку.</w:t>
      </w:r>
    </w:p>
    <w:p w14:paraId="1232E207" w14:textId="7BBADCEE" w:rsidR="00F84071" w:rsidRPr="00075033" w:rsidRDefault="004841CD" w:rsidP="003D585A">
      <w:pPr>
        <w:autoSpaceDE w:val="0"/>
        <w:autoSpaceDN w:val="0"/>
        <w:adjustRightInd w:val="0"/>
        <w:spacing w:after="0" w:line="276" w:lineRule="auto"/>
        <w:ind w:right="4"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4841C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</w:t>
      </w:r>
      <w:r w:rsidR="00622F90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4841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кт </w:t>
      </w:r>
      <w:proofErr w:type="spellStart"/>
      <w:r w:rsidRPr="004841CD">
        <w:rPr>
          <w:rFonts w:ascii="Times New Roman" w:eastAsia="Times New Roman" w:hAnsi="Times New Roman" w:cs="Times New Roman"/>
          <w:sz w:val="28"/>
          <w:szCs w:val="28"/>
          <w:lang w:eastAsia="ru-RU"/>
        </w:rPr>
        <w:t>акта</w:t>
      </w:r>
      <w:proofErr w:type="spellEnd"/>
      <w:r w:rsidRPr="004841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стосується сфери наукової та науково-технічної діяльності</w:t>
      </w:r>
      <w:r w:rsidRPr="004841CD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.</w:t>
      </w:r>
    </w:p>
    <w:p w14:paraId="58BCBC6C" w14:textId="77777777" w:rsidR="004841CD" w:rsidRDefault="004841CD" w:rsidP="003D585A">
      <w:pPr>
        <w:autoSpaceDE w:val="0"/>
        <w:autoSpaceDN w:val="0"/>
        <w:adjustRightInd w:val="0"/>
        <w:spacing w:after="0" w:line="276" w:lineRule="auto"/>
        <w:ind w:right="4"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21A9AE28" w14:textId="77777777" w:rsidR="008C556F" w:rsidRPr="00075033" w:rsidRDefault="008C556F" w:rsidP="003D585A">
      <w:pPr>
        <w:autoSpaceDE w:val="0"/>
        <w:autoSpaceDN w:val="0"/>
        <w:adjustRightInd w:val="0"/>
        <w:spacing w:after="0" w:line="276" w:lineRule="auto"/>
        <w:ind w:right="4"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075033">
        <w:rPr>
          <w:rFonts w:ascii="Times New Roman" w:hAnsi="Times New Roman" w:cs="Times New Roman"/>
          <w:b/>
          <w:bCs/>
          <w:sz w:val="28"/>
          <w:szCs w:val="28"/>
        </w:rPr>
        <w:t>7. Оцінка відповідності</w:t>
      </w:r>
    </w:p>
    <w:p w14:paraId="5C366F27" w14:textId="3D6BA464" w:rsidR="004841CD" w:rsidRPr="001D4DEB" w:rsidRDefault="00622F90" w:rsidP="003D585A">
      <w:pPr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У прое</w:t>
      </w:r>
      <w:r w:rsidR="004841CD" w:rsidRPr="001D4DEB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кті </w:t>
      </w:r>
      <w:proofErr w:type="spellStart"/>
      <w:r w:rsidR="004841CD" w:rsidRPr="001D4DEB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акта</w:t>
      </w:r>
      <w:proofErr w:type="spellEnd"/>
      <w:r w:rsidR="004841CD" w:rsidRPr="001D4DEB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відсутні процедури, які можуть містити ризики вчинення корупційних правопорушень та правопорушень, пов’язаних з корупцією.</w:t>
      </w:r>
    </w:p>
    <w:p w14:paraId="2F52FF9E" w14:textId="4859612B" w:rsidR="004841CD" w:rsidRPr="001D4DEB" w:rsidRDefault="00622F90" w:rsidP="003D585A">
      <w:pPr>
        <w:autoSpaceDE w:val="0"/>
        <w:autoSpaceDN w:val="0"/>
        <w:adjustRightInd w:val="0"/>
        <w:spacing w:after="0" w:line="276" w:lineRule="auto"/>
        <w:ind w:right="4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</w:t>
      </w:r>
      <w:r w:rsidR="004841CD" w:rsidRPr="001D4DEB">
        <w:rPr>
          <w:rFonts w:ascii="Times New Roman" w:hAnsi="Times New Roman" w:cs="Times New Roman"/>
          <w:sz w:val="28"/>
          <w:szCs w:val="28"/>
        </w:rPr>
        <w:t xml:space="preserve">кт </w:t>
      </w:r>
      <w:proofErr w:type="spellStart"/>
      <w:r w:rsidR="004841CD" w:rsidRPr="001D4DEB">
        <w:rPr>
          <w:rFonts w:ascii="Times New Roman" w:hAnsi="Times New Roman" w:cs="Times New Roman"/>
          <w:sz w:val="28"/>
          <w:szCs w:val="28"/>
        </w:rPr>
        <w:t>акта</w:t>
      </w:r>
      <w:proofErr w:type="spellEnd"/>
      <w:r w:rsidR="004841CD" w:rsidRPr="001D4DEB">
        <w:rPr>
          <w:rFonts w:ascii="Times New Roman" w:hAnsi="Times New Roman" w:cs="Times New Roman"/>
          <w:sz w:val="28"/>
          <w:szCs w:val="28"/>
        </w:rPr>
        <w:t xml:space="preserve"> не містить положень, які: </w:t>
      </w:r>
    </w:p>
    <w:p w14:paraId="1E250FB7" w14:textId="77777777" w:rsidR="004841CD" w:rsidRPr="001D4DEB" w:rsidRDefault="004841CD" w:rsidP="003D585A">
      <w:pPr>
        <w:autoSpaceDE w:val="0"/>
        <w:autoSpaceDN w:val="0"/>
        <w:adjustRightInd w:val="0"/>
        <w:spacing w:after="0" w:line="276" w:lineRule="auto"/>
        <w:ind w:right="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D4DEB">
        <w:rPr>
          <w:rFonts w:ascii="Times New Roman" w:hAnsi="Times New Roman" w:cs="Times New Roman"/>
          <w:sz w:val="28"/>
          <w:szCs w:val="28"/>
        </w:rPr>
        <w:t>стосуються прав та свобод, гарантованих Конвенцією про захист прав людини і основоположних свобод;</w:t>
      </w:r>
    </w:p>
    <w:p w14:paraId="0ED8A59E" w14:textId="77777777" w:rsidR="004841CD" w:rsidRPr="001D4DEB" w:rsidRDefault="004841CD" w:rsidP="003D585A">
      <w:pPr>
        <w:autoSpaceDE w:val="0"/>
        <w:autoSpaceDN w:val="0"/>
        <w:adjustRightInd w:val="0"/>
        <w:spacing w:after="0" w:line="276" w:lineRule="auto"/>
        <w:ind w:right="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D4DEB">
        <w:rPr>
          <w:rFonts w:ascii="Times New Roman" w:hAnsi="Times New Roman" w:cs="Times New Roman"/>
          <w:sz w:val="28"/>
          <w:szCs w:val="28"/>
        </w:rPr>
        <w:t>впливають на забезпечення рівних прав та можливостей жінок і чоловіків;</w:t>
      </w:r>
    </w:p>
    <w:p w14:paraId="2856527A" w14:textId="77777777" w:rsidR="004841CD" w:rsidRPr="001D4DEB" w:rsidRDefault="004841CD" w:rsidP="003D585A">
      <w:pPr>
        <w:autoSpaceDE w:val="0"/>
        <w:autoSpaceDN w:val="0"/>
        <w:adjustRightInd w:val="0"/>
        <w:spacing w:after="0" w:line="276" w:lineRule="auto"/>
        <w:ind w:right="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D4DEB">
        <w:rPr>
          <w:rFonts w:ascii="Times New Roman" w:hAnsi="Times New Roman" w:cs="Times New Roman"/>
          <w:sz w:val="28"/>
          <w:szCs w:val="28"/>
        </w:rPr>
        <w:t>створюють підстави для дискримінації;</w:t>
      </w:r>
    </w:p>
    <w:p w14:paraId="12A6CF04" w14:textId="77777777" w:rsidR="004841CD" w:rsidRPr="001D4DEB" w:rsidRDefault="004841CD" w:rsidP="003D585A">
      <w:pPr>
        <w:autoSpaceDE w:val="0"/>
        <w:autoSpaceDN w:val="0"/>
        <w:adjustRightInd w:val="0"/>
        <w:spacing w:after="0" w:line="276" w:lineRule="auto"/>
        <w:ind w:right="-22"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D4DEB">
        <w:rPr>
          <w:rFonts w:ascii="Times New Roman" w:hAnsi="Times New Roman" w:cs="Times New Roman"/>
          <w:bCs/>
          <w:sz w:val="28"/>
          <w:szCs w:val="28"/>
        </w:rPr>
        <w:t xml:space="preserve">стосуються інших ризиків та обмежень, які можуть виникнути під час реалізації </w:t>
      </w:r>
      <w:proofErr w:type="spellStart"/>
      <w:r w:rsidRPr="001D4DEB">
        <w:rPr>
          <w:rFonts w:ascii="Times New Roman" w:hAnsi="Times New Roman" w:cs="Times New Roman"/>
          <w:bCs/>
          <w:sz w:val="28"/>
          <w:szCs w:val="28"/>
        </w:rPr>
        <w:t>акта</w:t>
      </w:r>
      <w:proofErr w:type="spellEnd"/>
      <w:r w:rsidRPr="001D4DEB">
        <w:rPr>
          <w:rFonts w:ascii="Times New Roman" w:hAnsi="Times New Roman" w:cs="Times New Roman"/>
          <w:bCs/>
          <w:sz w:val="28"/>
          <w:szCs w:val="28"/>
        </w:rPr>
        <w:t>.</w:t>
      </w:r>
    </w:p>
    <w:p w14:paraId="246084E0" w14:textId="676B32CA" w:rsidR="004841CD" w:rsidRPr="001D4DEB" w:rsidRDefault="004841CD" w:rsidP="003D585A">
      <w:pPr>
        <w:autoSpaceDE w:val="0"/>
        <w:autoSpaceDN w:val="0"/>
        <w:adjustRightInd w:val="0"/>
        <w:spacing w:after="0" w:line="276" w:lineRule="auto"/>
        <w:ind w:right="-22"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D4DEB">
        <w:rPr>
          <w:rFonts w:ascii="Times New Roman" w:hAnsi="Times New Roman" w:cs="Times New Roman"/>
          <w:sz w:val="28"/>
          <w:szCs w:val="28"/>
        </w:rPr>
        <w:t xml:space="preserve">Громадська антикорупційна, громадська </w:t>
      </w:r>
      <w:proofErr w:type="spellStart"/>
      <w:r w:rsidRPr="001D4DEB">
        <w:rPr>
          <w:rFonts w:ascii="Times New Roman" w:hAnsi="Times New Roman" w:cs="Times New Roman"/>
          <w:sz w:val="28"/>
          <w:szCs w:val="28"/>
        </w:rPr>
        <w:t>антидискримінаційна</w:t>
      </w:r>
      <w:proofErr w:type="spellEnd"/>
      <w:r w:rsidRPr="001D4DEB">
        <w:rPr>
          <w:rFonts w:ascii="Times New Roman" w:hAnsi="Times New Roman" w:cs="Times New Roman"/>
          <w:sz w:val="28"/>
          <w:szCs w:val="28"/>
        </w:rPr>
        <w:t xml:space="preserve"> та громадська </w:t>
      </w:r>
      <w:proofErr w:type="spellStart"/>
      <w:r w:rsidRPr="001D4DEB">
        <w:rPr>
          <w:rFonts w:ascii="Times New Roman" w:hAnsi="Times New Roman" w:cs="Times New Roman"/>
          <w:sz w:val="28"/>
          <w:szCs w:val="28"/>
        </w:rPr>
        <w:t>гендерно</w:t>
      </w:r>
      <w:proofErr w:type="spellEnd"/>
      <w:r w:rsidRPr="001D4DEB">
        <w:rPr>
          <w:rFonts w:ascii="Times New Roman" w:hAnsi="Times New Roman" w:cs="Times New Roman"/>
          <w:sz w:val="28"/>
          <w:szCs w:val="28"/>
        </w:rPr>
        <w:t>-правова</w:t>
      </w:r>
      <w:r w:rsidR="00622F90">
        <w:rPr>
          <w:rFonts w:ascii="Times New Roman" w:hAnsi="Times New Roman" w:cs="Times New Roman"/>
          <w:sz w:val="28"/>
          <w:szCs w:val="28"/>
        </w:rPr>
        <w:t xml:space="preserve"> експертизи прое</w:t>
      </w:r>
      <w:r w:rsidRPr="001D4DEB">
        <w:rPr>
          <w:rFonts w:ascii="Times New Roman" w:hAnsi="Times New Roman" w:cs="Times New Roman"/>
          <w:sz w:val="28"/>
          <w:szCs w:val="28"/>
        </w:rPr>
        <w:t>кту постанови не проводилися.</w:t>
      </w:r>
      <w:r w:rsidRPr="001D4DEB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14:paraId="25D65699" w14:textId="19C917F4" w:rsidR="004841CD" w:rsidRDefault="00622F90" w:rsidP="003D585A">
      <w:pPr>
        <w:pStyle w:val="af4"/>
        <w:spacing w:line="276" w:lineRule="auto"/>
        <w:ind w:firstLine="567"/>
        <w:jc w:val="both"/>
        <w:rPr>
          <w:rFonts w:ascii="Times New Roman" w:eastAsia="Calibri" w:hAnsi="Times New Roman" w:cs="Times New Roman"/>
          <w:bCs/>
          <w:sz w:val="28"/>
          <w:szCs w:val="28"/>
          <w:lang w:val="ru-RU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>Прое</w:t>
      </w:r>
      <w:r w:rsidR="004841CD" w:rsidRPr="001D4DEB">
        <w:rPr>
          <w:rFonts w:ascii="Times New Roman" w:eastAsia="Calibri" w:hAnsi="Times New Roman" w:cs="Times New Roman"/>
          <w:bCs/>
          <w:sz w:val="28"/>
          <w:szCs w:val="28"/>
        </w:rPr>
        <w:t xml:space="preserve">кт </w:t>
      </w:r>
      <w:proofErr w:type="spellStart"/>
      <w:r w:rsidR="004841CD" w:rsidRPr="001D4DEB">
        <w:rPr>
          <w:rFonts w:ascii="Times New Roman" w:eastAsia="Calibri" w:hAnsi="Times New Roman" w:cs="Times New Roman"/>
          <w:bCs/>
          <w:sz w:val="28"/>
          <w:szCs w:val="28"/>
        </w:rPr>
        <w:t>акта</w:t>
      </w:r>
      <w:proofErr w:type="spellEnd"/>
      <w:r w:rsidR="004841CD" w:rsidRPr="001D4DEB">
        <w:rPr>
          <w:rFonts w:ascii="Times New Roman" w:eastAsia="Calibri" w:hAnsi="Times New Roman" w:cs="Times New Roman"/>
          <w:bCs/>
          <w:sz w:val="28"/>
          <w:szCs w:val="28"/>
        </w:rPr>
        <w:t xml:space="preserve"> буде направлено до Національного агентства з питань запобігання корупції для визначення необхідності проведення антикорупційної експертизи.</w:t>
      </w:r>
    </w:p>
    <w:p w14:paraId="52B21674" w14:textId="77777777" w:rsidR="00F5558D" w:rsidRPr="00075033" w:rsidRDefault="00F5558D" w:rsidP="003D585A">
      <w:pPr>
        <w:pStyle w:val="af4"/>
        <w:spacing w:line="276" w:lineRule="auto"/>
        <w:ind w:firstLine="567"/>
        <w:jc w:val="both"/>
        <w:rPr>
          <w:rFonts w:ascii="Times New Roman" w:eastAsia="Calibri" w:hAnsi="Times New Roman" w:cs="Times New Roman"/>
          <w:bCs/>
          <w:sz w:val="28"/>
          <w:szCs w:val="28"/>
          <w:lang w:val="ru-RU"/>
        </w:rPr>
      </w:pPr>
    </w:p>
    <w:p w14:paraId="6687DB50" w14:textId="77777777" w:rsidR="008C556F" w:rsidRPr="00075033" w:rsidRDefault="008C556F" w:rsidP="003D585A">
      <w:pPr>
        <w:autoSpaceDE w:val="0"/>
        <w:autoSpaceDN w:val="0"/>
        <w:adjustRightInd w:val="0"/>
        <w:spacing w:after="0" w:line="276" w:lineRule="auto"/>
        <w:ind w:right="4" w:firstLine="567"/>
        <w:rPr>
          <w:rFonts w:ascii="Times New Roman" w:hAnsi="Times New Roman" w:cs="Times New Roman"/>
          <w:b/>
          <w:bCs/>
          <w:sz w:val="28"/>
          <w:szCs w:val="28"/>
        </w:rPr>
      </w:pPr>
      <w:r w:rsidRPr="00075033">
        <w:rPr>
          <w:rFonts w:ascii="Times New Roman" w:hAnsi="Times New Roman" w:cs="Times New Roman"/>
          <w:b/>
          <w:bCs/>
          <w:sz w:val="28"/>
          <w:szCs w:val="28"/>
        </w:rPr>
        <w:t>8. Прогноз результатів</w:t>
      </w:r>
    </w:p>
    <w:p w14:paraId="13E8E648" w14:textId="12E8B11C" w:rsidR="008B610C" w:rsidRPr="00F43FDB" w:rsidRDefault="00BE21DE" w:rsidP="003D585A">
      <w:pPr>
        <w:autoSpaceDE w:val="0"/>
        <w:autoSpaceDN w:val="0"/>
        <w:adjustRightInd w:val="0"/>
        <w:spacing w:after="0" w:line="276" w:lineRule="auto"/>
        <w:ind w:right="4"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Результатом реалізації прое</w:t>
      </w:r>
      <w:r w:rsidR="000B5C45" w:rsidRPr="00075033">
        <w:rPr>
          <w:rFonts w:ascii="Times New Roman" w:hAnsi="Times New Roman" w:cs="Times New Roman"/>
          <w:sz w:val="28"/>
          <w:szCs w:val="28"/>
        </w:rPr>
        <w:t xml:space="preserve">кту </w:t>
      </w:r>
      <w:proofErr w:type="spellStart"/>
      <w:r w:rsidR="000B5C45" w:rsidRPr="00075033">
        <w:rPr>
          <w:rFonts w:ascii="Times New Roman" w:hAnsi="Times New Roman" w:cs="Times New Roman"/>
          <w:sz w:val="28"/>
          <w:szCs w:val="28"/>
        </w:rPr>
        <w:t>акта</w:t>
      </w:r>
      <w:proofErr w:type="spellEnd"/>
      <w:r w:rsidR="000B5C45" w:rsidRPr="00075033">
        <w:rPr>
          <w:rFonts w:ascii="Times New Roman" w:hAnsi="Times New Roman" w:cs="Times New Roman"/>
          <w:sz w:val="28"/>
          <w:szCs w:val="28"/>
        </w:rPr>
        <w:t xml:space="preserve"> є встановлення </w:t>
      </w:r>
      <w:r w:rsidR="004F6E88" w:rsidRPr="00075033">
        <w:rPr>
          <w:rFonts w:ascii="Times New Roman" w:hAnsi="Times New Roman" w:cs="Times New Roman"/>
          <w:sz w:val="28"/>
          <w:szCs w:val="28"/>
        </w:rPr>
        <w:t>вимог</w:t>
      </w:r>
      <w:r w:rsidR="000B5C45" w:rsidRPr="00075033">
        <w:rPr>
          <w:rFonts w:ascii="Times New Roman" w:hAnsi="Times New Roman" w:cs="Times New Roman"/>
          <w:sz w:val="28"/>
          <w:szCs w:val="28"/>
        </w:rPr>
        <w:t xml:space="preserve"> </w:t>
      </w:r>
      <w:r w:rsidR="008B610C" w:rsidRPr="00075033">
        <w:rPr>
          <w:rFonts w:ascii="Times New Roman" w:hAnsi="Times New Roman" w:cs="Times New Roman"/>
          <w:sz w:val="28"/>
          <w:szCs w:val="28"/>
          <w:lang w:eastAsia="ru-RU"/>
        </w:rPr>
        <w:t>до форми і змісту</w:t>
      </w:r>
      <w:r w:rsidR="00F43FDB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F43FDB" w:rsidRPr="00F43FDB">
        <w:rPr>
          <w:rFonts w:ascii="Times New Roman" w:hAnsi="Times New Roman" w:cs="Times New Roman"/>
          <w:sz w:val="28"/>
          <w:szCs w:val="28"/>
          <w:lang w:eastAsia="ru-RU"/>
        </w:rPr>
        <w:t xml:space="preserve">інтегрованого </w:t>
      </w:r>
      <w:proofErr w:type="spellStart"/>
      <w:r w:rsidR="00F43FDB" w:rsidRPr="00F43FDB">
        <w:rPr>
          <w:rFonts w:ascii="Times New Roman" w:hAnsi="Times New Roman" w:cs="Times New Roman"/>
          <w:sz w:val="28"/>
          <w:szCs w:val="28"/>
          <w:lang w:eastAsia="ru-RU"/>
        </w:rPr>
        <w:t>довкіллєвого</w:t>
      </w:r>
      <w:proofErr w:type="spellEnd"/>
      <w:r w:rsidR="00F43FDB" w:rsidRPr="00F43FDB">
        <w:rPr>
          <w:rFonts w:ascii="Times New Roman" w:hAnsi="Times New Roman" w:cs="Times New Roman"/>
          <w:sz w:val="28"/>
          <w:szCs w:val="28"/>
          <w:lang w:eastAsia="ru-RU"/>
        </w:rPr>
        <w:t xml:space="preserve"> дозволу</w:t>
      </w:r>
      <w:r w:rsidR="008B610C" w:rsidRPr="00F43FDB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14:paraId="580221AE" w14:textId="68D70483" w:rsidR="008C556F" w:rsidRDefault="008C556F" w:rsidP="003D585A">
      <w:pPr>
        <w:autoSpaceDE w:val="0"/>
        <w:autoSpaceDN w:val="0"/>
        <w:adjustRightInd w:val="0"/>
        <w:spacing w:after="0" w:line="276" w:lineRule="auto"/>
        <w:ind w:right="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75033">
        <w:rPr>
          <w:rFonts w:ascii="Times New Roman" w:hAnsi="Times New Roman" w:cs="Times New Roman"/>
          <w:sz w:val="28"/>
          <w:szCs w:val="28"/>
        </w:rPr>
        <w:t>Реалізація постанови матиме вплив на інтереси заінтересованих сторін:</w:t>
      </w:r>
    </w:p>
    <w:p w14:paraId="2AC50187" w14:textId="77777777" w:rsidR="004841CD" w:rsidRPr="00075033" w:rsidRDefault="004841CD" w:rsidP="008B610C">
      <w:pPr>
        <w:autoSpaceDE w:val="0"/>
        <w:autoSpaceDN w:val="0"/>
        <w:adjustRightInd w:val="0"/>
        <w:spacing w:after="0" w:line="240" w:lineRule="auto"/>
        <w:ind w:right="4"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W w:w="499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2" w:type="dxa"/>
          <w:left w:w="12" w:type="dxa"/>
          <w:bottom w:w="12" w:type="dxa"/>
          <w:right w:w="12" w:type="dxa"/>
        </w:tblCellMar>
        <w:tblLook w:val="04A0" w:firstRow="1" w:lastRow="0" w:firstColumn="1" w:lastColumn="0" w:noHBand="0" w:noVBand="1"/>
      </w:tblPr>
      <w:tblGrid>
        <w:gridCol w:w="2015"/>
        <w:gridCol w:w="1974"/>
        <w:gridCol w:w="5661"/>
      </w:tblGrid>
      <w:tr w:rsidR="003A7FC4" w:rsidRPr="00075033" w14:paraId="77F810CB" w14:textId="77777777" w:rsidTr="006C75F0">
        <w:tc>
          <w:tcPr>
            <w:tcW w:w="1044" w:type="pct"/>
            <w:shd w:val="clear" w:color="auto" w:fill="auto"/>
            <w:hideMark/>
          </w:tcPr>
          <w:p w14:paraId="64D2F61D" w14:textId="77777777" w:rsidR="00514771" w:rsidRPr="00075033" w:rsidRDefault="00514771" w:rsidP="00EC6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7503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Заінтересована сторона</w:t>
            </w:r>
          </w:p>
        </w:tc>
        <w:tc>
          <w:tcPr>
            <w:tcW w:w="1023" w:type="pct"/>
            <w:shd w:val="clear" w:color="auto" w:fill="auto"/>
            <w:hideMark/>
          </w:tcPr>
          <w:p w14:paraId="0C389194" w14:textId="77777777" w:rsidR="00514771" w:rsidRPr="00075033" w:rsidRDefault="00514771" w:rsidP="00EC6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7503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Вплив реалізації </w:t>
            </w:r>
            <w:proofErr w:type="spellStart"/>
            <w:r w:rsidRPr="0007503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акта</w:t>
            </w:r>
            <w:proofErr w:type="spellEnd"/>
            <w:r w:rsidRPr="0007503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на заінтересовану </w:t>
            </w:r>
            <w:r w:rsidRPr="0007503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сторону</w:t>
            </w:r>
          </w:p>
        </w:tc>
        <w:tc>
          <w:tcPr>
            <w:tcW w:w="2933" w:type="pct"/>
            <w:shd w:val="clear" w:color="auto" w:fill="auto"/>
            <w:hideMark/>
          </w:tcPr>
          <w:p w14:paraId="7135827A" w14:textId="77777777" w:rsidR="00514771" w:rsidRPr="00075033" w:rsidRDefault="00514771" w:rsidP="00EC6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2CDB6680" w14:textId="77777777" w:rsidR="00514771" w:rsidRPr="00075033" w:rsidRDefault="00514771" w:rsidP="00EC6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7503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Пояснення очікуваного впливу</w:t>
            </w:r>
          </w:p>
        </w:tc>
      </w:tr>
      <w:tr w:rsidR="003A7FC4" w:rsidRPr="00075033" w14:paraId="16BD626D" w14:textId="77777777" w:rsidTr="00075033">
        <w:trPr>
          <w:trHeight w:val="707"/>
        </w:trPr>
        <w:tc>
          <w:tcPr>
            <w:tcW w:w="1044" w:type="pct"/>
            <w:tcMar>
              <w:top w:w="113" w:type="dxa"/>
              <w:bottom w:w="113" w:type="dxa"/>
            </w:tcMar>
            <w:hideMark/>
          </w:tcPr>
          <w:p w14:paraId="02A922DA" w14:textId="77777777" w:rsidR="00514771" w:rsidRPr="00075033" w:rsidRDefault="00514771" w:rsidP="00EC6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7503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Держава</w:t>
            </w:r>
          </w:p>
        </w:tc>
        <w:tc>
          <w:tcPr>
            <w:tcW w:w="1023" w:type="pct"/>
            <w:tcMar>
              <w:top w:w="113" w:type="dxa"/>
              <w:bottom w:w="113" w:type="dxa"/>
            </w:tcMar>
          </w:tcPr>
          <w:p w14:paraId="2DAAB646" w14:textId="77777777" w:rsidR="00514771" w:rsidRPr="00075033" w:rsidRDefault="00514771" w:rsidP="00EC6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7503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Позитивний</w:t>
            </w:r>
          </w:p>
        </w:tc>
        <w:tc>
          <w:tcPr>
            <w:tcW w:w="2933" w:type="pct"/>
            <w:tcMar>
              <w:top w:w="113" w:type="dxa"/>
              <w:left w:w="57" w:type="dxa"/>
              <w:bottom w:w="113" w:type="dxa"/>
              <w:right w:w="57" w:type="dxa"/>
            </w:tcMar>
          </w:tcPr>
          <w:p w14:paraId="091F744D" w14:textId="57018193" w:rsidR="00017768" w:rsidRPr="00075033" w:rsidRDefault="00075033" w:rsidP="0007503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  <w:lang w:eastAsia="ru-RU"/>
              </w:rPr>
            </w:pPr>
            <w:r w:rsidRPr="0007503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Видача</w:t>
            </w:r>
            <w:r w:rsidR="008B610C" w:rsidRPr="0007503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інтегрованого </w:t>
            </w:r>
            <w:proofErr w:type="spellStart"/>
            <w:r w:rsidR="008B610C" w:rsidRPr="0007503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довкіллєвого</w:t>
            </w:r>
            <w:proofErr w:type="spellEnd"/>
            <w:r w:rsidR="008B610C" w:rsidRPr="0007503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дозволу</w:t>
            </w:r>
            <w:r w:rsidR="00F43FDB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єдиної уніфікованої форми з урахуванням вимог закону.</w:t>
            </w:r>
          </w:p>
        </w:tc>
      </w:tr>
      <w:tr w:rsidR="00514771" w:rsidRPr="00075033" w14:paraId="6936D21F" w14:textId="77777777" w:rsidTr="006C75F0">
        <w:tc>
          <w:tcPr>
            <w:tcW w:w="1044" w:type="pct"/>
            <w:tcMar>
              <w:top w:w="113" w:type="dxa"/>
              <w:bottom w:w="113" w:type="dxa"/>
            </w:tcMar>
          </w:tcPr>
          <w:p w14:paraId="7A75A8C4" w14:textId="77777777" w:rsidR="00514771" w:rsidRPr="00075033" w:rsidRDefault="00514771" w:rsidP="00EC6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7503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Громадяни</w:t>
            </w:r>
          </w:p>
        </w:tc>
        <w:tc>
          <w:tcPr>
            <w:tcW w:w="1023" w:type="pct"/>
            <w:tcMar>
              <w:top w:w="113" w:type="dxa"/>
              <w:bottom w:w="113" w:type="dxa"/>
            </w:tcMar>
          </w:tcPr>
          <w:p w14:paraId="0ED857C0" w14:textId="77777777" w:rsidR="00514771" w:rsidRPr="00075033" w:rsidRDefault="00514771" w:rsidP="00EC6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7503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Позитивний</w:t>
            </w:r>
          </w:p>
        </w:tc>
        <w:tc>
          <w:tcPr>
            <w:tcW w:w="2933" w:type="pct"/>
            <w:tcMar>
              <w:top w:w="113" w:type="dxa"/>
              <w:left w:w="57" w:type="dxa"/>
              <w:bottom w:w="113" w:type="dxa"/>
              <w:right w:w="57" w:type="dxa"/>
            </w:tcMar>
          </w:tcPr>
          <w:p w14:paraId="1CAB0DA2" w14:textId="29527DB7" w:rsidR="004F6E88" w:rsidRPr="00075033" w:rsidRDefault="004F6E88" w:rsidP="00EC656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07503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Покращення стану довкілля шляхом прийняття ефективних управлінських рішень</w:t>
            </w:r>
            <w:r w:rsidRPr="00075033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у галузі охорони навколишнього природного середовища.</w:t>
            </w:r>
          </w:p>
        </w:tc>
      </w:tr>
      <w:tr w:rsidR="00627D33" w:rsidRPr="00075033" w14:paraId="6A304930" w14:textId="77777777" w:rsidTr="006C75F0">
        <w:trPr>
          <w:trHeight w:val="538"/>
        </w:trPr>
        <w:tc>
          <w:tcPr>
            <w:tcW w:w="1044" w:type="pct"/>
            <w:tcMar>
              <w:top w:w="113" w:type="dxa"/>
              <w:bottom w:w="113" w:type="dxa"/>
            </w:tcMar>
          </w:tcPr>
          <w:p w14:paraId="0CE51CF7" w14:textId="6BD4651C" w:rsidR="00627D33" w:rsidRPr="00075033" w:rsidRDefault="00627D33" w:rsidP="00EC6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75033">
              <w:rPr>
                <w:rFonts w:ascii="Times New Roman" w:hAnsi="Times New Roman" w:cs="Times New Roman"/>
                <w:sz w:val="28"/>
                <w:szCs w:val="28"/>
              </w:rPr>
              <w:t>Суб’єкти господарювання</w:t>
            </w:r>
          </w:p>
        </w:tc>
        <w:tc>
          <w:tcPr>
            <w:tcW w:w="1023" w:type="pct"/>
            <w:tcMar>
              <w:top w:w="113" w:type="dxa"/>
              <w:bottom w:w="113" w:type="dxa"/>
            </w:tcMar>
          </w:tcPr>
          <w:p w14:paraId="4C94DFFC" w14:textId="2CF11A98" w:rsidR="00627D33" w:rsidRPr="00075033" w:rsidRDefault="00627D33" w:rsidP="00EC6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7503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Позитивний</w:t>
            </w:r>
          </w:p>
        </w:tc>
        <w:tc>
          <w:tcPr>
            <w:tcW w:w="2933" w:type="pct"/>
            <w:tcMar>
              <w:top w:w="113" w:type="dxa"/>
              <w:left w:w="57" w:type="dxa"/>
              <w:bottom w:w="113" w:type="dxa"/>
              <w:right w:w="57" w:type="dxa"/>
            </w:tcMar>
          </w:tcPr>
          <w:p w14:paraId="06619F7E" w14:textId="13F05B4B" w:rsidR="003D585A" w:rsidRPr="003D585A" w:rsidRDefault="00075033" w:rsidP="003D585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7503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О</w:t>
            </w:r>
            <w:r w:rsidR="003C1A35" w:rsidRPr="0007503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тримання інтегрованого </w:t>
            </w:r>
            <w:proofErr w:type="spellStart"/>
            <w:r w:rsidRPr="0007503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довкіллєвого</w:t>
            </w:r>
            <w:proofErr w:type="spellEnd"/>
            <w:r w:rsidRPr="0007503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дозволу</w:t>
            </w:r>
            <w:r w:rsidR="003D585A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, який </w:t>
            </w:r>
            <w:r w:rsidR="003D585A" w:rsidRPr="003D585A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надає право провадити діяльність з експлуатації установок, а саме види діяльності, визначені цим Законом, на умовах, визначених у такому дозволі</w:t>
            </w:r>
            <w:r w:rsidR="003D585A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</w:tr>
    </w:tbl>
    <w:p w14:paraId="356619F6" w14:textId="77777777" w:rsidR="008A2089" w:rsidRPr="00075033" w:rsidRDefault="008A2089" w:rsidP="003A7FC4">
      <w:pPr>
        <w:tabs>
          <w:tab w:val="center" w:pos="4395"/>
          <w:tab w:val="right" w:pos="9498"/>
        </w:tabs>
        <w:autoSpaceDE w:val="0"/>
        <w:autoSpaceDN w:val="0"/>
        <w:adjustRightInd w:val="0"/>
        <w:spacing w:after="0" w:line="480" w:lineRule="auto"/>
        <w:ind w:right="-998" w:hanging="142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4EE45EE4" w14:textId="77777777" w:rsidR="008C556F" w:rsidRPr="00075033" w:rsidRDefault="008C556F" w:rsidP="003A7FC4">
      <w:pPr>
        <w:tabs>
          <w:tab w:val="center" w:pos="4395"/>
          <w:tab w:val="right" w:pos="9498"/>
        </w:tabs>
        <w:autoSpaceDE w:val="0"/>
        <w:autoSpaceDN w:val="0"/>
        <w:adjustRightInd w:val="0"/>
        <w:spacing w:after="0" w:line="240" w:lineRule="auto"/>
        <w:ind w:right="-998" w:hanging="142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075033">
        <w:rPr>
          <w:rFonts w:ascii="Times New Roman" w:hAnsi="Times New Roman" w:cs="Times New Roman"/>
          <w:b/>
          <w:bCs/>
          <w:sz w:val="28"/>
          <w:szCs w:val="28"/>
        </w:rPr>
        <w:t xml:space="preserve">Міністр захисту довкілля та </w:t>
      </w:r>
    </w:p>
    <w:p w14:paraId="2A191F94" w14:textId="723651C4" w:rsidR="008C556F" w:rsidRPr="00075033" w:rsidRDefault="008C556F" w:rsidP="003A7FC4">
      <w:pPr>
        <w:tabs>
          <w:tab w:val="center" w:pos="4395"/>
          <w:tab w:val="right" w:pos="9498"/>
        </w:tabs>
        <w:autoSpaceDE w:val="0"/>
        <w:autoSpaceDN w:val="0"/>
        <w:adjustRightInd w:val="0"/>
        <w:spacing w:after="0" w:line="240" w:lineRule="auto"/>
        <w:ind w:right="-998" w:hanging="142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075033">
        <w:rPr>
          <w:rFonts w:ascii="Times New Roman" w:hAnsi="Times New Roman" w:cs="Times New Roman"/>
          <w:b/>
          <w:bCs/>
          <w:sz w:val="28"/>
          <w:szCs w:val="28"/>
        </w:rPr>
        <w:t>природних ресурсів України</w:t>
      </w:r>
      <w:r w:rsidRPr="00075033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075033">
        <w:rPr>
          <w:rFonts w:ascii="Times New Roman" w:hAnsi="Times New Roman" w:cs="Times New Roman"/>
          <w:b/>
          <w:bCs/>
          <w:sz w:val="28"/>
          <w:szCs w:val="28"/>
        </w:rPr>
        <w:tab/>
        <w:t xml:space="preserve">   </w:t>
      </w:r>
      <w:r w:rsidR="001426C3" w:rsidRPr="00075033">
        <w:rPr>
          <w:rFonts w:ascii="Times New Roman" w:hAnsi="Times New Roman" w:cs="Times New Roman"/>
          <w:b/>
          <w:bCs/>
          <w:sz w:val="28"/>
          <w:szCs w:val="28"/>
        </w:rPr>
        <w:t xml:space="preserve">Світлана </w:t>
      </w:r>
      <w:r w:rsidR="00147F58" w:rsidRPr="00075033">
        <w:rPr>
          <w:rFonts w:ascii="Times New Roman" w:hAnsi="Times New Roman" w:cs="Times New Roman"/>
          <w:b/>
          <w:bCs/>
          <w:sz w:val="28"/>
          <w:szCs w:val="28"/>
        </w:rPr>
        <w:t>ГРИНЧУК</w:t>
      </w:r>
    </w:p>
    <w:p w14:paraId="20DD46EF" w14:textId="77777777" w:rsidR="008C556F" w:rsidRPr="00075033" w:rsidRDefault="008C556F" w:rsidP="003A7FC4">
      <w:pPr>
        <w:autoSpaceDE w:val="0"/>
        <w:autoSpaceDN w:val="0"/>
        <w:adjustRightInd w:val="0"/>
        <w:spacing w:after="0" w:line="240" w:lineRule="auto"/>
        <w:ind w:right="-998" w:hanging="142"/>
        <w:rPr>
          <w:rFonts w:ascii="Times New Roman" w:hAnsi="Times New Roman" w:cs="Times New Roman"/>
          <w:sz w:val="28"/>
          <w:szCs w:val="28"/>
        </w:rPr>
      </w:pPr>
    </w:p>
    <w:p w14:paraId="2D6925E0" w14:textId="6ED1FEC5" w:rsidR="000B5C45" w:rsidRPr="00075033" w:rsidRDefault="008C556F" w:rsidP="003A7FC4">
      <w:pPr>
        <w:autoSpaceDE w:val="0"/>
        <w:autoSpaceDN w:val="0"/>
        <w:adjustRightInd w:val="0"/>
        <w:spacing w:after="0" w:line="240" w:lineRule="auto"/>
        <w:ind w:right="-998" w:hanging="142"/>
        <w:rPr>
          <w:rFonts w:ascii="Times New Roman" w:hAnsi="Times New Roman" w:cs="Times New Roman"/>
          <w:sz w:val="28"/>
          <w:szCs w:val="28"/>
        </w:rPr>
      </w:pPr>
      <w:r w:rsidRPr="00075033">
        <w:rPr>
          <w:rFonts w:ascii="Times New Roman" w:hAnsi="Times New Roman" w:cs="Times New Roman"/>
          <w:sz w:val="28"/>
          <w:szCs w:val="28"/>
        </w:rPr>
        <w:t>____ __________ 202</w:t>
      </w:r>
      <w:r w:rsidR="00075033" w:rsidRPr="00075033">
        <w:rPr>
          <w:rFonts w:ascii="Times New Roman" w:hAnsi="Times New Roman" w:cs="Times New Roman"/>
          <w:sz w:val="28"/>
          <w:szCs w:val="28"/>
        </w:rPr>
        <w:t>5</w:t>
      </w:r>
      <w:r w:rsidRPr="00075033">
        <w:rPr>
          <w:rFonts w:ascii="Times New Roman" w:hAnsi="Times New Roman" w:cs="Times New Roman"/>
          <w:sz w:val="28"/>
          <w:szCs w:val="28"/>
        </w:rPr>
        <w:t xml:space="preserve"> р.</w:t>
      </w:r>
    </w:p>
    <w:sectPr w:rsidR="000B5C45" w:rsidRPr="00075033" w:rsidSect="00EC656B">
      <w:headerReference w:type="default" r:id="rId11"/>
      <w:pgSz w:w="11906" w:h="16838"/>
      <w:pgMar w:top="993" w:right="567" w:bottom="993" w:left="1701" w:header="425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F8D881A" w14:textId="77777777" w:rsidR="00EA117D" w:rsidRDefault="00EA117D">
      <w:pPr>
        <w:spacing w:after="0" w:line="240" w:lineRule="auto"/>
      </w:pPr>
      <w:r>
        <w:separator/>
      </w:r>
    </w:p>
  </w:endnote>
  <w:endnote w:type="continuationSeparator" w:id="0">
    <w:p w14:paraId="2711F893" w14:textId="77777777" w:rsidR="00EA117D" w:rsidRDefault="00EA11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ET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ntiqua">
    <w:altName w:val="Calibri"/>
    <w:charset w:val="00"/>
    <w:family w:val="swiss"/>
    <w:pitch w:val="default"/>
    <w:sig w:usb0="00000000" w:usb1="00000000" w:usb2="00000000" w:usb3="00000000" w:csb0="0000000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CA02723" w14:textId="77777777" w:rsidR="00EA117D" w:rsidRDefault="00EA117D">
      <w:pPr>
        <w:spacing w:after="0" w:line="240" w:lineRule="auto"/>
      </w:pPr>
      <w:r>
        <w:separator/>
      </w:r>
    </w:p>
  </w:footnote>
  <w:footnote w:type="continuationSeparator" w:id="0">
    <w:p w14:paraId="5BFA3C5B" w14:textId="77777777" w:rsidR="00EA117D" w:rsidRDefault="00EA117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31702279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14:paraId="4CAC5E3A" w14:textId="37DE3EAE" w:rsidR="00401E98" w:rsidRPr="00401E98" w:rsidRDefault="008C2CA2">
        <w:pPr>
          <w:pStyle w:val="a6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75517E">
          <w:rPr>
            <w:rFonts w:ascii="Times New Roman" w:hAnsi="Times New Roman" w:cs="Times New Roman"/>
            <w:sz w:val="24"/>
            <w:szCs w:val="20"/>
          </w:rPr>
          <w:fldChar w:fldCharType="begin"/>
        </w:r>
        <w:r w:rsidRPr="0075517E">
          <w:rPr>
            <w:rFonts w:ascii="Times New Roman" w:hAnsi="Times New Roman" w:cs="Times New Roman"/>
            <w:sz w:val="24"/>
            <w:szCs w:val="20"/>
          </w:rPr>
          <w:instrText>PAGE   \* MERGEFORMAT</w:instrText>
        </w:r>
        <w:r w:rsidRPr="0075517E">
          <w:rPr>
            <w:rFonts w:ascii="Times New Roman" w:hAnsi="Times New Roman" w:cs="Times New Roman"/>
            <w:sz w:val="24"/>
            <w:szCs w:val="20"/>
          </w:rPr>
          <w:fldChar w:fldCharType="separate"/>
        </w:r>
        <w:r w:rsidR="00833F0A">
          <w:rPr>
            <w:rFonts w:ascii="Times New Roman" w:hAnsi="Times New Roman" w:cs="Times New Roman"/>
            <w:noProof/>
            <w:sz w:val="24"/>
            <w:szCs w:val="20"/>
          </w:rPr>
          <w:t>2</w:t>
        </w:r>
        <w:r w:rsidRPr="0075517E">
          <w:rPr>
            <w:rFonts w:ascii="Times New Roman" w:hAnsi="Times New Roman" w:cs="Times New Roman"/>
            <w:sz w:val="24"/>
            <w:szCs w:val="20"/>
          </w:rPr>
          <w:fldChar w:fldCharType="end"/>
        </w:r>
      </w:p>
    </w:sdtContent>
  </w:sdt>
  <w:p w14:paraId="0BA7B4CF" w14:textId="77777777" w:rsidR="00401E98" w:rsidRDefault="00EA117D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7D1DA5"/>
    <w:multiLevelType w:val="hybridMultilevel"/>
    <w:tmpl w:val="782A7594"/>
    <w:lvl w:ilvl="0" w:tplc="3BCC93AE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1A9203B3"/>
    <w:multiLevelType w:val="multilevel"/>
    <w:tmpl w:val="31B0945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2">
    <w:nsid w:val="369E0A02"/>
    <w:multiLevelType w:val="hybridMultilevel"/>
    <w:tmpl w:val="AA08649E"/>
    <w:lvl w:ilvl="0" w:tplc="DD98CD7C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413E2831"/>
    <w:multiLevelType w:val="hybridMultilevel"/>
    <w:tmpl w:val="26CE0D74"/>
    <w:lvl w:ilvl="0" w:tplc="B98CC8D6">
      <w:start w:val="1"/>
      <w:numFmt w:val="decimal"/>
      <w:lvlText w:val="%1."/>
      <w:lvlJc w:val="left"/>
      <w:pPr>
        <w:ind w:left="1211" w:hanging="360"/>
      </w:pPr>
      <w:rPr>
        <w:rFonts w:hint="default"/>
        <w:strike w:val="0"/>
      </w:rPr>
    </w:lvl>
    <w:lvl w:ilvl="1" w:tplc="014E7590">
      <w:start w:val="3"/>
      <w:numFmt w:val="bullet"/>
      <w:lvlText w:val="-"/>
      <w:lvlJc w:val="left"/>
      <w:pPr>
        <w:ind w:left="1671" w:hanging="360"/>
      </w:pPr>
      <w:rPr>
        <w:rFonts w:ascii="Calibri" w:eastAsiaTheme="minorHAnsi" w:hAnsi="Calibri" w:cs="Calibri" w:hint="default"/>
      </w:rPr>
    </w:lvl>
    <w:lvl w:ilvl="2" w:tplc="0409001B" w:tentative="1">
      <w:start w:val="1"/>
      <w:numFmt w:val="lowerRoman"/>
      <w:lvlText w:val="%3."/>
      <w:lvlJc w:val="right"/>
      <w:pPr>
        <w:ind w:left="2391" w:hanging="180"/>
      </w:pPr>
    </w:lvl>
    <w:lvl w:ilvl="3" w:tplc="0409000F" w:tentative="1">
      <w:start w:val="1"/>
      <w:numFmt w:val="decimal"/>
      <w:lvlText w:val="%4."/>
      <w:lvlJc w:val="left"/>
      <w:pPr>
        <w:ind w:left="3111" w:hanging="360"/>
      </w:pPr>
    </w:lvl>
    <w:lvl w:ilvl="4" w:tplc="04090019" w:tentative="1">
      <w:start w:val="1"/>
      <w:numFmt w:val="lowerLetter"/>
      <w:lvlText w:val="%5."/>
      <w:lvlJc w:val="left"/>
      <w:pPr>
        <w:ind w:left="3831" w:hanging="360"/>
      </w:pPr>
    </w:lvl>
    <w:lvl w:ilvl="5" w:tplc="0409001B" w:tentative="1">
      <w:start w:val="1"/>
      <w:numFmt w:val="lowerRoman"/>
      <w:lvlText w:val="%6."/>
      <w:lvlJc w:val="right"/>
      <w:pPr>
        <w:ind w:left="4551" w:hanging="180"/>
      </w:pPr>
    </w:lvl>
    <w:lvl w:ilvl="6" w:tplc="0409000F" w:tentative="1">
      <w:start w:val="1"/>
      <w:numFmt w:val="decimal"/>
      <w:lvlText w:val="%7."/>
      <w:lvlJc w:val="left"/>
      <w:pPr>
        <w:ind w:left="5271" w:hanging="360"/>
      </w:pPr>
    </w:lvl>
    <w:lvl w:ilvl="7" w:tplc="04090019" w:tentative="1">
      <w:start w:val="1"/>
      <w:numFmt w:val="lowerLetter"/>
      <w:lvlText w:val="%8."/>
      <w:lvlJc w:val="left"/>
      <w:pPr>
        <w:ind w:left="5991" w:hanging="360"/>
      </w:pPr>
    </w:lvl>
    <w:lvl w:ilvl="8" w:tplc="0409001B" w:tentative="1">
      <w:start w:val="1"/>
      <w:numFmt w:val="lowerRoman"/>
      <w:lvlText w:val="%9."/>
      <w:lvlJc w:val="right"/>
      <w:pPr>
        <w:ind w:left="6711" w:hanging="180"/>
      </w:pPr>
    </w:lvl>
  </w:abstractNum>
  <w:abstractNum w:abstractNumId="4">
    <w:nsid w:val="418C556F"/>
    <w:multiLevelType w:val="hybridMultilevel"/>
    <w:tmpl w:val="8D1CFDF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20F0BDB"/>
    <w:multiLevelType w:val="hybridMultilevel"/>
    <w:tmpl w:val="F1109126"/>
    <w:lvl w:ilvl="0" w:tplc="58004B08">
      <w:start w:val="1"/>
      <w:numFmt w:val="decimal"/>
      <w:suff w:val="space"/>
      <w:lvlText w:val="%1)"/>
      <w:lvlJc w:val="left"/>
      <w:pPr>
        <w:ind w:left="1069" w:hanging="36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6">
    <w:nsid w:val="4B7D30B7"/>
    <w:multiLevelType w:val="hybridMultilevel"/>
    <w:tmpl w:val="231C5AEC"/>
    <w:lvl w:ilvl="0" w:tplc="C98456E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55AD038F"/>
    <w:multiLevelType w:val="hybridMultilevel"/>
    <w:tmpl w:val="0944EAF6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6A580530"/>
    <w:multiLevelType w:val="hybridMultilevel"/>
    <w:tmpl w:val="901C2D5C"/>
    <w:lvl w:ilvl="0" w:tplc="83CA7BB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1016600C">
      <w:start w:val="1"/>
      <w:numFmt w:val="decimal"/>
      <w:lvlText w:val="%2)"/>
      <w:lvlJc w:val="left"/>
      <w:pPr>
        <w:ind w:left="1647" w:hanging="360"/>
      </w:pPr>
      <w:rPr>
        <w:rFonts w:hint="default"/>
        <w:color w:val="auto"/>
      </w:r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6D2D30C5"/>
    <w:multiLevelType w:val="hybridMultilevel"/>
    <w:tmpl w:val="20FE0418"/>
    <w:lvl w:ilvl="0" w:tplc="D75EAE82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647" w:hanging="360"/>
      </w:pPr>
    </w:lvl>
    <w:lvl w:ilvl="2" w:tplc="2000001B" w:tentative="1">
      <w:start w:val="1"/>
      <w:numFmt w:val="lowerRoman"/>
      <w:lvlText w:val="%3."/>
      <w:lvlJc w:val="right"/>
      <w:pPr>
        <w:ind w:left="2367" w:hanging="180"/>
      </w:pPr>
    </w:lvl>
    <w:lvl w:ilvl="3" w:tplc="2000000F" w:tentative="1">
      <w:start w:val="1"/>
      <w:numFmt w:val="decimal"/>
      <w:lvlText w:val="%4."/>
      <w:lvlJc w:val="left"/>
      <w:pPr>
        <w:ind w:left="3087" w:hanging="360"/>
      </w:pPr>
    </w:lvl>
    <w:lvl w:ilvl="4" w:tplc="20000019" w:tentative="1">
      <w:start w:val="1"/>
      <w:numFmt w:val="lowerLetter"/>
      <w:lvlText w:val="%5."/>
      <w:lvlJc w:val="left"/>
      <w:pPr>
        <w:ind w:left="3807" w:hanging="360"/>
      </w:pPr>
    </w:lvl>
    <w:lvl w:ilvl="5" w:tplc="2000001B" w:tentative="1">
      <w:start w:val="1"/>
      <w:numFmt w:val="lowerRoman"/>
      <w:lvlText w:val="%6."/>
      <w:lvlJc w:val="right"/>
      <w:pPr>
        <w:ind w:left="4527" w:hanging="180"/>
      </w:pPr>
    </w:lvl>
    <w:lvl w:ilvl="6" w:tplc="2000000F" w:tentative="1">
      <w:start w:val="1"/>
      <w:numFmt w:val="decimal"/>
      <w:lvlText w:val="%7."/>
      <w:lvlJc w:val="left"/>
      <w:pPr>
        <w:ind w:left="5247" w:hanging="360"/>
      </w:pPr>
    </w:lvl>
    <w:lvl w:ilvl="7" w:tplc="20000019" w:tentative="1">
      <w:start w:val="1"/>
      <w:numFmt w:val="lowerLetter"/>
      <w:lvlText w:val="%8."/>
      <w:lvlJc w:val="left"/>
      <w:pPr>
        <w:ind w:left="5967" w:hanging="360"/>
      </w:pPr>
    </w:lvl>
    <w:lvl w:ilvl="8" w:tplc="2000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>
    <w:nsid w:val="71A932C8"/>
    <w:multiLevelType w:val="hybridMultilevel"/>
    <w:tmpl w:val="AF2CB758"/>
    <w:lvl w:ilvl="0" w:tplc="2A36D31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7BE205C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2628D5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262443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B2AD0E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8F96EB9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46E16F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338737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FCA072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1">
    <w:nsid w:val="7E002859"/>
    <w:multiLevelType w:val="hybridMultilevel"/>
    <w:tmpl w:val="782A7594"/>
    <w:lvl w:ilvl="0" w:tplc="3BCC93AE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6"/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9"/>
  </w:num>
  <w:num w:numId="4">
    <w:abstractNumId w:val="4"/>
  </w:num>
  <w:num w:numId="5">
    <w:abstractNumId w:val="10"/>
  </w:num>
  <w:num w:numId="6">
    <w:abstractNumId w:val="8"/>
  </w:num>
  <w:num w:numId="7">
    <w:abstractNumId w:val="3"/>
  </w:num>
  <w:num w:numId="8">
    <w:abstractNumId w:val="1"/>
  </w:num>
  <w:num w:numId="9">
    <w:abstractNumId w:val="2"/>
  </w:num>
  <w:num w:numId="10">
    <w:abstractNumId w:val="7"/>
  </w:num>
  <w:num w:numId="11">
    <w:abstractNumId w:val="0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hideSpellingErrors/>
  <w:hideGrammaticalErrors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6D06"/>
    <w:rsid w:val="0001427E"/>
    <w:rsid w:val="0001610E"/>
    <w:rsid w:val="00017768"/>
    <w:rsid w:val="0002356F"/>
    <w:rsid w:val="00031034"/>
    <w:rsid w:val="0003316D"/>
    <w:rsid w:val="000416F5"/>
    <w:rsid w:val="00046ABF"/>
    <w:rsid w:val="000612EF"/>
    <w:rsid w:val="0007223E"/>
    <w:rsid w:val="00075033"/>
    <w:rsid w:val="0009049D"/>
    <w:rsid w:val="00097194"/>
    <w:rsid w:val="000A7B36"/>
    <w:rsid w:val="000A7F0D"/>
    <w:rsid w:val="000B00B8"/>
    <w:rsid w:val="000B5C45"/>
    <w:rsid w:val="000C1C1F"/>
    <w:rsid w:val="000D2048"/>
    <w:rsid w:val="000D6217"/>
    <w:rsid w:val="000F108A"/>
    <w:rsid w:val="001013A9"/>
    <w:rsid w:val="00103B3E"/>
    <w:rsid w:val="001132DD"/>
    <w:rsid w:val="00116080"/>
    <w:rsid w:val="001318F8"/>
    <w:rsid w:val="001426C3"/>
    <w:rsid w:val="0014643B"/>
    <w:rsid w:val="00147F58"/>
    <w:rsid w:val="00151B73"/>
    <w:rsid w:val="00156A62"/>
    <w:rsid w:val="00163A25"/>
    <w:rsid w:val="001660E6"/>
    <w:rsid w:val="0017480E"/>
    <w:rsid w:val="00192943"/>
    <w:rsid w:val="00193CCC"/>
    <w:rsid w:val="001A1AA7"/>
    <w:rsid w:val="001A20A0"/>
    <w:rsid w:val="001B1C11"/>
    <w:rsid w:val="001D4DEB"/>
    <w:rsid w:val="001D5888"/>
    <w:rsid w:val="001E119A"/>
    <w:rsid w:val="001E1EF2"/>
    <w:rsid w:val="001E4075"/>
    <w:rsid w:val="001F0FCE"/>
    <w:rsid w:val="001F5E4D"/>
    <w:rsid w:val="00217BB7"/>
    <w:rsid w:val="00227C92"/>
    <w:rsid w:val="00230A95"/>
    <w:rsid w:val="00235DBF"/>
    <w:rsid w:val="00242761"/>
    <w:rsid w:val="00254B0A"/>
    <w:rsid w:val="002570AE"/>
    <w:rsid w:val="0025764A"/>
    <w:rsid w:val="00264C61"/>
    <w:rsid w:val="00270AC4"/>
    <w:rsid w:val="00292214"/>
    <w:rsid w:val="00295206"/>
    <w:rsid w:val="002A6D43"/>
    <w:rsid w:val="002C6080"/>
    <w:rsid w:val="002D47B5"/>
    <w:rsid w:val="002D4DD2"/>
    <w:rsid w:val="002E2A8B"/>
    <w:rsid w:val="002E6A64"/>
    <w:rsid w:val="002F468C"/>
    <w:rsid w:val="003024DE"/>
    <w:rsid w:val="00310167"/>
    <w:rsid w:val="0031483B"/>
    <w:rsid w:val="00333B89"/>
    <w:rsid w:val="003439E2"/>
    <w:rsid w:val="00353D0C"/>
    <w:rsid w:val="00356F0C"/>
    <w:rsid w:val="003769A2"/>
    <w:rsid w:val="00380ECA"/>
    <w:rsid w:val="00387F3B"/>
    <w:rsid w:val="003902E4"/>
    <w:rsid w:val="00390814"/>
    <w:rsid w:val="00394586"/>
    <w:rsid w:val="00397BD5"/>
    <w:rsid w:val="003A1FCB"/>
    <w:rsid w:val="003A34EB"/>
    <w:rsid w:val="003A465D"/>
    <w:rsid w:val="003A5B3C"/>
    <w:rsid w:val="003A7FC4"/>
    <w:rsid w:val="003B09B1"/>
    <w:rsid w:val="003B2A38"/>
    <w:rsid w:val="003B2F49"/>
    <w:rsid w:val="003B3A5F"/>
    <w:rsid w:val="003B3FA7"/>
    <w:rsid w:val="003B6AF1"/>
    <w:rsid w:val="003B7581"/>
    <w:rsid w:val="003C04FA"/>
    <w:rsid w:val="003C1A35"/>
    <w:rsid w:val="003C3428"/>
    <w:rsid w:val="003C6EBF"/>
    <w:rsid w:val="003D0E77"/>
    <w:rsid w:val="003D585A"/>
    <w:rsid w:val="003D60ED"/>
    <w:rsid w:val="003F6DF0"/>
    <w:rsid w:val="0040253F"/>
    <w:rsid w:val="00406F73"/>
    <w:rsid w:val="00407F8B"/>
    <w:rsid w:val="00427AE7"/>
    <w:rsid w:val="004319E8"/>
    <w:rsid w:val="0043272D"/>
    <w:rsid w:val="00446C03"/>
    <w:rsid w:val="00447C79"/>
    <w:rsid w:val="0046030E"/>
    <w:rsid w:val="004622F7"/>
    <w:rsid w:val="00462CF7"/>
    <w:rsid w:val="00467AAB"/>
    <w:rsid w:val="00467AFC"/>
    <w:rsid w:val="00471A70"/>
    <w:rsid w:val="00475D75"/>
    <w:rsid w:val="00475E1B"/>
    <w:rsid w:val="004841CD"/>
    <w:rsid w:val="004931DF"/>
    <w:rsid w:val="00493611"/>
    <w:rsid w:val="004956E9"/>
    <w:rsid w:val="004A1F0B"/>
    <w:rsid w:val="004B601E"/>
    <w:rsid w:val="004D7D76"/>
    <w:rsid w:val="004E387F"/>
    <w:rsid w:val="004E7920"/>
    <w:rsid w:val="004F6E88"/>
    <w:rsid w:val="00500EFA"/>
    <w:rsid w:val="00500EFC"/>
    <w:rsid w:val="00501A08"/>
    <w:rsid w:val="00514771"/>
    <w:rsid w:val="00526DAC"/>
    <w:rsid w:val="0054232A"/>
    <w:rsid w:val="00545CD9"/>
    <w:rsid w:val="005463CF"/>
    <w:rsid w:val="00550202"/>
    <w:rsid w:val="00563702"/>
    <w:rsid w:val="005655A8"/>
    <w:rsid w:val="00572C63"/>
    <w:rsid w:val="005732F2"/>
    <w:rsid w:val="00575162"/>
    <w:rsid w:val="0058652B"/>
    <w:rsid w:val="00590FB2"/>
    <w:rsid w:val="00594B36"/>
    <w:rsid w:val="005A1C4D"/>
    <w:rsid w:val="005B40AA"/>
    <w:rsid w:val="005B4A9F"/>
    <w:rsid w:val="005B59F5"/>
    <w:rsid w:val="005C66E6"/>
    <w:rsid w:val="005D4325"/>
    <w:rsid w:val="005E3C44"/>
    <w:rsid w:val="005F0786"/>
    <w:rsid w:val="005F67D6"/>
    <w:rsid w:val="0060096D"/>
    <w:rsid w:val="0060353C"/>
    <w:rsid w:val="00606853"/>
    <w:rsid w:val="00622F90"/>
    <w:rsid w:val="00625A78"/>
    <w:rsid w:val="00626E04"/>
    <w:rsid w:val="00627D33"/>
    <w:rsid w:val="00631F0A"/>
    <w:rsid w:val="00637643"/>
    <w:rsid w:val="00643107"/>
    <w:rsid w:val="0064601B"/>
    <w:rsid w:val="00646B16"/>
    <w:rsid w:val="006553A7"/>
    <w:rsid w:val="00655CA2"/>
    <w:rsid w:val="00656453"/>
    <w:rsid w:val="00660FD3"/>
    <w:rsid w:val="00672305"/>
    <w:rsid w:val="006939FE"/>
    <w:rsid w:val="006942CD"/>
    <w:rsid w:val="006A07D4"/>
    <w:rsid w:val="006B3208"/>
    <w:rsid w:val="006B3644"/>
    <w:rsid w:val="006B3A68"/>
    <w:rsid w:val="006C045F"/>
    <w:rsid w:val="006C75F0"/>
    <w:rsid w:val="006E0A00"/>
    <w:rsid w:val="006E36FA"/>
    <w:rsid w:val="006F0F8C"/>
    <w:rsid w:val="006F3C27"/>
    <w:rsid w:val="00705F91"/>
    <w:rsid w:val="0070761B"/>
    <w:rsid w:val="00711A1D"/>
    <w:rsid w:val="007127B9"/>
    <w:rsid w:val="00721374"/>
    <w:rsid w:val="00721CE9"/>
    <w:rsid w:val="00725120"/>
    <w:rsid w:val="00730F3C"/>
    <w:rsid w:val="007342AD"/>
    <w:rsid w:val="0073536B"/>
    <w:rsid w:val="00743C67"/>
    <w:rsid w:val="00752E7D"/>
    <w:rsid w:val="00754166"/>
    <w:rsid w:val="007618DF"/>
    <w:rsid w:val="007629CC"/>
    <w:rsid w:val="00772994"/>
    <w:rsid w:val="00780A68"/>
    <w:rsid w:val="0078218D"/>
    <w:rsid w:val="007A132E"/>
    <w:rsid w:val="007C5484"/>
    <w:rsid w:val="007C7927"/>
    <w:rsid w:val="007D4501"/>
    <w:rsid w:val="007D65FF"/>
    <w:rsid w:val="007E1A90"/>
    <w:rsid w:val="007E7094"/>
    <w:rsid w:val="007F04F1"/>
    <w:rsid w:val="007F1C3A"/>
    <w:rsid w:val="0080096B"/>
    <w:rsid w:val="008038F1"/>
    <w:rsid w:val="00803AC6"/>
    <w:rsid w:val="00804C9E"/>
    <w:rsid w:val="008264D4"/>
    <w:rsid w:val="00831438"/>
    <w:rsid w:val="008330BD"/>
    <w:rsid w:val="00833F0A"/>
    <w:rsid w:val="008364F5"/>
    <w:rsid w:val="0084149B"/>
    <w:rsid w:val="0086520D"/>
    <w:rsid w:val="00867C99"/>
    <w:rsid w:val="00872E05"/>
    <w:rsid w:val="008770C9"/>
    <w:rsid w:val="0088028F"/>
    <w:rsid w:val="008838DB"/>
    <w:rsid w:val="008843BB"/>
    <w:rsid w:val="008871F0"/>
    <w:rsid w:val="008904C1"/>
    <w:rsid w:val="00892AF4"/>
    <w:rsid w:val="00894DA5"/>
    <w:rsid w:val="008951ED"/>
    <w:rsid w:val="008A2089"/>
    <w:rsid w:val="008A2A7D"/>
    <w:rsid w:val="008A5A0D"/>
    <w:rsid w:val="008B39BE"/>
    <w:rsid w:val="008B610C"/>
    <w:rsid w:val="008C2CA2"/>
    <w:rsid w:val="008C556F"/>
    <w:rsid w:val="008D172E"/>
    <w:rsid w:val="008D1820"/>
    <w:rsid w:val="008D72A1"/>
    <w:rsid w:val="008E06DA"/>
    <w:rsid w:val="008E6817"/>
    <w:rsid w:val="00900236"/>
    <w:rsid w:val="0090436E"/>
    <w:rsid w:val="00916300"/>
    <w:rsid w:val="00916361"/>
    <w:rsid w:val="009241DA"/>
    <w:rsid w:val="00944858"/>
    <w:rsid w:val="00951195"/>
    <w:rsid w:val="0095151A"/>
    <w:rsid w:val="00960A72"/>
    <w:rsid w:val="009665B2"/>
    <w:rsid w:val="00976D03"/>
    <w:rsid w:val="00984313"/>
    <w:rsid w:val="00984DB8"/>
    <w:rsid w:val="00994087"/>
    <w:rsid w:val="009A5136"/>
    <w:rsid w:val="009B19B7"/>
    <w:rsid w:val="009B6296"/>
    <w:rsid w:val="009C0D9C"/>
    <w:rsid w:val="009D1207"/>
    <w:rsid w:val="009D1E7B"/>
    <w:rsid w:val="009D22DD"/>
    <w:rsid w:val="009E0F09"/>
    <w:rsid w:val="009E173E"/>
    <w:rsid w:val="009E6390"/>
    <w:rsid w:val="009E7546"/>
    <w:rsid w:val="009F0B10"/>
    <w:rsid w:val="009F51B5"/>
    <w:rsid w:val="009F6617"/>
    <w:rsid w:val="00A05BC0"/>
    <w:rsid w:val="00A3009A"/>
    <w:rsid w:val="00A312DD"/>
    <w:rsid w:val="00A33CB6"/>
    <w:rsid w:val="00A4514E"/>
    <w:rsid w:val="00A660E4"/>
    <w:rsid w:val="00A7004D"/>
    <w:rsid w:val="00A758F5"/>
    <w:rsid w:val="00A87E6A"/>
    <w:rsid w:val="00A931D2"/>
    <w:rsid w:val="00A96829"/>
    <w:rsid w:val="00AB35AD"/>
    <w:rsid w:val="00AB39FC"/>
    <w:rsid w:val="00AB71EA"/>
    <w:rsid w:val="00AC71FA"/>
    <w:rsid w:val="00AD517C"/>
    <w:rsid w:val="00AE1AFD"/>
    <w:rsid w:val="00AE23FD"/>
    <w:rsid w:val="00AF6335"/>
    <w:rsid w:val="00AF74E5"/>
    <w:rsid w:val="00B0211A"/>
    <w:rsid w:val="00B170C1"/>
    <w:rsid w:val="00B2242D"/>
    <w:rsid w:val="00B24D8C"/>
    <w:rsid w:val="00B25C30"/>
    <w:rsid w:val="00B34F7A"/>
    <w:rsid w:val="00B35854"/>
    <w:rsid w:val="00B35C9E"/>
    <w:rsid w:val="00B37329"/>
    <w:rsid w:val="00B414F2"/>
    <w:rsid w:val="00B52A05"/>
    <w:rsid w:val="00B629E0"/>
    <w:rsid w:val="00B764D4"/>
    <w:rsid w:val="00B76E93"/>
    <w:rsid w:val="00B82CDD"/>
    <w:rsid w:val="00B834AC"/>
    <w:rsid w:val="00B84BD3"/>
    <w:rsid w:val="00B8660B"/>
    <w:rsid w:val="00B91491"/>
    <w:rsid w:val="00B93999"/>
    <w:rsid w:val="00B944B7"/>
    <w:rsid w:val="00BA1FFD"/>
    <w:rsid w:val="00BA6F84"/>
    <w:rsid w:val="00BB09F9"/>
    <w:rsid w:val="00BB1E27"/>
    <w:rsid w:val="00BC19BE"/>
    <w:rsid w:val="00BC6AB8"/>
    <w:rsid w:val="00BD1D04"/>
    <w:rsid w:val="00BD4CFC"/>
    <w:rsid w:val="00BD6B71"/>
    <w:rsid w:val="00BD7742"/>
    <w:rsid w:val="00BE21DE"/>
    <w:rsid w:val="00BE4C94"/>
    <w:rsid w:val="00BF32D5"/>
    <w:rsid w:val="00BF6459"/>
    <w:rsid w:val="00BF7A72"/>
    <w:rsid w:val="00C010C5"/>
    <w:rsid w:val="00C040F4"/>
    <w:rsid w:val="00C20101"/>
    <w:rsid w:val="00C2409D"/>
    <w:rsid w:val="00C3067E"/>
    <w:rsid w:val="00C30DA9"/>
    <w:rsid w:val="00C317F0"/>
    <w:rsid w:val="00C32ED7"/>
    <w:rsid w:val="00C32F5A"/>
    <w:rsid w:val="00C36D06"/>
    <w:rsid w:val="00C43404"/>
    <w:rsid w:val="00C560B5"/>
    <w:rsid w:val="00C713C3"/>
    <w:rsid w:val="00C7223D"/>
    <w:rsid w:val="00C91217"/>
    <w:rsid w:val="00C91AE2"/>
    <w:rsid w:val="00CC3F2E"/>
    <w:rsid w:val="00CC42F8"/>
    <w:rsid w:val="00CC4696"/>
    <w:rsid w:val="00CD2189"/>
    <w:rsid w:val="00CE5BC8"/>
    <w:rsid w:val="00CF4333"/>
    <w:rsid w:val="00CF7C50"/>
    <w:rsid w:val="00D01317"/>
    <w:rsid w:val="00D0274A"/>
    <w:rsid w:val="00D15EEF"/>
    <w:rsid w:val="00D443E3"/>
    <w:rsid w:val="00D62AC4"/>
    <w:rsid w:val="00D64249"/>
    <w:rsid w:val="00D6521B"/>
    <w:rsid w:val="00D94EFA"/>
    <w:rsid w:val="00D9701A"/>
    <w:rsid w:val="00DA176A"/>
    <w:rsid w:val="00DB033C"/>
    <w:rsid w:val="00DB7B47"/>
    <w:rsid w:val="00DC230B"/>
    <w:rsid w:val="00DC5E31"/>
    <w:rsid w:val="00DE1495"/>
    <w:rsid w:val="00DE7BD9"/>
    <w:rsid w:val="00DF04E6"/>
    <w:rsid w:val="00E108DC"/>
    <w:rsid w:val="00E24B5D"/>
    <w:rsid w:val="00E33983"/>
    <w:rsid w:val="00E52095"/>
    <w:rsid w:val="00E5350D"/>
    <w:rsid w:val="00E55AAF"/>
    <w:rsid w:val="00E62D9D"/>
    <w:rsid w:val="00E6335F"/>
    <w:rsid w:val="00E74E2D"/>
    <w:rsid w:val="00E841C9"/>
    <w:rsid w:val="00EA117D"/>
    <w:rsid w:val="00EA3DBF"/>
    <w:rsid w:val="00EA5070"/>
    <w:rsid w:val="00EB70BA"/>
    <w:rsid w:val="00EC0F3A"/>
    <w:rsid w:val="00EC348F"/>
    <w:rsid w:val="00EC5EA4"/>
    <w:rsid w:val="00EC656B"/>
    <w:rsid w:val="00ED2633"/>
    <w:rsid w:val="00ED5D48"/>
    <w:rsid w:val="00ED7F56"/>
    <w:rsid w:val="00F02F41"/>
    <w:rsid w:val="00F036B8"/>
    <w:rsid w:val="00F06CBE"/>
    <w:rsid w:val="00F15527"/>
    <w:rsid w:val="00F24F93"/>
    <w:rsid w:val="00F30B44"/>
    <w:rsid w:val="00F33C42"/>
    <w:rsid w:val="00F33C5C"/>
    <w:rsid w:val="00F43FDB"/>
    <w:rsid w:val="00F4721F"/>
    <w:rsid w:val="00F5558D"/>
    <w:rsid w:val="00F56FC1"/>
    <w:rsid w:val="00F7177F"/>
    <w:rsid w:val="00F824DA"/>
    <w:rsid w:val="00F84071"/>
    <w:rsid w:val="00F8595A"/>
    <w:rsid w:val="00FA0D87"/>
    <w:rsid w:val="00FA2DAF"/>
    <w:rsid w:val="00FA5004"/>
    <w:rsid w:val="00FB677E"/>
    <w:rsid w:val="00FC59D9"/>
    <w:rsid w:val="00FC5F21"/>
    <w:rsid w:val="00FC6E94"/>
    <w:rsid w:val="00FD46D8"/>
    <w:rsid w:val="00FD5873"/>
    <w:rsid w:val="00FF4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B53B1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556F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aliases w:val="Знак2"/>
    <w:basedOn w:val="a"/>
    <w:link w:val="HTML0"/>
    <w:uiPriority w:val="99"/>
    <w:unhideWhenUsed/>
    <w:rsid w:val="008C556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uk-UA"/>
    </w:rPr>
  </w:style>
  <w:style w:type="character" w:customStyle="1" w:styleId="HTML0">
    <w:name w:val="Стандартный HTML Знак"/>
    <w:aliases w:val="Знак2 Знак"/>
    <w:basedOn w:val="a0"/>
    <w:link w:val="HTML"/>
    <w:uiPriority w:val="99"/>
    <w:rsid w:val="008C556F"/>
    <w:rPr>
      <w:rFonts w:ascii="Courier New" w:eastAsia="Times New Roman" w:hAnsi="Courier New" w:cs="Courier New"/>
      <w:sz w:val="20"/>
      <w:szCs w:val="20"/>
      <w:lang w:val="uk-UA" w:eastAsia="uk-UA"/>
    </w:rPr>
  </w:style>
  <w:style w:type="paragraph" w:styleId="a3">
    <w:name w:val="Body Text"/>
    <w:basedOn w:val="a"/>
    <w:link w:val="a4"/>
    <w:uiPriority w:val="99"/>
    <w:rsid w:val="008C556F"/>
    <w:pPr>
      <w:widowControl w:val="0"/>
      <w:spacing w:after="0" w:line="240" w:lineRule="auto"/>
      <w:jc w:val="both"/>
    </w:pPr>
    <w:rPr>
      <w:rFonts w:ascii="TimesET" w:eastAsia="Times New Roman" w:hAnsi="TimesET" w:cs="Times New Roman"/>
      <w:sz w:val="28"/>
      <w:szCs w:val="20"/>
      <w:lang w:eastAsia="ru-RU"/>
    </w:rPr>
  </w:style>
  <w:style w:type="character" w:customStyle="1" w:styleId="a4">
    <w:name w:val="Основной текст Знак"/>
    <w:basedOn w:val="a0"/>
    <w:link w:val="a3"/>
    <w:uiPriority w:val="99"/>
    <w:rsid w:val="008C556F"/>
    <w:rPr>
      <w:rFonts w:ascii="TimesET" w:eastAsia="Times New Roman" w:hAnsi="TimesET" w:cs="Times New Roman"/>
      <w:sz w:val="28"/>
      <w:szCs w:val="20"/>
      <w:lang w:val="uk-UA" w:eastAsia="ru-RU"/>
    </w:rPr>
  </w:style>
  <w:style w:type="paragraph" w:customStyle="1" w:styleId="a5">
    <w:name w:val="Нормальний текст"/>
    <w:basedOn w:val="a"/>
    <w:rsid w:val="008C556F"/>
    <w:pPr>
      <w:spacing w:before="120" w:after="0" w:line="240" w:lineRule="auto"/>
      <w:ind w:firstLine="567"/>
    </w:pPr>
    <w:rPr>
      <w:rFonts w:ascii="Antiqua" w:eastAsia="Calibri" w:hAnsi="Antiqua" w:cs="Times New Roman"/>
      <w:sz w:val="26"/>
      <w:szCs w:val="20"/>
      <w:lang w:eastAsia="ru-RU"/>
    </w:rPr>
  </w:style>
  <w:style w:type="paragraph" w:styleId="a6">
    <w:name w:val="header"/>
    <w:basedOn w:val="a"/>
    <w:link w:val="a7"/>
    <w:uiPriority w:val="99"/>
    <w:unhideWhenUsed/>
    <w:rsid w:val="008C556F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8C556F"/>
    <w:rPr>
      <w:lang w:val="uk-UA"/>
    </w:rPr>
  </w:style>
  <w:style w:type="paragraph" w:styleId="a8">
    <w:name w:val="List Paragraph"/>
    <w:aliases w:val="List Paragraph1,lp1,List Paragraph11,IN2 List Paragraph"/>
    <w:basedOn w:val="a"/>
    <w:link w:val="a9"/>
    <w:uiPriority w:val="34"/>
    <w:qFormat/>
    <w:rsid w:val="008C556F"/>
    <w:pPr>
      <w:ind w:left="720"/>
      <w:contextualSpacing/>
    </w:pPr>
  </w:style>
  <w:style w:type="paragraph" w:styleId="aa">
    <w:name w:val="Title"/>
    <w:basedOn w:val="a"/>
    <w:link w:val="ab"/>
    <w:uiPriority w:val="99"/>
    <w:qFormat/>
    <w:rsid w:val="008C556F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b">
    <w:name w:val="Название Знак"/>
    <w:basedOn w:val="a0"/>
    <w:link w:val="aa"/>
    <w:uiPriority w:val="99"/>
    <w:rsid w:val="008C556F"/>
    <w:rPr>
      <w:rFonts w:ascii="Times New Roman" w:eastAsia="Times New Roman" w:hAnsi="Times New Roman" w:cs="Times New Roman"/>
      <w:sz w:val="28"/>
      <w:szCs w:val="28"/>
      <w:lang w:val="uk-UA" w:eastAsia="ru-RU"/>
    </w:rPr>
  </w:style>
  <w:style w:type="paragraph" w:styleId="ac">
    <w:name w:val="Normal (Web)"/>
    <w:aliases w:val="Обычный (веб) Знак,Знак1 Знак,Знак1 Знак Знак,Знак1 Знак Знак Знак Знак Знак Знак Знак,Знак1,Знак1 Знак Знак Знак,Знак,Обычный (веб) Знак2,Обычный (веб) Знак1 Знак,Обычный (веб) Знак Знак Знак,Знак1 Знак1 Знак Знак Знак Знак"/>
    <w:basedOn w:val="a"/>
    <w:link w:val="1"/>
    <w:uiPriority w:val="99"/>
    <w:unhideWhenUsed/>
    <w:rsid w:val="008C55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tj">
    <w:name w:val="tj"/>
    <w:basedOn w:val="a"/>
    <w:uiPriority w:val="99"/>
    <w:rsid w:val="008C55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a9">
    <w:name w:val="Абзац списка Знак"/>
    <w:aliases w:val="List Paragraph1 Знак,lp1 Знак,List Paragraph11 Знак,IN2 List Paragraph Знак"/>
    <w:link w:val="a8"/>
    <w:uiPriority w:val="1"/>
    <w:locked/>
    <w:rsid w:val="008C556F"/>
    <w:rPr>
      <w:lang w:val="uk-UA"/>
    </w:rPr>
  </w:style>
  <w:style w:type="paragraph" w:customStyle="1" w:styleId="10">
    <w:name w:val="Без интервала1"/>
    <w:qFormat/>
    <w:rsid w:val="008C556F"/>
    <w:pPr>
      <w:spacing w:after="0" w:line="240" w:lineRule="auto"/>
    </w:pPr>
    <w:rPr>
      <w:rFonts w:ascii="Calibri" w:eastAsia="Calibri" w:hAnsi="Calibri" w:cs="Times New Roman"/>
      <w:lang w:val="ru-RU"/>
    </w:rPr>
  </w:style>
  <w:style w:type="character" w:styleId="ad">
    <w:name w:val="annotation reference"/>
    <w:basedOn w:val="a0"/>
    <w:uiPriority w:val="99"/>
    <w:semiHidden/>
    <w:unhideWhenUsed/>
    <w:rsid w:val="006A07D4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6A07D4"/>
    <w:pPr>
      <w:spacing w:line="240" w:lineRule="auto"/>
    </w:pPr>
    <w:rPr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6A07D4"/>
    <w:rPr>
      <w:sz w:val="20"/>
      <w:szCs w:val="20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6A07D4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6A07D4"/>
    <w:rPr>
      <w:b/>
      <w:bCs/>
      <w:sz w:val="20"/>
      <w:szCs w:val="20"/>
    </w:rPr>
  </w:style>
  <w:style w:type="paragraph" w:styleId="af2">
    <w:name w:val="Balloon Text"/>
    <w:basedOn w:val="a"/>
    <w:link w:val="af3"/>
    <w:uiPriority w:val="99"/>
    <w:semiHidden/>
    <w:unhideWhenUsed/>
    <w:rsid w:val="006A07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6A07D4"/>
    <w:rPr>
      <w:rFonts w:ascii="Tahoma" w:hAnsi="Tahoma" w:cs="Tahoma"/>
      <w:sz w:val="16"/>
      <w:szCs w:val="16"/>
    </w:rPr>
  </w:style>
  <w:style w:type="paragraph" w:customStyle="1" w:styleId="11">
    <w:name w:val="Без інтервалів1"/>
    <w:rsid w:val="00394586"/>
    <w:pPr>
      <w:suppressAutoHyphens/>
      <w:spacing w:after="0" w:line="240" w:lineRule="auto"/>
    </w:pPr>
    <w:rPr>
      <w:rFonts w:ascii="Times New Roman" w:eastAsia="Times New Roman" w:hAnsi="Times New Roman" w:cs="Times New Roman"/>
      <w:szCs w:val="20"/>
      <w:lang w:eastAsia="uk-UA"/>
    </w:rPr>
  </w:style>
  <w:style w:type="paragraph" w:customStyle="1" w:styleId="rvps2">
    <w:name w:val="rvps2"/>
    <w:basedOn w:val="a"/>
    <w:rsid w:val="00BF32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f4">
    <w:name w:val="No Spacing"/>
    <w:uiPriority w:val="1"/>
    <w:qFormat/>
    <w:rsid w:val="00C32ED7"/>
    <w:pPr>
      <w:spacing w:after="0" w:line="240" w:lineRule="auto"/>
    </w:pPr>
  </w:style>
  <w:style w:type="character" w:customStyle="1" w:styleId="apple-converted-space">
    <w:name w:val="apple-converted-space"/>
    <w:basedOn w:val="a0"/>
    <w:rsid w:val="003024DE"/>
  </w:style>
  <w:style w:type="character" w:styleId="af5">
    <w:name w:val="Hyperlink"/>
    <w:basedOn w:val="a0"/>
    <w:uiPriority w:val="99"/>
    <w:unhideWhenUsed/>
    <w:rsid w:val="00B25C30"/>
    <w:rPr>
      <w:color w:val="0000FF" w:themeColor="hyperlink"/>
      <w:u w:val="single"/>
    </w:rPr>
  </w:style>
  <w:style w:type="character" w:customStyle="1" w:styleId="1">
    <w:name w:val="Обычный (веб) Знак1"/>
    <w:aliases w:val="Обычный (веб) Знак Знак,Знак1 Знак Знак1,Знак1 Знак Знак Знак1,Знак1 Знак Знак Знак Знак Знак Знак Знак Знак,Знак1 Знак1,Знак1 Знак Знак Знак Знак,Знак Знак,Обычный (веб) Знак2 Знак,Обычный (веб) Знак1 Знак Знак"/>
    <w:link w:val="ac"/>
    <w:uiPriority w:val="99"/>
    <w:locked/>
    <w:rsid w:val="00711A1D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StyleZakonu">
    <w:name w:val="StyleZakonu"/>
    <w:basedOn w:val="a"/>
    <w:uiPriority w:val="99"/>
    <w:rsid w:val="00F24F93"/>
    <w:pPr>
      <w:spacing w:after="60" w:line="220" w:lineRule="exact"/>
      <w:ind w:firstLine="284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rvts37">
    <w:name w:val="rvts37"/>
    <w:basedOn w:val="a0"/>
    <w:rsid w:val="00C010C5"/>
  </w:style>
  <w:style w:type="paragraph" w:styleId="af6">
    <w:name w:val="footnote text"/>
    <w:basedOn w:val="a"/>
    <w:link w:val="af7"/>
    <w:uiPriority w:val="99"/>
    <w:semiHidden/>
    <w:unhideWhenUsed/>
    <w:rsid w:val="00C3067E"/>
    <w:pPr>
      <w:spacing w:after="0" w:line="240" w:lineRule="auto"/>
    </w:pPr>
    <w:rPr>
      <w:kern w:val="2"/>
      <w:sz w:val="20"/>
      <w:szCs w:val="20"/>
      <w14:ligatures w14:val="standardContextual"/>
    </w:rPr>
  </w:style>
  <w:style w:type="character" w:customStyle="1" w:styleId="af7">
    <w:name w:val="Текст сноски Знак"/>
    <w:basedOn w:val="a0"/>
    <w:link w:val="af6"/>
    <w:uiPriority w:val="99"/>
    <w:semiHidden/>
    <w:rsid w:val="00C3067E"/>
    <w:rPr>
      <w:kern w:val="2"/>
      <w:sz w:val="20"/>
      <w:szCs w:val="20"/>
      <w14:ligatures w14:val="standardContextual"/>
    </w:rPr>
  </w:style>
  <w:style w:type="character" w:styleId="af8">
    <w:name w:val="footnote reference"/>
    <w:basedOn w:val="a0"/>
    <w:uiPriority w:val="99"/>
    <w:semiHidden/>
    <w:unhideWhenUsed/>
    <w:rsid w:val="00C3067E"/>
    <w:rPr>
      <w:vertAlign w:val="superscript"/>
    </w:rPr>
  </w:style>
  <w:style w:type="character" w:customStyle="1" w:styleId="html-span">
    <w:name w:val="html-span"/>
    <w:basedOn w:val="a0"/>
    <w:rsid w:val="00FC5F21"/>
  </w:style>
  <w:style w:type="character" w:customStyle="1" w:styleId="xt0psk2">
    <w:name w:val="xt0psk2"/>
    <w:basedOn w:val="a0"/>
    <w:rsid w:val="00FC5F21"/>
  </w:style>
  <w:style w:type="character" w:customStyle="1" w:styleId="docdata">
    <w:name w:val="docdata"/>
    <w:aliases w:val="docy,v5,2157,baiaagaaboqcaaadmgqaaavabaaaaaaaaaaaaaaaaaaaaaaaaaaaaaaaaaaaaaaaaaaaaaaaaaaaaaaaaaaaaaaaaaaaaaaaaaaaaaaaaaaaaaaaaaaaaaaaaaaaaaaaaaaaaaaaaaaaaaaaaaaaaaaaaaaaaaaaaaaaaaaaaaaaaaaaaaaaaaaaaaaaaaaaaaaaaaaaaaaaaaaaaaaaaaaaaaaaaaaaaaaaaaaa"/>
    <w:basedOn w:val="a0"/>
    <w:rsid w:val="00A312DD"/>
  </w:style>
  <w:style w:type="paragraph" w:styleId="af9">
    <w:name w:val="Body Text Indent"/>
    <w:basedOn w:val="a"/>
    <w:link w:val="afa"/>
    <w:uiPriority w:val="99"/>
    <w:semiHidden/>
    <w:unhideWhenUsed/>
    <w:rsid w:val="008B610C"/>
    <w:pPr>
      <w:spacing w:after="120"/>
      <w:ind w:left="283"/>
    </w:pPr>
  </w:style>
  <w:style w:type="character" w:customStyle="1" w:styleId="afa">
    <w:name w:val="Основной текст с отступом Знак"/>
    <w:basedOn w:val="a0"/>
    <w:link w:val="af9"/>
    <w:uiPriority w:val="99"/>
    <w:semiHidden/>
    <w:rsid w:val="008B610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556F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aliases w:val="Знак2"/>
    <w:basedOn w:val="a"/>
    <w:link w:val="HTML0"/>
    <w:uiPriority w:val="99"/>
    <w:unhideWhenUsed/>
    <w:rsid w:val="008C556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uk-UA"/>
    </w:rPr>
  </w:style>
  <w:style w:type="character" w:customStyle="1" w:styleId="HTML0">
    <w:name w:val="Стандартный HTML Знак"/>
    <w:aliases w:val="Знак2 Знак"/>
    <w:basedOn w:val="a0"/>
    <w:link w:val="HTML"/>
    <w:uiPriority w:val="99"/>
    <w:rsid w:val="008C556F"/>
    <w:rPr>
      <w:rFonts w:ascii="Courier New" w:eastAsia="Times New Roman" w:hAnsi="Courier New" w:cs="Courier New"/>
      <w:sz w:val="20"/>
      <w:szCs w:val="20"/>
      <w:lang w:val="uk-UA" w:eastAsia="uk-UA"/>
    </w:rPr>
  </w:style>
  <w:style w:type="paragraph" w:styleId="a3">
    <w:name w:val="Body Text"/>
    <w:basedOn w:val="a"/>
    <w:link w:val="a4"/>
    <w:uiPriority w:val="99"/>
    <w:rsid w:val="008C556F"/>
    <w:pPr>
      <w:widowControl w:val="0"/>
      <w:spacing w:after="0" w:line="240" w:lineRule="auto"/>
      <w:jc w:val="both"/>
    </w:pPr>
    <w:rPr>
      <w:rFonts w:ascii="TimesET" w:eastAsia="Times New Roman" w:hAnsi="TimesET" w:cs="Times New Roman"/>
      <w:sz w:val="28"/>
      <w:szCs w:val="20"/>
      <w:lang w:eastAsia="ru-RU"/>
    </w:rPr>
  </w:style>
  <w:style w:type="character" w:customStyle="1" w:styleId="a4">
    <w:name w:val="Основной текст Знак"/>
    <w:basedOn w:val="a0"/>
    <w:link w:val="a3"/>
    <w:uiPriority w:val="99"/>
    <w:rsid w:val="008C556F"/>
    <w:rPr>
      <w:rFonts w:ascii="TimesET" w:eastAsia="Times New Roman" w:hAnsi="TimesET" w:cs="Times New Roman"/>
      <w:sz w:val="28"/>
      <w:szCs w:val="20"/>
      <w:lang w:val="uk-UA" w:eastAsia="ru-RU"/>
    </w:rPr>
  </w:style>
  <w:style w:type="paragraph" w:customStyle="1" w:styleId="a5">
    <w:name w:val="Нормальний текст"/>
    <w:basedOn w:val="a"/>
    <w:rsid w:val="008C556F"/>
    <w:pPr>
      <w:spacing w:before="120" w:after="0" w:line="240" w:lineRule="auto"/>
      <w:ind w:firstLine="567"/>
    </w:pPr>
    <w:rPr>
      <w:rFonts w:ascii="Antiqua" w:eastAsia="Calibri" w:hAnsi="Antiqua" w:cs="Times New Roman"/>
      <w:sz w:val="26"/>
      <w:szCs w:val="20"/>
      <w:lang w:eastAsia="ru-RU"/>
    </w:rPr>
  </w:style>
  <w:style w:type="paragraph" w:styleId="a6">
    <w:name w:val="header"/>
    <w:basedOn w:val="a"/>
    <w:link w:val="a7"/>
    <w:uiPriority w:val="99"/>
    <w:unhideWhenUsed/>
    <w:rsid w:val="008C556F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8C556F"/>
    <w:rPr>
      <w:lang w:val="uk-UA"/>
    </w:rPr>
  </w:style>
  <w:style w:type="paragraph" w:styleId="a8">
    <w:name w:val="List Paragraph"/>
    <w:aliases w:val="List Paragraph1,lp1,List Paragraph11,IN2 List Paragraph"/>
    <w:basedOn w:val="a"/>
    <w:link w:val="a9"/>
    <w:uiPriority w:val="34"/>
    <w:qFormat/>
    <w:rsid w:val="008C556F"/>
    <w:pPr>
      <w:ind w:left="720"/>
      <w:contextualSpacing/>
    </w:pPr>
  </w:style>
  <w:style w:type="paragraph" w:styleId="aa">
    <w:name w:val="Title"/>
    <w:basedOn w:val="a"/>
    <w:link w:val="ab"/>
    <w:uiPriority w:val="99"/>
    <w:qFormat/>
    <w:rsid w:val="008C556F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b">
    <w:name w:val="Название Знак"/>
    <w:basedOn w:val="a0"/>
    <w:link w:val="aa"/>
    <w:uiPriority w:val="99"/>
    <w:rsid w:val="008C556F"/>
    <w:rPr>
      <w:rFonts w:ascii="Times New Roman" w:eastAsia="Times New Roman" w:hAnsi="Times New Roman" w:cs="Times New Roman"/>
      <w:sz w:val="28"/>
      <w:szCs w:val="28"/>
      <w:lang w:val="uk-UA" w:eastAsia="ru-RU"/>
    </w:rPr>
  </w:style>
  <w:style w:type="paragraph" w:styleId="ac">
    <w:name w:val="Normal (Web)"/>
    <w:aliases w:val="Обычный (веб) Знак,Знак1 Знак,Знак1 Знак Знак,Знак1 Знак Знак Знак Знак Знак Знак Знак,Знак1,Знак1 Знак Знак Знак,Знак,Обычный (веб) Знак2,Обычный (веб) Знак1 Знак,Обычный (веб) Знак Знак Знак,Знак1 Знак1 Знак Знак Знак Знак"/>
    <w:basedOn w:val="a"/>
    <w:link w:val="1"/>
    <w:uiPriority w:val="99"/>
    <w:unhideWhenUsed/>
    <w:rsid w:val="008C55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tj">
    <w:name w:val="tj"/>
    <w:basedOn w:val="a"/>
    <w:uiPriority w:val="99"/>
    <w:rsid w:val="008C55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a9">
    <w:name w:val="Абзац списка Знак"/>
    <w:aliases w:val="List Paragraph1 Знак,lp1 Знак,List Paragraph11 Знак,IN2 List Paragraph Знак"/>
    <w:link w:val="a8"/>
    <w:uiPriority w:val="1"/>
    <w:locked/>
    <w:rsid w:val="008C556F"/>
    <w:rPr>
      <w:lang w:val="uk-UA"/>
    </w:rPr>
  </w:style>
  <w:style w:type="paragraph" w:customStyle="1" w:styleId="10">
    <w:name w:val="Без интервала1"/>
    <w:qFormat/>
    <w:rsid w:val="008C556F"/>
    <w:pPr>
      <w:spacing w:after="0" w:line="240" w:lineRule="auto"/>
    </w:pPr>
    <w:rPr>
      <w:rFonts w:ascii="Calibri" w:eastAsia="Calibri" w:hAnsi="Calibri" w:cs="Times New Roman"/>
      <w:lang w:val="ru-RU"/>
    </w:rPr>
  </w:style>
  <w:style w:type="character" w:styleId="ad">
    <w:name w:val="annotation reference"/>
    <w:basedOn w:val="a0"/>
    <w:uiPriority w:val="99"/>
    <w:semiHidden/>
    <w:unhideWhenUsed/>
    <w:rsid w:val="006A07D4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6A07D4"/>
    <w:pPr>
      <w:spacing w:line="240" w:lineRule="auto"/>
    </w:pPr>
    <w:rPr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6A07D4"/>
    <w:rPr>
      <w:sz w:val="20"/>
      <w:szCs w:val="20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6A07D4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6A07D4"/>
    <w:rPr>
      <w:b/>
      <w:bCs/>
      <w:sz w:val="20"/>
      <w:szCs w:val="20"/>
    </w:rPr>
  </w:style>
  <w:style w:type="paragraph" w:styleId="af2">
    <w:name w:val="Balloon Text"/>
    <w:basedOn w:val="a"/>
    <w:link w:val="af3"/>
    <w:uiPriority w:val="99"/>
    <w:semiHidden/>
    <w:unhideWhenUsed/>
    <w:rsid w:val="006A07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6A07D4"/>
    <w:rPr>
      <w:rFonts w:ascii="Tahoma" w:hAnsi="Tahoma" w:cs="Tahoma"/>
      <w:sz w:val="16"/>
      <w:szCs w:val="16"/>
    </w:rPr>
  </w:style>
  <w:style w:type="paragraph" w:customStyle="1" w:styleId="11">
    <w:name w:val="Без інтервалів1"/>
    <w:rsid w:val="00394586"/>
    <w:pPr>
      <w:suppressAutoHyphens/>
      <w:spacing w:after="0" w:line="240" w:lineRule="auto"/>
    </w:pPr>
    <w:rPr>
      <w:rFonts w:ascii="Times New Roman" w:eastAsia="Times New Roman" w:hAnsi="Times New Roman" w:cs="Times New Roman"/>
      <w:szCs w:val="20"/>
      <w:lang w:eastAsia="uk-UA"/>
    </w:rPr>
  </w:style>
  <w:style w:type="paragraph" w:customStyle="1" w:styleId="rvps2">
    <w:name w:val="rvps2"/>
    <w:basedOn w:val="a"/>
    <w:rsid w:val="00BF32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f4">
    <w:name w:val="No Spacing"/>
    <w:uiPriority w:val="1"/>
    <w:qFormat/>
    <w:rsid w:val="00C32ED7"/>
    <w:pPr>
      <w:spacing w:after="0" w:line="240" w:lineRule="auto"/>
    </w:pPr>
  </w:style>
  <w:style w:type="character" w:customStyle="1" w:styleId="apple-converted-space">
    <w:name w:val="apple-converted-space"/>
    <w:basedOn w:val="a0"/>
    <w:rsid w:val="003024DE"/>
  </w:style>
  <w:style w:type="character" w:styleId="af5">
    <w:name w:val="Hyperlink"/>
    <w:basedOn w:val="a0"/>
    <w:uiPriority w:val="99"/>
    <w:unhideWhenUsed/>
    <w:rsid w:val="00B25C30"/>
    <w:rPr>
      <w:color w:val="0000FF" w:themeColor="hyperlink"/>
      <w:u w:val="single"/>
    </w:rPr>
  </w:style>
  <w:style w:type="character" w:customStyle="1" w:styleId="1">
    <w:name w:val="Обычный (веб) Знак1"/>
    <w:aliases w:val="Обычный (веб) Знак Знак,Знак1 Знак Знак1,Знак1 Знак Знак Знак1,Знак1 Знак Знак Знак Знак Знак Знак Знак Знак,Знак1 Знак1,Знак1 Знак Знак Знак Знак,Знак Знак,Обычный (веб) Знак2 Знак,Обычный (веб) Знак1 Знак Знак"/>
    <w:link w:val="ac"/>
    <w:uiPriority w:val="99"/>
    <w:locked/>
    <w:rsid w:val="00711A1D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StyleZakonu">
    <w:name w:val="StyleZakonu"/>
    <w:basedOn w:val="a"/>
    <w:uiPriority w:val="99"/>
    <w:rsid w:val="00F24F93"/>
    <w:pPr>
      <w:spacing w:after="60" w:line="220" w:lineRule="exact"/>
      <w:ind w:firstLine="284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rvts37">
    <w:name w:val="rvts37"/>
    <w:basedOn w:val="a0"/>
    <w:rsid w:val="00C010C5"/>
  </w:style>
  <w:style w:type="paragraph" w:styleId="af6">
    <w:name w:val="footnote text"/>
    <w:basedOn w:val="a"/>
    <w:link w:val="af7"/>
    <w:uiPriority w:val="99"/>
    <w:semiHidden/>
    <w:unhideWhenUsed/>
    <w:rsid w:val="00C3067E"/>
    <w:pPr>
      <w:spacing w:after="0" w:line="240" w:lineRule="auto"/>
    </w:pPr>
    <w:rPr>
      <w:kern w:val="2"/>
      <w:sz w:val="20"/>
      <w:szCs w:val="20"/>
      <w14:ligatures w14:val="standardContextual"/>
    </w:rPr>
  </w:style>
  <w:style w:type="character" w:customStyle="1" w:styleId="af7">
    <w:name w:val="Текст сноски Знак"/>
    <w:basedOn w:val="a0"/>
    <w:link w:val="af6"/>
    <w:uiPriority w:val="99"/>
    <w:semiHidden/>
    <w:rsid w:val="00C3067E"/>
    <w:rPr>
      <w:kern w:val="2"/>
      <w:sz w:val="20"/>
      <w:szCs w:val="20"/>
      <w14:ligatures w14:val="standardContextual"/>
    </w:rPr>
  </w:style>
  <w:style w:type="character" w:styleId="af8">
    <w:name w:val="footnote reference"/>
    <w:basedOn w:val="a0"/>
    <w:uiPriority w:val="99"/>
    <w:semiHidden/>
    <w:unhideWhenUsed/>
    <w:rsid w:val="00C3067E"/>
    <w:rPr>
      <w:vertAlign w:val="superscript"/>
    </w:rPr>
  </w:style>
  <w:style w:type="character" w:customStyle="1" w:styleId="html-span">
    <w:name w:val="html-span"/>
    <w:basedOn w:val="a0"/>
    <w:rsid w:val="00FC5F21"/>
  </w:style>
  <w:style w:type="character" w:customStyle="1" w:styleId="xt0psk2">
    <w:name w:val="xt0psk2"/>
    <w:basedOn w:val="a0"/>
    <w:rsid w:val="00FC5F21"/>
  </w:style>
  <w:style w:type="character" w:customStyle="1" w:styleId="docdata">
    <w:name w:val="docdata"/>
    <w:aliases w:val="docy,v5,2157,baiaagaaboqcaaadmgqaaavabaaaaaaaaaaaaaaaaaaaaaaaaaaaaaaaaaaaaaaaaaaaaaaaaaaaaaaaaaaaaaaaaaaaaaaaaaaaaaaaaaaaaaaaaaaaaaaaaaaaaaaaaaaaaaaaaaaaaaaaaaaaaaaaaaaaaaaaaaaaaaaaaaaaaaaaaaaaaaaaaaaaaaaaaaaaaaaaaaaaaaaaaaaaaaaaaaaaaaaaaaaaaaaa"/>
    <w:basedOn w:val="a0"/>
    <w:rsid w:val="00A312DD"/>
  </w:style>
  <w:style w:type="paragraph" w:styleId="af9">
    <w:name w:val="Body Text Indent"/>
    <w:basedOn w:val="a"/>
    <w:link w:val="afa"/>
    <w:uiPriority w:val="99"/>
    <w:semiHidden/>
    <w:unhideWhenUsed/>
    <w:rsid w:val="008B610C"/>
    <w:pPr>
      <w:spacing w:after="120"/>
      <w:ind w:left="283"/>
    </w:pPr>
  </w:style>
  <w:style w:type="character" w:customStyle="1" w:styleId="afa">
    <w:name w:val="Основной текст с отступом Знак"/>
    <w:basedOn w:val="a0"/>
    <w:link w:val="af9"/>
    <w:uiPriority w:val="99"/>
    <w:semiHidden/>
    <w:rsid w:val="008B610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03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0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4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30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846323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965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85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39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804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62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221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205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27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320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218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s://zakon.rada.gov.ua/laws/show/996-2010-%D0%BF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www.facebook.com/gizukraine?__cft__%5b0%5d=AZVWT7teLnrXZvUUAx6vYjctEuw0eULj76whG4ehGk3JBYmoMIfvnJF8Am6OSgFshhW8_BKd76e89ZRz4BFKq3p_71QlSLqXLiTwHk-hnXaQKPtwFOmHZJd1yJYXDE58oisr5ZwnKzLdQ2SigxT9YrrJofWHig771QVkU1lG85EqroTUFaVNxtv9_3WM4tkca9aSnBuZn8asn1rQLKVrkFgU&amp;__tn__=-%5dK-R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C14E44-639B-471A-9A0B-E21272B008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4</Pages>
  <Words>4617</Words>
  <Characters>2633</Characters>
  <Application>Microsoft Office Word</Application>
  <DocSecurity>0</DocSecurity>
  <Lines>21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7236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ФЕДЕНКО Вікторія Олегівна</dc:creator>
  <cp:lastModifiedBy>ГРИЦЕНКО Дмитро Миколайович</cp:lastModifiedBy>
  <cp:revision>9</cp:revision>
  <cp:lastPrinted>2024-08-23T12:56:00Z</cp:lastPrinted>
  <dcterms:created xsi:type="dcterms:W3CDTF">2025-03-17T14:13:00Z</dcterms:created>
  <dcterms:modified xsi:type="dcterms:W3CDTF">2025-03-20T15:35:00Z</dcterms:modified>
</cp:coreProperties>
</file>