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EA50" w14:textId="77777777" w:rsidR="0040662D" w:rsidRPr="00591FF8" w:rsidRDefault="0040662D" w:rsidP="0040662D">
      <w:pPr>
        <w:ind w:left="5812"/>
        <w:contextualSpacing/>
        <w:jc w:val="both"/>
        <w:rPr>
          <w:sz w:val="28"/>
          <w:szCs w:val="28"/>
        </w:rPr>
      </w:pPr>
      <w:bookmarkStart w:id="0" w:name="_GoBack"/>
      <w:bookmarkEnd w:id="0"/>
      <w:r w:rsidRPr="00591FF8">
        <w:rPr>
          <w:sz w:val="28"/>
          <w:szCs w:val="28"/>
        </w:rPr>
        <w:t>Додаток</w:t>
      </w:r>
    </w:p>
    <w:p w14:paraId="79593611" w14:textId="61F4DC46" w:rsidR="0011063C" w:rsidRPr="00591FF8" w:rsidRDefault="0040662D" w:rsidP="0040662D">
      <w:pPr>
        <w:ind w:left="5812"/>
        <w:contextualSpacing/>
        <w:jc w:val="both"/>
        <w:rPr>
          <w:sz w:val="28"/>
          <w:szCs w:val="28"/>
        </w:rPr>
      </w:pPr>
      <w:r w:rsidRPr="00591FF8">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14:paraId="3AA25624" w14:textId="77777777" w:rsidR="0040662D" w:rsidRPr="00591FF8" w:rsidRDefault="0040662D" w:rsidP="00BA2320">
      <w:pPr>
        <w:spacing w:line="276" w:lineRule="auto"/>
        <w:jc w:val="both"/>
        <w:rPr>
          <w:sz w:val="28"/>
          <w:szCs w:val="28"/>
        </w:rPr>
      </w:pPr>
    </w:p>
    <w:p w14:paraId="335CB085" w14:textId="77777777" w:rsidR="0040662D" w:rsidRPr="00591FF8" w:rsidRDefault="0040662D" w:rsidP="00BA2320">
      <w:pPr>
        <w:spacing w:line="276" w:lineRule="auto"/>
        <w:jc w:val="both"/>
        <w:rPr>
          <w:sz w:val="28"/>
          <w:szCs w:val="28"/>
        </w:rPr>
      </w:pPr>
    </w:p>
    <w:p w14:paraId="05EC9A90" w14:textId="47156A36" w:rsidR="0040662D" w:rsidRPr="00591FF8" w:rsidRDefault="0040662D" w:rsidP="0040662D">
      <w:pPr>
        <w:spacing w:line="276" w:lineRule="auto"/>
        <w:jc w:val="center"/>
        <w:rPr>
          <w:sz w:val="28"/>
          <w:szCs w:val="28"/>
        </w:rPr>
      </w:pPr>
      <w:r w:rsidRPr="00591FF8">
        <w:rPr>
          <w:sz w:val="28"/>
          <w:szCs w:val="28"/>
        </w:rPr>
        <w:t>Перелік та опис причин, що стали підставою для відмови у видачі висновку з оцінки впливу на довкілля</w:t>
      </w:r>
    </w:p>
    <w:p w14:paraId="5FE7AA4D" w14:textId="77777777" w:rsidR="0040662D" w:rsidRPr="00591FF8" w:rsidRDefault="0040662D" w:rsidP="003A2DCF">
      <w:pPr>
        <w:jc w:val="center"/>
        <w:rPr>
          <w:sz w:val="28"/>
          <w:szCs w:val="28"/>
        </w:rPr>
      </w:pPr>
    </w:p>
    <w:p w14:paraId="6E7C2D4C" w14:textId="1080ACCD" w:rsidR="00611354" w:rsidRPr="00591FF8" w:rsidRDefault="0040662D" w:rsidP="00F43196">
      <w:pPr>
        <w:tabs>
          <w:tab w:val="left" w:pos="9781"/>
        </w:tabs>
        <w:ind w:firstLine="567"/>
        <w:jc w:val="both"/>
        <w:rPr>
          <w:sz w:val="28"/>
          <w:szCs w:val="28"/>
          <w:lang w:eastAsia="en-US"/>
        </w:rPr>
      </w:pPr>
      <w:r w:rsidRPr="00591FF8">
        <w:rPr>
          <w:sz w:val="28"/>
          <w:szCs w:val="28"/>
          <w:lang w:eastAsia="en-US"/>
        </w:rPr>
        <w:t>З</w:t>
      </w:r>
      <w:r w:rsidR="00DA3DDE" w:rsidRPr="00591FF8">
        <w:rPr>
          <w:sz w:val="28"/>
          <w:szCs w:val="28"/>
          <w:lang w:eastAsia="en-US"/>
        </w:rPr>
        <w:t xml:space="preserve">а результатами опрацювання матеріалів планованої діяльності </w:t>
      </w:r>
      <w:r w:rsidR="00832251" w:rsidRPr="00591FF8">
        <w:rPr>
          <w:sz w:val="28"/>
          <w:szCs w:val="28"/>
          <w:lang w:eastAsia="en-US"/>
        </w:rPr>
        <w:t>Товариство з обмеженою відповідальністю «ГЛОБАЛ ПРОМ ЗАХІД»</w:t>
      </w:r>
      <w:r w:rsidR="00540708" w:rsidRPr="00591FF8">
        <w:rPr>
          <w:sz w:val="28"/>
          <w:szCs w:val="28"/>
          <w:lang w:eastAsia="en-US"/>
        </w:rPr>
        <w:t xml:space="preserve"> </w:t>
      </w:r>
      <w:r w:rsidR="00FF7BD9" w:rsidRPr="00591FF8">
        <w:rPr>
          <w:sz w:val="28"/>
          <w:szCs w:val="28"/>
          <w:lang w:eastAsia="en-US"/>
        </w:rPr>
        <w:t xml:space="preserve">(далі – </w:t>
      </w:r>
      <w:r w:rsidR="00832251" w:rsidRPr="00591FF8">
        <w:rPr>
          <w:sz w:val="28"/>
          <w:szCs w:val="28"/>
          <w:lang w:eastAsia="en-US"/>
        </w:rPr>
        <w:t>ТОВ «ГЛОБАЛ ПРОМ ЗАХІД»</w:t>
      </w:r>
      <w:r w:rsidR="00FF7BD9" w:rsidRPr="00591FF8">
        <w:rPr>
          <w:sz w:val="28"/>
          <w:szCs w:val="28"/>
          <w:lang w:eastAsia="en-US"/>
        </w:rPr>
        <w:t>)</w:t>
      </w:r>
      <w:r w:rsidR="009E79EA" w:rsidRPr="00591FF8">
        <w:rPr>
          <w:sz w:val="28"/>
          <w:szCs w:val="28"/>
          <w:lang w:eastAsia="en-US"/>
        </w:rPr>
        <w:t xml:space="preserve"> </w:t>
      </w:r>
      <w:r w:rsidR="00A760BB" w:rsidRPr="00591FF8">
        <w:rPr>
          <w:sz w:val="28"/>
          <w:szCs w:val="28"/>
          <w:lang w:eastAsia="en-US"/>
        </w:rPr>
        <w:t>«</w:t>
      </w:r>
      <w:r w:rsidR="001A6FC2" w:rsidRPr="00591FF8">
        <w:rPr>
          <w:sz w:val="28"/>
          <w:szCs w:val="28"/>
          <w:lang w:eastAsia="en-US"/>
        </w:rPr>
        <w:t>Реконструкція будівлі телятника під центр поводження з відходами за адресою вул. Шевченка, 68 с. Буцнів Тернопільського району Тернопільської області</w:t>
      </w:r>
      <w:r w:rsidR="00E563AD" w:rsidRPr="00591FF8">
        <w:rPr>
          <w:sz w:val="28"/>
          <w:szCs w:val="28"/>
          <w:lang w:eastAsia="en-US"/>
        </w:rPr>
        <w:t>»</w:t>
      </w:r>
      <w:r w:rsidR="00517EBB" w:rsidRPr="00591FF8">
        <w:rPr>
          <w:sz w:val="28"/>
          <w:szCs w:val="28"/>
          <w:lang w:eastAsia="en-US"/>
        </w:rPr>
        <w:t xml:space="preserve"> </w:t>
      </w:r>
      <w:r w:rsidR="00A760BB" w:rsidRPr="00591FF8">
        <w:rPr>
          <w:sz w:val="28"/>
          <w:szCs w:val="28"/>
          <w:lang w:eastAsia="en-US"/>
        </w:rPr>
        <w:t>(ре</w:t>
      </w:r>
      <w:r w:rsidR="00A6436B" w:rsidRPr="00591FF8">
        <w:rPr>
          <w:sz w:val="28"/>
          <w:szCs w:val="28"/>
          <w:lang w:eastAsia="en-US"/>
        </w:rPr>
        <w:t>є</w:t>
      </w:r>
      <w:r w:rsidR="00A760BB" w:rsidRPr="00591FF8">
        <w:rPr>
          <w:sz w:val="28"/>
          <w:szCs w:val="28"/>
          <w:lang w:eastAsia="en-US"/>
        </w:rPr>
        <w:t xml:space="preserve">страційний номер справи в </w:t>
      </w:r>
      <w:r w:rsidR="0028722F" w:rsidRPr="00591FF8">
        <w:rPr>
          <w:sz w:val="28"/>
          <w:szCs w:val="28"/>
          <w:lang w:eastAsia="en-US"/>
        </w:rPr>
        <w:t>Є</w:t>
      </w:r>
      <w:r w:rsidR="00A760BB" w:rsidRPr="00591FF8">
        <w:rPr>
          <w:sz w:val="28"/>
          <w:szCs w:val="28"/>
          <w:lang w:eastAsia="en-US"/>
        </w:rPr>
        <w:t>диному ре</w:t>
      </w:r>
      <w:r w:rsidR="0028722F" w:rsidRPr="00591FF8">
        <w:rPr>
          <w:sz w:val="28"/>
          <w:szCs w:val="28"/>
          <w:lang w:eastAsia="en-US"/>
        </w:rPr>
        <w:t>є</w:t>
      </w:r>
      <w:r w:rsidR="00A760BB" w:rsidRPr="00591FF8">
        <w:rPr>
          <w:sz w:val="28"/>
          <w:szCs w:val="28"/>
          <w:lang w:eastAsia="en-US"/>
        </w:rPr>
        <w:t>стрі з о</w:t>
      </w:r>
      <w:r w:rsidR="0028722F" w:rsidRPr="00591FF8">
        <w:rPr>
          <w:sz w:val="28"/>
          <w:szCs w:val="28"/>
          <w:lang w:eastAsia="en-US"/>
        </w:rPr>
        <w:t>цінки впливу на довкілля (далі –</w:t>
      </w:r>
      <w:r w:rsidR="00A760BB" w:rsidRPr="00591FF8">
        <w:rPr>
          <w:sz w:val="28"/>
          <w:szCs w:val="28"/>
          <w:lang w:eastAsia="en-US"/>
        </w:rPr>
        <w:t xml:space="preserve"> Ре</w:t>
      </w:r>
      <w:r w:rsidR="0028722F" w:rsidRPr="00591FF8">
        <w:rPr>
          <w:sz w:val="28"/>
          <w:szCs w:val="28"/>
          <w:lang w:eastAsia="en-US"/>
        </w:rPr>
        <w:t>є</w:t>
      </w:r>
      <w:r w:rsidR="00A760BB" w:rsidRPr="00591FF8">
        <w:rPr>
          <w:sz w:val="28"/>
          <w:szCs w:val="28"/>
          <w:lang w:eastAsia="en-US"/>
        </w:rPr>
        <w:t xml:space="preserve">стр) </w:t>
      </w:r>
      <w:r w:rsidR="0028722F" w:rsidRPr="00591FF8">
        <w:rPr>
          <w:sz w:val="28"/>
          <w:szCs w:val="28"/>
          <w:lang w:eastAsia="en-US"/>
        </w:rPr>
        <w:t>–</w:t>
      </w:r>
      <w:r w:rsidR="00A760BB" w:rsidRPr="00591FF8">
        <w:rPr>
          <w:sz w:val="28"/>
          <w:szCs w:val="28"/>
          <w:lang w:eastAsia="en-US"/>
        </w:rPr>
        <w:t xml:space="preserve"> </w:t>
      </w:r>
      <w:r w:rsidR="001A6FC2" w:rsidRPr="00591FF8">
        <w:rPr>
          <w:sz w:val="28"/>
          <w:szCs w:val="28"/>
          <w:lang w:eastAsia="en-US"/>
        </w:rPr>
        <w:t>5808</w:t>
      </w:r>
      <w:r w:rsidRPr="00591FF8">
        <w:rPr>
          <w:sz w:val="28"/>
          <w:szCs w:val="28"/>
          <w:lang w:eastAsia="en-US"/>
        </w:rPr>
        <w:t>)</w:t>
      </w:r>
      <w:r w:rsidR="00A760BB" w:rsidRPr="00591FF8">
        <w:rPr>
          <w:sz w:val="28"/>
          <w:szCs w:val="28"/>
          <w:lang w:eastAsia="en-US"/>
        </w:rPr>
        <w:t xml:space="preserve"> </w:t>
      </w:r>
      <w:r w:rsidRPr="00591FF8">
        <w:rPr>
          <w:sz w:val="28"/>
          <w:szCs w:val="28"/>
          <w:lang w:eastAsia="en-US"/>
        </w:rPr>
        <w:t>встановлено:</w:t>
      </w:r>
      <w:r w:rsidR="00611354" w:rsidRPr="00591FF8">
        <w:rPr>
          <w:sz w:val="28"/>
          <w:szCs w:val="28"/>
          <w:lang w:eastAsia="en-US"/>
        </w:rPr>
        <w:t xml:space="preserve"> </w:t>
      </w:r>
    </w:p>
    <w:p w14:paraId="35DDAB3F" w14:textId="561C4B0A" w:rsidR="005C36D5" w:rsidRPr="00591FF8" w:rsidRDefault="005C36D5" w:rsidP="004018D9">
      <w:pPr>
        <w:tabs>
          <w:tab w:val="left" w:pos="9781"/>
        </w:tabs>
        <w:ind w:firstLine="567"/>
        <w:jc w:val="both"/>
        <w:rPr>
          <w:sz w:val="28"/>
          <w:szCs w:val="28"/>
          <w:lang w:eastAsia="en-US"/>
        </w:rPr>
      </w:pPr>
      <w:r w:rsidRPr="00591FF8">
        <w:rPr>
          <w:sz w:val="28"/>
          <w:szCs w:val="28"/>
          <w:lang w:eastAsia="en-US"/>
        </w:rPr>
        <w:t>планована діяльність передбачає здійснення діяльності з управління небезпечними відходами та відходами, що не є небезпечними, а саме</w:t>
      </w:r>
      <w:r w:rsidR="0056104F" w:rsidRPr="00591FF8">
        <w:rPr>
          <w:sz w:val="28"/>
          <w:szCs w:val="28"/>
          <w:lang w:eastAsia="en-US"/>
        </w:rPr>
        <w:t xml:space="preserve">: </w:t>
      </w:r>
      <w:r w:rsidRPr="00591FF8">
        <w:rPr>
          <w:sz w:val="28"/>
          <w:szCs w:val="28"/>
          <w:lang w:eastAsia="en-US"/>
        </w:rPr>
        <w:t>збирання, зберігання, перев</w:t>
      </w:r>
      <w:r w:rsidR="0056104F" w:rsidRPr="00591FF8">
        <w:rPr>
          <w:sz w:val="28"/>
          <w:szCs w:val="28"/>
          <w:lang w:eastAsia="en-US"/>
        </w:rPr>
        <w:t>езення, оброблення, відновлення;</w:t>
      </w:r>
    </w:p>
    <w:p w14:paraId="05AB53ED" w14:textId="7DCC15DE" w:rsidR="0017295A" w:rsidRPr="00591FF8" w:rsidRDefault="005C36D5" w:rsidP="004018D9">
      <w:pPr>
        <w:tabs>
          <w:tab w:val="left" w:pos="9781"/>
        </w:tabs>
        <w:ind w:firstLine="567"/>
        <w:jc w:val="both"/>
        <w:rPr>
          <w:sz w:val="28"/>
          <w:szCs w:val="28"/>
          <w:lang w:eastAsia="en-US"/>
        </w:rPr>
      </w:pPr>
      <w:r w:rsidRPr="00591FF8">
        <w:rPr>
          <w:sz w:val="28"/>
          <w:szCs w:val="28"/>
          <w:lang w:eastAsia="en-US"/>
        </w:rPr>
        <w:t>п</w:t>
      </w:r>
      <w:r w:rsidR="0017295A" w:rsidRPr="00591FF8">
        <w:rPr>
          <w:sz w:val="28"/>
          <w:szCs w:val="28"/>
          <w:lang w:eastAsia="en-US"/>
        </w:rPr>
        <w:t>ровадження планованої діяльності буде здійснюватися у межах однієї земельної ділянки площею 0</w:t>
      </w:r>
      <w:r w:rsidRPr="00591FF8">
        <w:rPr>
          <w:sz w:val="28"/>
          <w:szCs w:val="28"/>
          <w:lang w:eastAsia="en-US"/>
        </w:rPr>
        <w:t>,4536 га з кадастровим номером – 6125280900:01:001:1183;</w:t>
      </w:r>
    </w:p>
    <w:p w14:paraId="18BF682B" w14:textId="190B9291" w:rsidR="0017295A" w:rsidRPr="00591FF8" w:rsidRDefault="005C36D5" w:rsidP="004018D9">
      <w:pPr>
        <w:tabs>
          <w:tab w:val="left" w:pos="9781"/>
        </w:tabs>
        <w:ind w:firstLine="567"/>
        <w:jc w:val="both"/>
        <w:rPr>
          <w:sz w:val="28"/>
          <w:szCs w:val="28"/>
          <w:lang w:eastAsia="en-US"/>
        </w:rPr>
      </w:pPr>
      <w:r w:rsidRPr="00591FF8">
        <w:rPr>
          <w:sz w:val="28"/>
          <w:szCs w:val="28"/>
          <w:lang w:eastAsia="en-US"/>
        </w:rPr>
        <w:t>в адміністративному відношенні ділянка планованої діяльності розташована в південно-західній частині села Буцнів, в центральній частині Великоберезовицької ТГ;</w:t>
      </w:r>
    </w:p>
    <w:p w14:paraId="25D893A4" w14:textId="3330E049" w:rsidR="005C36D5" w:rsidRPr="00591FF8" w:rsidRDefault="005C36D5" w:rsidP="004018D9">
      <w:pPr>
        <w:tabs>
          <w:tab w:val="left" w:pos="9781"/>
        </w:tabs>
        <w:ind w:firstLine="567"/>
        <w:jc w:val="both"/>
        <w:rPr>
          <w:sz w:val="28"/>
          <w:szCs w:val="28"/>
        </w:rPr>
      </w:pPr>
      <w:r w:rsidRPr="00591FF8">
        <w:rPr>
          <w:sz w:val="28"/>
          <w:szCs w:val="28"/>
        </w:rPr>
        <w:t>під час здійснення реконструкції передбачається облаштування наступних приміщень: приміщення приймання сировини, складські приміщення, виробниче приміщення, приміщення експедиторів, майстерня, вагова, гардеробні, санвузли, електрощитова, кімната охорони, насосна;</w:t>
      </w:r>
    </w:p>
    <w:p w14:paraId="3BB461D5" w14:textId="5262D87C" w:rsidR="0056104F" w:rsidRPr="00591FF8" w:rsidRDefault="0056104F" w:rsidP="004018D9">
      <w:pPr>
        <w:tabs>
          <w:tab w:val="left" w:pos="9781"/>
        </w:tabs>
        <w:ind w:firstLine="567"/>
        <w:jc w:val="both"/>
        <w:rPr>
          <w:sz w:val="28"/>
          <w:szCs w:val="28"/>
          <w:lang w:eastAsia="en-US"/>
        </w:rPr>
      </w:pPr>
      <w:r w:rsidRPr="00591FF8">
        <w:rPr>
          <w:sz w:val="28"/>
          <w:szCs w:val="28"/>
          <w:lang w:eastAsia="en-US"/>
        </w:rPr>
        <w:t>комплекс обладнання на ТОВ «ГЛОБАЛ ПРОМ ЗАХІД» включає технологічну лінію, створену на базі промислової газогенераторної печі «</w:t>
      </w:r>
      <w:r w:rsidR="00436428" w:rsidRPr="00591FF8">
        <w:rPr>
          <w:sz w:val="28"/>
          <w:szCs w:val="28"/>
          <w:lang w:eastAsia="en-US"/>
        </w:rPr>
        <w:t>МАГНЕР</w:t>
      </w:r>
      <w:r w:rsidRPr="00591FF8">
        <w:rPr>
          <w:sz w:val="28"/>
          <w:szCs w:val="28"/>
          <w:lang w:eastAsia="en-US"/>
        </w:rPr>
        <w:t xml:space="preserve">», де реалізовано спосіб газогенерації відходів з регульованою кількістю кисню та </w:t>
      </w:r>
      <w:r w:rsidR="00436428" w:rsidRPr="00591FF8">
        <w:rPr>
          <w:sz w:val="28"/>
          <w:szCs w:val="28"/>
          <w:lang w:eastAsia="en-US"/>
        </w:rPr>
        <w:t>д</w:t>
      </w:r>
      <w:r w:rsidRPr="00591FF8">
        <w:rPr>
          <w:sz w:val="28"/>
          <w:szCs w:val="28"/>
          <w:lang w:eastAsia="en-US"/>
        </w:rPr>
        <w:t xml:space="preserve">опалюванням продуктів газифікації в високотемпературній камері </w:t>
      </w:r>
      <w:r w:rsidR="00436428" w:rsidRPr="00591FF8">
        <w:rPr>
          <w:sz w:val="28"/>
          <w:szCs w:val="28"/>
          <w:lang w:eastAsia="en-US"/>
        </w:rPr>
        <w:t>д</w:t>
      </w:r>
      <w:r w:rsidRPr="00591FF8">
        <w:rPr>
          <w:sz w:val="28"/>
          <w:szCs w:val="28"/>
          <w:lang w:eastAsia="en-US"/>
        </w:rPr>
        <w:t>опалювання;</w:t>
      </w:r>
    </w:p>
    <w:p w14:paraId="020C0585" w14:textId="71611088" w:rsidR="0017295A" w:rsidRPr="00591FF8" w:rsidRDefault="005C36D5" w:rsidP="004018D9">
      <w:pPr>
        <w:tabs>
          <w:tab w:val="left" w:pos="9781"/>
        </w:tabs>
        <w:ind w:firstLine="567"/>
        <w:jc w:val="both"/>
        <w:rPr>
          <w:sz w:val="28"/>
          <w:szCs w:val="28"/>
          <w:lang w:eastAsia="en-US"/>
        </w:rPr>
      </w:pPr>
      <w:r w:rsidRPr="00591FF8">
        <w:rPr>
          <w:sz w:val="28"/>
          <w:szCs w:val="28"/>
          <w:lang w:eastAsia="en-US"/>
        </w:rPr>
        <w:t xml:space="preserve">виробнича програма по тимчасовому зберіганню відходів </w:t>
      </w:r>
      <w:r w:rsidR="0056104F" w:rsidRPr="00591FF8">
        <w:rPr>
          <w:sz w:val="28"/>
          <w:szCs w:val="28"/>
          <w:lang w:eastAsia="en-US"/>
        </w:rPr>
        <w:t>з наступною передачею іншим суб’</w:t>
      </w:r>
      <w:r w:rsidRPr="00591FF8">
        <w:rPr>
          <w:sz w:val="28"/>
          <w:szCs w:val="28"/>
          <w:lang w:eastAsia="en-US"/>
        </w:rPr>
        <w:t xml:space="preserve">єктам господарювання в сфері управління відходами, у </w:t>
      </w:r>
      <w:r w:rsidR="0056104F" w:rsidRPr="00591FF8">
        <w:rPr>
          <w:sz w:val="28"/>
          <w:szCs w:val="28"/>
          <w:lang w:eastAsia="en-US"/>
        </w:rPr>
        <w:t>тому числі</w:t>
      </w:r>
      <w:r w:rsidRPr="00591FF8">
        <w:rPr>
          <w:sz w:val="28"/>
          <w:szCs w:val="28"/>
          <w:lang w:eastAsia="en-US"/>
        </w:rPr>
        <w:t xml:space="preserve"> небезпечними, складає 450 т/рік</w:t>
      </w:r>
      <w:r w:rsidR="0056104F" w:rsidRPr="00591FF8">
        <w:rPr>
          <w:sz w:val="28"/>
          <w:szCs w:val="28"/>
          <w:lang w:eastAsia="en-US"/>
        </w:rPr>
        <w:t>.</w:t>
      </w:r>
    </w:p>
    <w:p w14:paraId="425B1A06" w14:textId="052C8124" w:rsidR="009A3D0C" w:rsidRPr="00591FF8" w:rsidRDefault="009D181B" w:rsidP="00B612B2">
      <w:pPr>
        <w:tabs>
          <w:tab w:val="left" w:pos="9781"/>
        </w:tabs>
        <w:ind w:firstLine="567"/>
        <w:jc w:val="both"/>
        <w:rPr>
          <w:sz w:val="28"/>
          <w:szCs w:val="28"/>
          <w:lang w:eastAsia="en-US"/>
        </w:rPr>
      </w:pPr>
      <w:r w:rsidRPr="00591FF8">
        <w:rPr>
          <w:sz w:val="28"/>
          <w:szCs w:val="28"/>
          <w:lang w:eastAsia="en-US"/>
        </w:rPr>
        <w:t xml:space="preserve">Відповідно до Закону України «Про оцінку впливу на довкілля» </w:t>
      </w:r>
      <w:r w:rsidR="00D631A4" w:rsidRPr="00591FF8">
        <w:rPr>
          <w:sz w:val="28"/>
          <w:szCs w:val="28"/>
          <w:lang w:eastAsia="en-US"/>
        </w:rPr>
        <w:br/>
      </w:r>
      <w:r w:rsidRPr="00591FF8">
        <w:rPr>
          <w:sz w:val="28"/>
          <w:szCs w:val="28"/>
          <w:lang w:eastAsia="en-US"/>
        </w:rPr>
        <w:t xml:space="preserve">(далі </w:t>
      </w:r>
      <w:r w:rsidR="006E0A6A" w:rsidRPr="00591FF8">
        <w:rPr>
          <w:sz w:val="28"/>
          <w:szCs w:val="28"/>
          <w:lang w:eastAsia="en-US"/>
        </w:rPr>
        <w:t>–</w:t>
      </w:r>
      <w:r w:rsidRPr="00591FF8">
        <w:rPr>
          <w:sz w:val="28"/>
          <w:szCs w:val="28"/>
          <w:lang w:eastAsia="en-US"/>
        </w:rPr>
        <w:t xml:space="preserve"> Закон) та Порядку передачі документації для надання висновку з оцінки </w:t>
      </w:r>
      <w:r w:rsidR="008E6A86" w:rsidRPr="00591FF8">
        <w:rPr>
          <w:sz w:val="28"/>
          <w:szCs w:val="28"/>
          <w:lang w:eastAsia="en-US"/>
        </w:rPr>
        <w:br/>
      </w:r>
      <w:r w:rsidRPr="00591FF8">
        <w:rPr>
          <w:sz w:val="28"/>
          <w:szCs w:val="28"/>
          <w:lang w:eastAsia="en-US"/>
        </w:rPr>
        <w:t>впливу на довкілля та фінансування оцінки впливу на довкілля, затвердженого</w:t>
      </w:r>
      <w:r w:rsidR="006E0A6A" w:rsidRPr="00591FF8">
        <w:rPr>
          <w:sz w:val="28"/>
          <w:szCs w:val="28"/>
          <w:lang w:eastAsia="en-US"/>
        </w:rPr>
        <w:t xml:space="preserve"> постановою </w:t>
      </w:r>
      <w:r w:rsidR="00C53EB9" w:rsidRPr="00591FF8">
        <w:rPr>
          <w:sz w:val="28"/>
          <w:szCs w:val="28"/>
          <w:lang w:eastAsia="en-US"/>
        </w:rPr>
        <w:t xml:space="preserve">Кабінету Міністрів України від 13.12.2017 № 1026 (далі </w:t>
      </w:r>
      <w:r w:rsidR="00B747F7" w:rsidRPr="00591FF8">
        <w:rPr>
          <w:sz w:val="28"/>
          <w:szCs w:val="28"/>
          <w:lang w:eastAsia="en-US"/>
        </w:rPr>
        <w:t>–</w:t>
      </w:r>
      <w:r w:rsidR="00C53EB9" w:rsidRPr="00591FF8">
        <w:rPr>
          <w:sz w:val="28"/>
          <w:szCs w:val="28"/>
          <w:lang w:eastAsia="en-US"/>
        </w:rPr>
        <w:t xml:space="preserve"> Порядо</w:t>
      </w:r>
      <w:r w:rsidR="00B747F7" w:rsidRPr="00591FF8">
        <w:rPr>
          <w:sz w:val="28"/>
          <w:szCs w:val="28"/>
          <w:lang w:eastAsia="en-US"/>
        </w:rPr>
        <w:t xml:space="preserve">к) </w:t>
      </w:r>
      <w:r w:rsidR="00B747F7" w:rsidRPr="00591FF8">
        <w:rPr>
          <w:sz w:val="28"/>
          <w:szCs w:val="28"/>
          <w:lang w:eastAsia="en-US"/>
        </w:rPr>
        <w:lastRenderedPageBreak/>
        <w:t xml:space="preserve">суб’єкт господарювання передає уповноваженому центральному органу </w:t>
      </w:r>
      <w:r w:rsidR="00FE48D6" w:rsidRPr="00591FF8">
        <w:rPr>
          <w:sz w:val="28"/>
          <w:szCs w:val="28"/>
          <w:lang w:eastAsia="en-US"/>
        </w:rPr>
        <w:t xml:space="preserve">документацію для надання висновку з оцінки впливу на довкілля. </w:t>
      </w:r>
    </w:p>
    <w:p w14:paraId="72D5FA5A" w14:textId="724895AC" w:rsidR="00C53103" w:rsidRPr="00591FF8" w:rsidRDefault="00C53103" w:rsidP="00B612B2">
      <w:pPr>
        <w:ind w:firstLine="567"/>
        <w:jc w:val="both"/>
        <w:rPr>
          <w:sz w:val="28"/>
          <w:szCs w:val="28"/>
          <w:lang w:bidi="uk-UA"/>
        </w:rPr>
      </w:pPr>
      <w:r w:rsidRPr="00591FF8">
        <w:rPr>
          <w:sz w:val="28"/>
          <w:szCs w:val="28"/>
          <w:lang w:bidi="uk-UA"/>
        </w:rPr>
        <w:t xml:space="preserve">За результатами опрацювання матеріалів встановлено, що наявна інформація та наведені </w:t>
      </w:r>
      <w:r w:rsidR="00DB5AEE" w:rsidRPr="00591FF8">
        <w:rPr>
          <w:sz w:val="28"/>
          <w:szCs w:val="28"/>
          <w:lang w:bidi="uk-UA"/>
        </w:rPr>
        <w:t>у</w:t>
      </w:r>
      <w:r w:rsidR="00275014" w:rsidRPr="00591FF8">
        <w:rPr>
          <w:sz w:val="28"/>
          <w:szCs w:val="28"/>
          <w:lang w:bidi="uk-UA"/>
        </w:rPr>
        <w:t xml:space="preserve"> звіті з оцінки впливу на довкілля</w:t>
      </w:r>
      <w:r w:rsidR="00312099" w:rsidRPr="00591FF8">
        <w:rPr>
          <w:sz w:val="28"/>
          <w:szCs w:val="28"/>
          <w:lang w:bidi="uk-UA"/>
        </w:rPr>
        <w:t xml:space="preserve"> </w:t>
      </w:r>
      <w:r w:rsidR="00275014" w:rsidRPr="00591FF8">
        <w:rPr>
          <w:sz w:val="28"/>
          <w:szCs w:val="28"/>
          <w:lang w:bidi="uk-UA"/>
        </w:rPr>
        <w:t>(далі –</w:t>
      </w:r>
      <w:r w:rsidRPr="00591FF8">
        <w:rPr>
          <w:sz w:val="28"/>
          <w:szCs w:val="28"/>
          <w:lang w:bidi="uk-UA"/>
        </w:rPr>
        <w:t>Звіт з ОВД</w:t>
      </w:r>
      <w:r w:rsidR="00275014" w:rsidRPr="00591FF8">
        <w:rPr>
          <w:sz w:val="28"/>
          <w:szCs w:val="28"/>
          <w:lang w:bidi="uk-UA"/>
        </w:rPr>
        <w:t>)</w:t>
      </w:r>
      <w:r w:rsidR="00DA75FC" w:rsidRPr="00591FF8">
        <w:rPr>
          <w:sz w:val="28"/>
          <w:szCs w:val="28"/>
          <w:lang w:bidi="uk-UA"/>
        </w:rPr>
        <w:t xml:space="preserve"> </w:t>
      </w:r>
      <w:r w:rsidRPr="00591FF8">
        <w:rPr>
          <w:sz w:val="28"/>
          <w:szCs w:val="28"/>
          <w:lang w:bidi="uk-UA"/>
        </w:rPr>
        <w:t>дані з оцінки впливу планованої діяльності</w:t>
      </w:r>
      <w:r w:rsidR="00C158BA" w:rsidRPr="00591FF8">
        <w:rPr>
          <w:sz w:val="28"/>
          <w:szCs w:val="28"/>
          <w:lang w:bidi="uk-UA"/>
        </w:rPr>
        <w:t xml:space="preserve"> </w:t>
      </w:r>
      <w:r w:rsidR="00F01CD4" w:rsidRPr="00591FF8">
        <w:rPr>
          <w:sz w:val="28"/>
          <w:szCs w:val="28"/>
          <w:lang w:bidi="uk-UA"/>
        </w:rPr>
        <w:t>ТОВ «ГЛОБАЛ ПРОМ ЗАХІД»</w:t>
      </w:r>
      <w:r w:rsidR="003B09FE" w:rsidRPr="00591FF8">
        <w:rPr>
          <w:sz w:val="28"/>
          <w:szCs w:val="28"/>
          <w:lang w:bidi="uk-UA"/>
        </w:rPr>
        <w:t xml:space="preserve"> </w:t>
      </w:r>
      <w:r w:rsidR="00F01CD4" w:rsidRPr="00591FF8">
        <w:rPr>
          <w:sz w:val="28"/>
          <w:szCs w:val="28"/>
          <w:lang w:bidi="uk-UA"/>
        </w:rPr>
        <w:t>з реконструкції будівлі телятника під центр поводження з відходами за адресою вул. Шевченка, 68 с. Буцнів Тернопільського району Тернопільської області</w:t>
      </w:r>
      <w:r w:rsidR="007621D2" w:rsidRPr="00591FF8">
        <w:rPr>
          <w:sz w:val="28"/>
          <w:szCs w:val="28"/>
          <w:lang w:eastAsia="en-US"/>
        </w:rPr>
        <w:t xml:space="preserve"> </w:t>
      </w:r>
      <w:r w:rsidRPr="00591FF8">
        <w:rPr>
          <w:sz w:val="28"/>
          <w:szCs w:val="28"/>
          <w:lang w:bidi="uk-UA"/>
        </w:rPr>
        <w:t xml:space="preserve">на фактори довкілля не відповідають вимогам частини другої статті 6 Закону, не дають можливості в повній мірі </w:t>
      </w:r>
      <w:r w:rsidR="00603559" w:rsidRPr="00591FF8">
        <w:rPr>
          <w:sz w:val="28"/>
          <w:szCs w:val="28"/>
          <w:lang w:bidi="uk-UA"/>
        </w:rPr>
        <w:t>оцінити</w:t>
      </w:r>
      <w:r w:rsidRPr="00591FF8">
        <w:rPr>
          <w:sz w:val="28"/>
          <w:szCs w:val="28"/>
          <w:lang w:bidi="uk-UA"/>
        </w:rPr>
        <w:t xml:space="preserve">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 </w:t>
      </w:r>
      <w:r w:rsidR="00B37F04" w:rsidRPr="00591FF8">
        <w:rPr>
          <w:sz w:val="28"/>
          <w:szCs w:val="28"/>
          <w:lang w:bidi="uk-UA"/>
        </w:rPr>
        <w:t xml:space="preserve">а </w:t>
      </w:r>
      <w:r w:rsidRPr="00591FF8">
        <w:rPr>
          <w:sz w:val="28"/>
          <w:szCs w:val="28"/>
          <w:lang w:bidi="uk-UA"/>
        </w:rPr>
        <w:t>також визначити екологічні умови її провадження.</w:t>
      </w:r>
    </w:p>
    <w:p w14:paraId="695C265D" w14:textId="3270EE28" w:rsidR="001D6D3A" w:rsidRPr="00591FF8" w:rsidRDefault="00A90E26" w:rsidP="00B612B2">
      <w:pPr>
        <w:ind w:firstLine="567"/>
        <w:jc w:val="both"/>
        <w:rPr>
          <w:sz w:val="28"/>
          <w:szCs w:val="28"/>
          <w:lang w:eastAsia="en-US"/>
        </w:rPr>
      </w:pPr>
      <w:r w:rsidRPr="00591FF8">
        <w:rPr>
          <w:sz w:val="28"/>
          <w:szCs w:val="28"/>
          <w:lang w:bidi="uk-UA"/>
        </w:rPr>
        <w:t>Враховуючи викл</w:t>
      </w:r>
      <w:r w:rsidR="00A45B14" w:rsidRPr="00591FF8">
        <w:rPr>
          <w:sz w:val="28"/>
          <w:szCs w:val="28"/>
          <w:lang w:bidi="uk-UA"/>
        </w:rPr>
        <w:t>адене, на підставі пунктів 1</w:t>
      </w:r>
      <w:r w:rsidR="00573312" w:rsidRPr="00591FF8">
        <w:rPr>
          <w:sz w:val="28"/>
          <w:szCs w:val="28"/>
          <w:lang w:bidi="uk-UA"/>
        </w:rPr>
        <w:t xml:space="preserve"> та </w:t>
      </w:r>
      <w:r w:rsidRPr="00591FF8">
        <w:rPr>
          <w:sz w:val="28"/>
          <w:szCs w:val="28"/>
          <w:lang w:bidi="uk-UA"/>
        </w:rPr>
        <w:t>3</w:t>
      </w:r>
      <w:r w:rsidR="00573312" w:rsidRPr="00591FF8">
        <w:rPr>
          <w:sz w:val="28"/>
          <w:szCs w:val="28"/>
          <w:lang w:bidi="uk-UA"/>
        </w:rPr>
        <w:t xml:space="preserve"> та </w:t>
      </w:r>
      <w:r w:rsidRPr="00591FF8">
        <w:rPr>
          <w:sz w:val="28"/>
          <w:szCs w:val="28"/>
          <w:lang w:bidi="uk-UA"/>
        </w:rPr>
        <w:t>частини першої статті 9</w:t>
      </w:r>
      <w:r w:rsidRPr="00591FF8">
        <w:rPr>
          <w:sz w:val="28"/>
          <w:szCs w:val="28"/>
          <w:vertAlign w:val="superscript"/>
          <w:lang w:bidi="uk-UA"/>
        </w:rPr>
        <w:t xml:space="preserve">1 </w:t>
      </w:r>
      <w:r w:rsidRPr="00591FF8">
        <w:rPr>
          <w:sz w:val="28"/>
          <w:szCs w:val="28"/>
          <w:lang w:bidi="uk-UA"/>
        </w:rPr>
        <w:t>Закону, відповідно до частини п’ятої статті 4</w:t>
      </w:r>
      <w:r w:rsidRPr="00591FF8">
        <w:rPr>
          <w:sz w:val="28"/>
          <w:szCs w:val="28"/>
          <w:vertAlign w:val="superscript"/>
          <w:lang w:bidi="uk-UA"/>
        </w:rPr>
        <w:t>1</w:t>
      </w:r>
      <w:r w:rsidRPr="00591FF8">
        <w:rPr>
          <w:sz w:val="28"/>
          <w:szCs w:val="28"/>
          <w:lang w:bidi="uk-UA"/>
        </w:rPr>
        <w:t xml:space="preserve"> Закону України «Про дозвільну систему у сфері господарської діяльності», а саме: виявленням в документах, поданих суб’єктом господарювання, недостовірних відомостей</w:t>
      </w:r>
      <w:r w:rsidR="00573312" w:rsidRPr="00591FF8">
        <w:rPr>
          <w:sz w:val="28"/>
          <w:szCs w:val="28"/>
          <w:lang w:bidi="uk-UA"/>
        </w:rPr>
        <w:t xml:space="preserve"> та </w:t>
      </w:r>
      <w:r w:rsidRPr="00591FF8">
        <w:rPr>
          <w:sz w:val="28"/>
          <w:szCs w:val="28"/>
          <w:lang w:bidi="uk-UA"/>
        </w:rPr>
        <w:t>невідповідністю поданих документів вимогам законодавства про охорону навколишнього середовища та/або вимогам законодавства в інших сферах</w:t>
      </w:r>
      <w:r w:rsidR="00573312" w:rsidRPr="00591FF8">
        <w:rPr>
          <w:sz w:val="28"/>
          <w:szCs w:val="28"/>
          <w:lang w:bidi="uk-UA"/>
        </w:rPr>
        <w:t xml:space="preserve">, </w:t>
      </w:r>
      <w:r w:rsidRPr="00591FF8">
        <w:rPr>
          <w:sz w:val="28"/>
          <w:szCs w:val="28"/>
          <w:lang w:bidi="uk-UA"/>
        </w:rPr>
        <w:t xml:space="preserve">відмовляємо у видачі висновку з оцінки впливу на довкілля </w:t>
      </w:r>
      <w:r w:rsidR="00A45B14" w:rsidRPr="00591FF8">
        <w:rPr>
          <w:sz w:val="28"/>
          <w:szCs w:val="28"/>
          <w:lang w:bidi="uk-UA"/>
        </w:rPr>
        <w:t>ТОВ «ГЛОБАЛ ПРОМ ЗАХІД»</w:t>
      </w:r>
      <w:r w:rsidR="001D6D3A" w:rsidRPr="00591FF8">
        <w:rPr>
          <w:sz w:val="28"/>
          <w:szCs w:val="28"/>
          <w:lang w:eastAsia="en-US"/>
        </w:rPr>
        <w:t>:</w:t>
      </w:r>
    </w:p>
    <w:p w14:paraId="39DF2CD9" w14:textId="77777777" w:rsidR="00E83F5B" w:rsidRPr="00591FF8" w:rsidRDefault="00E83F5B" w:rsidP="00B612B2">
      <w:pPr>
        <w:ind w:firstLine="567"/>
        <w:jc w:val="both"/>
        <w:rPr>
          <w:sz w:val="12"/>
          <w:szCs w:val="12"/>
          <w:lang w:eastAsia="en-US"/>
        </w:rPr>
      </w:pPr>
    </w:p>
    <w:p w14:paraId="52BF1C8E" w14:textId="49EFEE1F" w:rsidR="00D45BD0" w:rsidRPr="00591FF8" w:rsidRDefault="00D45BD0" w:rsidP="00D45BD0">
      <w:pPr>
        <w:ind w:firstLine="567"/>
        <w:jc w:val="both"/>
        <w:rPr>
          <w:sz w:val="28"/>
          <w:szCs w:val="28"/>
        </w:rPr>
      </w:pPr>
      <w:r w:rsidRPr="00591FF8">
        <w:rPr>
          <w:sz w:val="28"/>
          <w:szCs w:val="28"/>
          <w:lang w:eastAsia="en-US"/>
        </w:rPr>
        <w:t>1.</w:t>
      </w:r>
      <w:r w:rsidRPr="00591FF8">
        <w:rPr>
          <w:sz w:val="28"/>
          <w:szCs w:val="28"/>
        </w:rPr>
        <w:t xml:space="preserve"> Згідно з вимогами абзацу четвертого пункту 5 частини другої статті 6 Закону, Звіт з ОВД має включати, крім іншого, опис і оцінку можливого впливу на довкілля планованої діяльності, зокрема величини та масштабів такого впливу (площа території та чисельність населення, які можуть зазнати впливу), характеру (за наявності – транскордонного), інтенсивності і складності, ймовірності, очікуваного початку, тривалості, частоти і невідворотності впливу (включаючи прямий і будь-який опосередкований, побічний, кумулятивний, транскордонний, короткостроковий, середньостроковий та довгостроковий, постійний і тимчасовий, позитивний і негативний вплив), зумовленого здійсненням операцій у сфері управління відходами. </w:t>
      </w:r>
    </w:p>
    <w:p w14:paraId="1FD73D69" w14:textId="002CF7FF" w:rsidR="00D45BD0" w:rsidRPr="00591FF8" w:rsidRDefault="00D45BD0" w:rsidP="00D45BD0">
      <w:pPr>
        <w:ind w:firstLine="567"/>
        <w:jc w:val="both"/>
        <w:rPr>
          <w:sz w:val="28"/>
          <w:szCs w:val="28"/>
        </w:rPr>
      </w:pPr>
      <w:r w:rsidRPr="00591FF8">
        <w:rPr>
          <w:sz w:val="28"/>
          <w:szCs w:val="28"/>
        </w:rPr>
        <w:t>Однак, відповідно до інформації наведеної у Звіті з ОВД не вбачається за можливе визначити вплив на довкілля зумовлений здійсненням операцій у сфері управління відходами з огляду на нижченаведене.</w:t>
      </w:r>
    </w:p>
    <w:p w14:paraId="6E9FF355" w14:textId="56DA32E6" w:rsidR="00D45BD0" w:rsidRPr="00591FF8" w:rsidRDefault="00D45BD0" w:rsidP="00D45BD0">
      <w:pPr>
        <w:ind w:firstLine="567"/>
        <w:jc w:val="both"/>
        <w:rPr>
          <w:sz w:val="28"/>
          <w:szCs w:val="28"/>
        </w:rPr>
      </w:pPr>
      <w:r w:rsidRPr="00591FF8">
        <w:rPr>
          <w:sz w:val="28"/>
          <w:szCs w:val="28"/>
        </w:rPr>
        <w:t xml:space="preserve">1.1. У Звіті з ОВД наводиться недостовірна інформація щодо потужності комплексу. </w:t>
      </w:r>
    </w:p>
    <w:p w14:paraId="10CFC3D3" w14:textId="2E77B327" w:rsidR="00D45BD0" w:rsidRPr="00591FF8" w:rsidRDefault="00D45BD0" w:rsidP="00D45BD0">
      <w:pPr>
        <w:ind w:firstLine="567"/>
        <w:jc w:val="both"/>
        <w:rPr>
          <w:sz w:val="28"/>
          <w:szCs w:val="28"/>
        </w:rPr>
      </w:pPr>
      <w:r w:rsidRPr="00591FF8">
        <w:rPr>
          <w:sz w:val="28"/>
          <w:szCs w:val="28"/>
        </w:rPr>
        <w:t>Так, у тексті Звіту з ОВД зазначається, що річна потужність комплексу по сировині складатиме 2500 тонн відходів. В той же час, заявлена добова потужність становить 250 кг/</w:t>
      </w:r>
      <w:r w:rsidR="00436428" w:rsidRPr="00591FF8">
        <w:rPr>
          <w:sz w:val="28"/>
          <w:szCs w:val="28"/>
        </w:rPr>
        <w:t>год</w:t>
      </w:r>
      <w:r w:rsidRPr="00591FF8">
        <w:rPr>
          <w:sz w:val="28"/>
          <w:szCs w:val="28"/>
        </w:rPr>
        <w:t xml:space="preserve">. Режим роботи підприємства визначається, як цілодобовий, 365 днів/рік. </w:t>
      </w:r>
    </w:p>
    <w:p w14:paraId="04B38154" w14:textId="4120B0EA" w:rsidR="002A1313" w:rsidRPr="00591FF8" w:rsidRDefault="00D45BD0" w:rsidP="00D45BD0">
      <w:pPr>
        <w:ind w:firstLine="567"/>
        <w:jc w:val="both"/>
        <w:rPr>
          <w:sz w:val="28"/>
          <w:szCs w:val="28"/>
        </w:rPr>
      </w:pPr>
      <w:r w:rsidRPr="00591FF8">
        <w:rPr>
          <w:sz w:val="28"/>
          <w:szCs w:val="28"/>
        </w:rPr>
        <w:t>З вищенаведеного вбачається, що при заявленій добовій потужності підприємства, річний показник відходів, що оброблятимуться становитиме – 250 кг/</w:t>
      </w:r>
      <w:r w:rsidR="00436428" w:rsidRPr="00591FF8">
        <w:rPr>
          <w:sz w:val="28"/>
          <w:szCs w:val="28"/>
        </w:rPr>
        <w:t>год</w:t>
      </w:r>
      <w:r w:rsidRPr="00591FF8">
        <w:rPr>
          <w:sz w:val="28"/>
          <w:szCs w:val="28"/>
        </w:rPr>
        <w:t xml:space="preserve"> * 24 год. * 365 днів/рік = 2190 т/рік, у зв’язку із чим, заявлена потужність у 2500 т/рік є недостовірно</w:t>
      </w:r>
      <w:r w:rsidR="00436428" w:rsidRPr="00591FF8">
        <w:rPr>
          <w:sz w:val="28"/>
          <w:szCs w:val="28"/>
        </w:rPr>
        <w:t>ю</w:t>
      </w:r>
      <w:r w:rsidRPr="00591FF8">
        <w:rPr>
          <w:sz w:val="28"/>
          <w:szCs w:val="28"/>
        </w:rPr>
        <w:t>.</w:t>
      </w:r>
    </w:p>
    <w:p w14:paraId="2BDFED3A" w14:textId="691A1613" w:rsidR="00D63172" w:rsidRPr="00591FF8" w:rsidRDefault="00D45BD0" w:rsidP="00D63172">
      <w:pPr>
        <w:ind w:firstLine="567"/>
        <w:jc w:val="both"/>
        <w:rPr>
          <w:color w:val="000000"/>
          <w:sz w:val="28"/>
          <w:szCs w:val="28"/>
          <w:lang w:bidi="uk-UA"/>
        </w:rPr>
      </w:pPr>
      <w:r w:rsidRPr="00591FF8">
        <w:rPr>
          <w:sz w:val="28"/>
          <w:szCs w:val="28"/>
        </w:rPr>
        <w:lastRenderedPageBreak/>
        <w:t xml:space="preserve">1.2. </w:t>
      </w:r>
      <w:r w:rsidR="00D63172" w:rsidRPr="00591FF8">
        <w:rPr>
          <w:color w:val="000000"/>
          <w:sz w:val="28"/>
          <w:szCs w:val="28"/>
          <w:lang w:bidi="uk-UA"/>
        </w:rPr>
        <w:t>Відповідно до вимог частини першої статті 44 Закону України «Про управління відходами», господарська діяльність з управління небезпечними відходами здійснюється суб’єктами господарювання на підставі ліцензії, що видається в порядку, встановленому Законом України «Про ліцензування видів господарської діяльності», з урахуванням особливостей, визначених цим Законом, та відповідно до ліцензійних умов здійснення господарської діяльності з управління небезпечними відходами.</w:t>
      </w:r>
    </w:p>
    <w:p w14:paraId="489C97B2" w14:textId="5F179800" w:rsidR="00D63172" w:rsidRPr="00591FF8" w:rsidRDefault="00D63172" w:rsidP="00D63172">
      <w:pPr>
        <w:pStyle w:val="af"/>
        <w:tabs>
          <w:tab w:val="left" w:pos="851"/>
        </w:tabs>
        <w:spacing w:after="0" w:line="240" w:lineRule="auto"/>
        <w:ind w:left="0" w:firstLine="567"/>
        <w:jc w:val="both"/>
        <w:rPr>
          <w:rFonts w:ascii="Times New Roman" w:hAnsi="Times New Roman"/>
          <w:color w:val="000000"/>
          <w:sz w:val="28"/>
          <w:szCs w:val="28"/>
          <w:lang w:bidi="uk-UA"/>
        </w:rPr>
      </w:pPr>
      <w:r w:rsidRPr="00591FF8">
        <w:rPr>
          <w:rFonts w:ascii="Times New Roman" w:hAnsi="Times New Roman"/>
          <w:color w:val="000000"/>
          <w:sz w:val="28"/>
          <w:szCs w:val="28"/>
          <w:lang w:bidi="uk-UA"/>
        </w:rPr>
        <w:t>Відповідно до абзацу дванадцятого пункту 25 Технологічних вимог до провадження господарської діяльності Ліцензійних умов провадження господарської діяльності з управління небезпечними відходами затверджених постановою Кабінету Міністрів України від 05.12.2023 р. № 1278 (далі – Ліцензійні умови), матеріально-технічна база здобувача ліцензії (ліцензіата) повинна відповідати таким мінімальним технологічним вимогам, зокрема, температура термічного оброблення відходів повинна бути не менше ніж 850 °С, а за наявності галогеновмісних сполук – не менше ніж 1200 °С.</w:t>
      </w:r>
    </w:p>
    <w:p w14:paraId="0F2E14DE" w14:textId="2DE59D41" w:rsidR="002A1313" w:rsidRPr="00591FF8" w:rsidRDefault="00D63172" w:rsidP="00B612B2">
      <w:pPr>
        <w:ind w:firstLine="567"/>
        <w:jc w:val="both"/>
        <w:rPr>
          <w:sz w:val="28"/>
          <w:szCs w:val="28"/>
          <w:lang w:eastAsia="en-US"/>
        </w:rPr>
      </w:pPr>
      <w:r w:rsidRPr="00591FF8">
        <w:rPr>
          <w:sz w:val="28"/>
          <w:szCs w:val="28"/>
          <w:lang w:eastAsia="en-US"/>
        </w:rPr>
        <w:t>В той же час, відповідно до даних Звіту з ОВД (сторінки 21 та 52), вбачається, що під час провадження планованої діяльності передбачається відновлення рідких відходів (до яки</w:t>
      </w:r>
      <w:r w:rsidR="00436428" w:rsidRPr="00591FF8">
        <w:rPr>
          <w:sz w:val="28"/>
          <w:szCs w:val="28"/>
          <w:lang w:eastAsia="en-US"/>
        </w:rPr>
        <w:t>х</w:t>
      </w:r>
      <w:r w:rsidRPr="00591FF8">
        <w:rPr>
          <w:sz w:val="28"/>
          <w:szCs w:val="28"/>
          <w:lang w:eastAsia="en-US"/>
        </w:rPr>
        <w:t xml:space="preserve">, у свою чергу належать – </w:t>
      </w:r>
      <w:r w:rsidR="00E11035" w:rsidRPr="00591FF8">
        <w:rPr>
          <w:sz w:val="28"/>
          <w:szCs w:val="28"/>
          <w:lang w:eastAsia="en-US"/>
        </w:rPr>
        <w:t>12 01 06* Мастильно-охолоджувальні рідини на мінеральній основі для машинного оброблення, що містять галогени (крім емульсій та розчинів)</w:t>
      </w:r>
      <w:r w:rsidRPr="00591FF8">
        <w:rPr>
          <w:sz w:val="28"/>
          <w:szCs w:val="28"/>
          <w:lang w:eastAsia="en-US"/>
        </w:rPr>
        <w:t xml:space="preserve">) при температурі 1000-1100 </w:t>
      </w:r>
      <w:r w:rsidRPr="00591FF8">
        <w:rPr>
          <w:color w:val="000000"/>
          <w:sz w:val="28"/>
          <w:szCs w:val="28"/>
          <w:lang w:bidi="uk-UA"/>
        </w:rPr>
        <w:t>°С, що суперечить вищевказаним вимогам Ліцензійних умов.</w:t>
      </w:r>
    </w:p>
    <w:p w14:paraId="2B805289" w14:textId="7D889558" w:rsidR="002A1313" w:rsidRPr="00591FF8" w:rsidRDefault="0062024F" w:rsidP="00B612B2">
      <w:pPr>
        <w:ind w:firstLine="567"/>
        <w:jc w:val="both"/>
        <w:rPr>
          <w:sz w:val="28"/>
          <w:szCs w:val="28"/>
          <w:lang w:eastAsia="en-US"/>
        </w:rPr>
      </w:pPr>
      <w:r w:rsidRPr="00591FF8">
        <w:rPr>
          <w:sz w:val="28"/>
          <w:szCs w:val="28"/>
          <w:lang w:eastAsia="en-US"/>
        </w:rPr>
        <w:t xml:space="preserve">Водночас, зазначаємо, що по тексту Звіту з ОВД зазначаються різні </w:t>
      </w:r>
      <w:r w:rsidR="003A3393" w:rsidRPr="00591FF8">
        <w:rPr>
          <w:sz w:val="28"/>
          <w:szCs w:val="28"/>
          <w:lang w:eastAsia="en-US"/>
        </w:rPr>
        <w:t xml:space="preserve">діапазони </w:t>
      </w:r>
      <w:r w:rsidRPr="00591FF8">
        <w:rPr>
          <w:sz w:val="28"/>
          <w:szCs w:val="28"/>
          <w:lang w:eastAsia="en-US"/>
        </w:rPr>
        <w:t>температури спалювання в інсинераторі «МАНГЕР»</w:t>
      </w:r>
      <w:r w:rsidR="003A3393" w:rsidRPr="00591FF8">
        <w:rPr>
          <w:sz w:val="28"/>
          <w:szCs w:val="28"/>
          <w:lang w:eastAsia="en-US"/>
        </w:rPr>
        <w:t>, що унеможливлює визначення його технічних характеристик вимогам законодавства.</w:t>
      </w:r>
    </w:p>
    <w:p w14:paraId="42316F53" w14:textId="36A81A96" w:rsidR="003A3393" w:rsidRPr="00591FF8" w:rsidRDefault="003A3393" w:rsidP="00B612B2">
      <w:pPr>
        <w:ind w:firstLine="567"/>
        <w:jc w:val="both"/>
        <w:rPr>
          <w:color w:val="000000"/>
          <w:sz w:val="28"/>
          <w:szCs w:val="28"/>
          <w:lang w:bidi="uk-UA"/>
        </w:rPr>
      </w:pPr>
      <w:r w:rsidRPr="00591FF8">
        <w:rPr>
          <w:sz w:val="28"/>
          <w:szCs w:val="28"/>
          <w:lang w:eastAsia="en-US"/>
        </w:rPr>
        <w:t xml:space="preserve">Крім іншого, Звіт з ОВД не містить повних характеристик інсинератора «МАНГЕР», технічний паспорт даного обладнання не надається, що унеможливлює визначення допустимості впливу на довкілля від здійснення планованої діяльності </w:t>
      </w:r>
      <w:r w:rsidRPr="00591FF8">
        <w:rPr>
          <w:color w:val="000000"/>
          <w:sz w:val="28"/>
          <w:szCs w:val="28"/>
          <w:lang w:bidi="uk-UA"/>
        </w:rPr>
        <w:t>з управління небезпечними відходами.</w:t>
      </w:r>
    </w:p>
    <w:p w14:paraId="4A708082" w14:textId="7CF08D5A" w:rsidR="00BC1C81" w:rsidRPr="00591FF8" w:rsidRDefault="00BC1C81" w:rsidP="00B612B2">
      <w:pPr>
        <w:ind w:firstLine="567"/>
        <w:jc w:val="both"/>
        <w:rPr>
          <w:color w:val="000000"/>
          <w:sz w:val="28"/>
          <w:szCs w:val="28"/>
          <w:lang w:bidi="uk-UA"/>
        </w:rPr>
      </w:pPr>
      <w:r w:rsidRPr="00591FF8">
        <w:rPr>
          <w:color w:val="000000"/>
          <w:sz w:val="28"/>
          <w:szCs w:val="28"/>
          <w:lang w:bidi="uk-UA"/>
        </w:rPr>
        <w:t xml:space="preserve">Окремо зазначаємо, що з інформації наведеної у Звіті з ОВД не є можливим визначення відповідності </w:t>
      </w:r>
      <w:r w:rsidRPr="00591FF8">
        <w:rPr>
          <w:sz w:val="28"/>
          <w:szCs w:val="28"/>
          <w:lang w:eastAsia="en-US"/>
        </w:rPr>
        <w:t>інсинератора «МАНГЕР» Технічним вимогам до експлуатації установок із спалювання відходів та установок із сумісного спалювання відходів, затверджених постановою Кабінету Міністрів України від 01.03.2024 № 229.</w:t>
      </w:r>
    </w:p>
    <w:p w14:paraId="58FEE087" w14:textId="77777777" w:rsidR="00BC1C81" w:rsidRPr="00591FF8" w:rsidRDefault="00BC1C81" w:rsidP="00B612B2">
      <w:pPr>
        <w:ind w:firstLine="567"/>
        <w:jc w:val="both"/>
        <w:rPr>
          <w:sz w:val="28"/>
          <w:szCs w:val="28"/>
          <w:lang w:eastAsia="en-US"/>
        </w:rPr>
      </w:pPr>
    </w:p>
    <w:p w14:paraId="15B85E0E" w14:textId="0AE39D41" w:rsidR="006A3CD9" w:rsidRPr="00591FF8" w:rsidRDefault="009B7691" w:rsidP="006A3CD9">
      <w:pPr>
        <w:ind w:firstLine="567"/>
        <w:jc w:val="both"/>
        <w:rPr>
          <w:sz w:val="28"/>
          <w:szCs w:val="28"/>
          <w:lang w:eastAsia="en-US"/>
        </w:rPr>
      </w:pPr>
      <w:r w:rsidRPr="00591FF8">
        <w:rPr>
          <w:sz w:val="28"/>
          <w:szCs w:val="28"/>
          <w:lang w:eastAsia="en-US"/>
        </w:rPr>
        <w:t xml:space="preserve">1.3. Відповідно до інформації, наведеної у Звіті з ОВД, вбачається, що </w:t>
      </w:r>
      <w:r w:rsidR="006A3CD9" w:rsidRPr="00591FF8">
        <w:rPr>
          <w:sz w:val="28"/>
          <w:szCs w:val="28"/>
          <w:lang w:eastAsia="en-US"/>
        </w:rPr>
        <w:t>суб’єктом</w:t>
      </w:r>
      <w:r w:rsidRPr="00591FF8">
        <w:rPr>
          <w:sz w:val="28"/>
          <w:szCs w:val="28"/>
          <w:lang w:eastAsia="en-US"/>
        </w:rPr>
        <w:t xml:space="preserve"> господарювання планується застосовувати операцію R1 – Використання переважно як палива чи в інший спосіб для виробництва енергії щодо видів відходів, які належать до відпрацьованих мастил (олив)</w:t>
      </w:r>
      <w:r w:rsidR="006A3CD9" w:rsidRPr="00591FF8">
        <w:rPr>
          <w:sz w:val="28"/>
          <w:szCs w:val="28"/>
          <w:lang w:eastAsia="en-US"/>
        </w:rPr>
        <w:t xml:space="preserve"> без здійснення попередніх операцій з їх відновлення.</w:t>
      </w:r>
    </w:p>
    <w:p w14:paraId="2D66820C" w14:textId="66BC79F5" w:rsidR="009B7691" w:rsidRPr="00591FF8" w:rsidRDefault="009B7691" w:rsidP="009B7691">
      <w:pPr>
        <w:ind w:firstLine="567"/>
        <w:jc w:val="both"/>
        <w:rPr>
          <w:sz w:val="28"/>
          <w:szCs w:val="28"/>
          <w:lang w:eastAsia="en-US"/>
        </w:rPr>
      </w:pPr>
      <w:r w:rsidRPr="00591FF8">
        <w:rPr>
          <w:sz w:val="28"/>
          <w:szCs w:val="28"/>
          <w:lang w:eastAsia="en-US"/>
        </w:rPr>
        <w:t xml:space="preserve">У той же час, відповідно до вимог абзацу дев’ятого пункту 14 Порядку збирання, перевезення, зберігання, оброблення (перероблення), утилізації та/або знешкодження відпрацьованих мастил (олив), затвердженого постановою </w:t>
      </w:r>
      <w:r w:rsidRPr="00591FF8">
        <w:rPr>
          <w:sz w:val="28"/>
          <w:szCs w:val="28"/>
          <w:lang w:eastAsia="en-US"/>
        </w:rPr>
        <w:lastRenderedPageBreak/>
        <w:t>Ка</w:t>
      </w:r>
      <w:r w:rsidR="00436428" w:rsidRPr="00591FF8">
        <w:rPr>
          <w:sz w:val="28"/>
          <w:szCs w:val="28"/>
          <w:lang w:eastAsia="en-US"/>
        </w:rPr>
        <w:t>бінету Міністрів України від 17.12.</w:t>
      </w:r>
      <w:r w:rsidRPr="00591FF8">
        <w:rPr>
          <w:sz w:val="28"/>
          <w:szCs w:val="28"/>
          <w:lang w:eastAsia="en-US"/>
        </w:rPr>
        <w:t>2012 р. № 1221, суб’єкти господарювання, які провадять діяльність у сфері поводження з небезпечними відходами, мають вживати заходів до недопущення, видалення відпрацьованих мастил (олив) шляхом їх спалювання.</w:t>
      </w:r>
    </w:p>
    <w:p w14:paraId="378E8A4C" w14:textId="756637C9" w:rsidR="000E2FC1" w:rsidRPr="00591FF8" w:rsidRDefault="00436428" w:rsidP="000E2FC1">
      <w:pPr>
        <w:ind w:firstLine="567"/>
        <w:jc w:val="both"/>
        <w:rPr>
          <w:sz w:val="28"/>
          <w:szCs w:val="28"/>
          <w:lang w:eastAsia="en-US"/>
        </w:rPr>
      </w:pPr>
      <w:r w:rsidRPr="00591FF8">
        <w:rPr>
          <w:sz w:val="28"/>
          <w:szCs w:val="28"/>
          <w:lang w:eastAsia="en-US"/>
        </w:rPr>
        <w:t>Водночас, згідно з інформацією</w:t>
      </w:r>
      <w:r w:rsidR="000E2FC1" w:rsidRPr="00591FF8">
        <w:rPr>
          <w:sz w:val="28"/>
          <w:szCs w:val="28"/>
          <w:lang w:eastAsia="en-US"/>
        </w:rPr>
        <w:t xml:space="preserve"> наведено</w:t>
      </w:r>
      <w:r w:rsidRPr="00591FF8">
        <w:rPr>
          <w:sz w:val="28"/>
          <w:szCs w:val="28"/>
          <w:lang w:eastAsia="en-US"/>
        </w:rPr>
        <w:t>ю</w:t>
      </w:r>
      <w:r w:rsidR="000E2FC1" w:rsidRPr="00591FF8">
        <w:rPr>
          <w:sz w:val="28"/>
          <w:szCs w:val="28"/>
          <w:lang w:eastAsia="en-US"/>
        </w:rPr>
        <w:t xml:space="preserve"> у Звіті з ОВД, </w:t>
      </w:r>
      <w:r w:rsidR="004C0A80" w:rsidRPr="00591FF8">
        <w:rPr>
          <w:sz w:val="28"/>
          <w:szCs w:val="28"/>
          <w:lang w:eastAsia="en-US"/>
        </w:rPr>
        <w:t>вбачається</w:t>
      </w:r>
      <w:r w:rsidR="000E2FC1" w:rsidRPr="00591FF8">
        <w:rPr>
          <w:sz w:val="28"/>
          <w:szCs w:val="28"/>
          <w:lang w:eastAsia="en-US"/>
        </w:rPr>
        <w:t>, що під час провадження планованої діяльності суб’єктом господарювання передбачається спалювання в інсинераторі виду небезпечного відходу за кодом – 18 01 10* Відходи амальгам для стоматологічних цілей, які у своєму складі містять ртуть, спалювання якої забороняється міжнародним законодавством у сфері управління відходами.</w:t>
      </w:r>
    </w:p>
    <w:p w14:paraId="2182EDBA" w14:textId="77777777" w:rsidR="000E2FC1" w:rsidRPr="00591FF8" w:rsidRDefault="000E2FC1" w:rsidP="000E2FC1">
      <w:pPr>
        <w:ind w:firstLine="567"/>
        <w:jc w:val="both"/>
        <w:rPr>
          <w:sz w:val="28"/>
          <w:szCs w:val="28"/>
          <w:lang w:eastAsia="en-US"/>
        </w:rPr>
      </w:pPr>
      <w:r w:rsidRPr="00591FF8">
        <w:rPr>
          <w:sz w:val="28"/>
          <w:szCs w:val="28"/>
          <w:lang w:eastAsia="en-US"/>
        </w:rPr>
        <w:t>Враховуючи вищевикладене, задекларована у Звіті з ОВД суб’єктом господарювання діяльність суперечить вимогам законодавства.</w:t>
      </w:r>
    </w:p>
    <w:p w14:paraId="44DE3E3D" w14:textId="58666358" w:rsidR="00963BB1" w:rsidRPr="00591FF8" w:rsidRDefault="008C6DB6" w:rsidP="00B612B2">
      <w:pPr>
        <w:ind w:firstLine="567"/>
        <w:jc w:val="both"/>
        <w:rPr>
          <w:sz w:val="28"/>
          <w:szCs w:val="28"/>
          <w:lang w:eastAsia="en-US"/>
        </w:rPr>
      </w:pPr>
      <w:r w:rsidRPr="00591FF8">
        <w:rPr>
          <w:sz w:val="28"/>
          <w:szCs w:val="28"/>
          <w:lang w:eastAsia="en-US"/>
        </w:rPr>
        <w:t xml:space="preserve">1.4. </w:t>
      </w:r>
      <w:r w:rsidR="00467802" w:rsidRPr="00591FF8">
        <w:rPr>
          <w:sz w:val="28"/>
          <w:szCs w:val="28"/>
          <w:lang w:eastAsia="en-US"/>
        </w:rPr>
        <w:t>Згідно з інформацією наведеною у Звіті з ОВД, вбачається, що суб’єктом господарювання планується здійснювати опера</w:t>
      </w:r>
      <w:r w:rsidR="00906713" w:rsidRPr="00591FF8">
        <w:rPr>
          <w:sz w:val="28"/>
          <w:szCs w:val="28"/>
          <w:lang w:eastAsia="en-US"/>
        </w:rPr>
        <w:t>цію</w:t>
      </w:r>
      <w:r w:rsidR="00467802" w:rsidRPr="00591FF8">
        <w:rPr>
          <w:sz w:val="28"/>
          <w:szCs w:val="28"/>
          <w:lang w:eastAsia="en-US"/>
        </w:rPr>
        <w:t xml:space="preserve"> з відновлення відходів, що згідно з додатком </w:t>
      </w:r>
      <w:r w:rsidR="00906713" w:rsidRPr="00591FF8">
        <w:rPr>
          <w:sz w:val="28"/>
          <w:szCs w:val="28"/>
          <w:lang w:eastAsia="en-US"/>
        </w:rPr>
        <w:t>2 до Закону України «Про управління відходами» визначається за кодом – R12 Попередні операції з відходами для здійснення операцій, визначених у позиціях R1-R11 цього Додатка. Якщо інший код R не підходить, це може включати попередні операції до відновлення, включаючи попереднє оброблення, у тому числі демонтаж, сортування, дроблення, ущільнення, гранулювання, сушіння, подрібнення, кондиціонування, перепакування, відокремлення, змішування або змішування перед подачею на будь-які операції, визначені у позиціях R1- R11 цього додатка.</w:t>
      </w:r>
    </w:p>
    <w:p w14:paraId="1D06898C" w14:textId="34B72300" w:rsidR="00963BB1" w:rsidRPr="00591FF8" w:rsidRDefault="00906713" w:rsidP="00B612B2">
      <w:pPr>
        <w:ind w:firstLine="567"/>
        <w:jc w:val="both"/>
        <w:rPr>
          <w:sz w:val="28"/>
          <w:szCs w:val="28"/>
          <w:lang w:eastAsia="en-US"/>
        </w:rPr>
      </w:pPr>
      <w:r w:rsidRPr="00591FF8">
        <w:rPr>
          <w:sz w:val="28"/>
          <w:szCs w:val="28"/>
          <w:lang w:eastAsia="en-US"/>
        </w:rPr>
        <w:t>Проте, Звіт з ОВД не містить опису порядку реалізації даної операції з відновлення відходів з описом технологічного обладнання, яке буде використовуватися та вказанням його технічних характеристик.</w:t>
      </w:r>
    </w:p>
    <w:p w14:paraId="1ED77C1B" w14:textId="14584013" w:rsidR="00963BB1" w:rsidRPr="00591FF8" w:rsidRDefault="00906713" w:rsidP="00B612B2">
      <w:pPr>
        <w:ind w:firstLine="567"/>
        <w:jc w:val="both"/>
        <w:rPr>
          <w:sz w:val="28"/>
          <w:szCs w:val="28"/>
          <w:lang w:eastAsia="en-US"/>
        </w:rPr>
      </w:pPr>
      <w:r w:rsidRPr="00591FF8">
        <w:rPr>
          <w:sz w:val="28"/>
          <w:szCs w:val="28"/>
          <w:lang w:eastAsia="en-US"/>
        </w:rPr>
        <w:t xml:space="preserve">Зауважуємо, що Звіт з ОВД не містить технічних паспортів обладнання, яке буде використовуватися для реалізації операції за кодом </w:t>
      </w:r>
      <w:r w:rsidRPr="00591FF8">
        <w:rPr>
          <w:sz w:val="28"/>
          <w:szCs w:val="28"/>
          <w:lang w:val="en-US" w:eastAsia="en-US"/>
        </w:rPr>
        <w:t>R12</w:t>
      </w:r>
      <w:r w:rsidRPr="00591FF8">
        <w:rPr>
          <w:sz w:val="28"/>
          <w:szCs w:val="28"/>
          <w:lang w:eastAsia="en-US"/>
        </w:rPr>
        <w:t>, а також не містить опису характеристик та кількості обладнання, яке використовуватиметься для зберігання відходів.</w:t>
      </w:r>
    </w:p>
    <w:p w14:paraId="148D85F2" w14:textId="159A32E8" w:rsidR="00906713" w:rsidRPr="00591FF8" w:rsidRDefault="00906713" w:rsidP="00B612B2">
      <w:pPr>
        <w:ind w:firstLine="567"/>
        <w:jc w:val="both"/>
        <w:rPr>
          <w:sz w:val="28"/>
          <w:szCs w:val="28"/>
          <w:lang w:eastAsia="en-US"/>
        </w:rPr>
      </w:pPr>
      <w:r w:rsidRPr="00591FF8">
        <w:rPr>
          <w:sz w:val="28"/>
          <w:szCs w:val="28"/>
          <w:lang w:eastAsia="en-US"/>
        </w:rPr>
        <w:t>1.5.</w:t>
      </w:r>
      <w:r w:rsidR="00762707" w:rsidRPr="00591FF8">
        <w:rPr>
          <w:sz w:val="28"/>
          <w:szCs w:val="28"/>
          <w:lang w:eastAsia="en-US"/>
        </w:rPr>
        <w:t xml:space="preserve"> Відповідно до даних наведених у Звіті з ОВД, вбачається, що суб’єкт господарювання планує здійснювати тимчасове зберіганню відходів </w:t>
      </w:r>
      <w:r w:rsidR="00436428" w:rsidRPr="00591FF8">
        <w:rPr>
          <w:sz w:val="28"/>
          <w:szCs w:val="28"/>
          <w:lang w:eastAsia="en-US"/>
        </w:rPr>
        <w:t>з наступною передачею іншим суб’</w:t>
      </w:r>
      <w:r w:rsidR="00762707" w:rsidRPr="00591FF8">
        <w:rPr>
          <w:sz w:val="28"/>
          <w:szCs w:val="28"/>
          <w:lang w:eastAsia="en-US"/>
        </w:rPr>
        <w:t>єктам господарювання в сфері управління відходами, у тому числі небезпечними у кількості – 450 т/рік.</w:t>
      </w:r>
    </w:p>
    <w:p w14:paraId="4BC0CCC8" w14:textId="6748C542" w:rsidR="00963BB1" w:rsidRPr="00591FF8" w:rsidRDefault="00762707" w:rsidP="00B612B2">
      <w:pPr>
        <w:ind w:firstLine="567"/>
        <w:jc w:val="both"/>
        <w:rPr>
          <w:sz w:val="28"/>
          <w:szCs w:val="28"/>
          <w:lang w:eastAsia="en-US"/>
        </w:rPr>
      </w:pPr>
      <w:r w:rsidRPr="00591FF8">
        <w:rPr>
          <w:sz w:val="28"/>
          <w:szCs w:val="28"/>
          <w:lang w:eastAsia="en-US"/>
        </w:rPr>
        <w:t>У свою чергу, в частині першій статті 44 Закону України «Про управління відходами» визначено, що отримання ліцензії виключно на операцію збирання відходів або на операцію зберігання відходів можливе, за умови наявності нотаріально посвідченого договору між експортером та особою, що відповідає за оброблення відходів, в якому визначено методи екологічно обґрунтованого управління відходами.</w:t>
      </w:r>
    </w:p>
    <w:p w14:paraId="3E7CFE9B" w14:textId="25756368" w:rsidR="00963BB1" w:rsidRPr="00591FF8" w:rsidRDefault="00711FAD" w:rsidP="00B612B2">
      <w:pPr>
        <w:ind w:firstLine="567"/>
        <w:jc w:val="both"/>
        <w:rPr>
          <w:sz w:val="28"/>
          <w:szCs w:val="28"/>
          <w:lang w:eastAsia="en-US"/>
        </w:rPr>
      </w:pPr>
      <w:r w:rsidRPr="00591FF8">
        <w:rPr>
          <w:sz w:val="28"/>
          <w:szCs w:val="28"/>
          <w:lang w:eastAsia="en-US"/>
        </w:rPr>
        <w:t>Проте, Звіт з ОВД не містить інформації щодо наявності у суб’єкта господарювання вищевказаного договору.</w:t>
      </w:r>
    </w:p>
    <w:p w14:paraId="75946E9A" w14:textId="5488BC25" w:rsidR="002A1313" w:rsidRPr="00591FF8" w:rsidRDefault="00711FAD" w:rsidP="00B612B2">
      <w:pPr>
        <w:ind w:firstLine="567"/>
        <w:jc w:val="both"/>
        <w:rPr>
          <w:sz w:val="28"/>
          <w:szCs w:val="28"/>
          <w:lang w:eastAsia="en-US"/>
        </w:rPr>
      </w:pPr>
      <w:r w:rsidRPr="00591FF8">
        <w:rPr>
          <w:sz w:val="28"/>
          <w:szCs w:val="28"/>
          <w:lang w:eastAsia="en-US"/>
        </w:rPr>
        <w:t>Крім іншого</w:t>
      </w:r>
      <w:r w:rsidR="00495166" w:rsidRPr="00591FF8">
        <w:rPr>
          <w:sz w:val="28"/>
          <w:szCs w:val="28"/>
          <w:lang w:eastAsia="en-US"/>
        </w:rPr>
        <w:t>,</w:t>
      </w:r>
      <w:r w:rsidRPr="00591FF8">
        <w:rPr>
          <w:sz w:val="28"/>
          <w:szCs w:val="28"/>
          <w:lang w:eastAsia="en-US"/>
        </w:rPr>
        <w:t xml:space="preserve"> у Звіті з ОВД</w:t>
      </w:r>
      <w:r w:rsidR="00495166" w:rsidRPr="00591FF8">
        <w:rPr>
          <w:sz w:val="28"/>
          <w:szCs w:val="28"/>
          <w:lang w:eastAsia="en-US"/>
        </w:rPr>
        <w:t xml:space="preserve"> не визначено перелік відходів, до яких планується застосовувати виключно операцію зі зберігання відходів.</w:t>
      </w:r>
    </w:p>
    <w:p w14:paraId="5A641037" w14:textId="6BDC2B90" w:rsidR="002A1313" w:rsidRPr="00591FF8" w:rsidRDefault="00711FAD" w:rsidP="00B612B2">
      <w:pPr>
        <w:ind w:firstLine="567"/>
        <w:jc w:val="both"/>
        <w:rPr>
          <w:sz w:val="28"/>
          <w:szCs w:val="28"/>
          <w:lang w:eastAsia="en-US"/>
        </w:rPr>
      </w:pPr>
      <w:r w:rsidRPr="00591FF8">
        <w:rPr>
          <w:sz w:val="28"/>
          <w:szCs w:val="28"/>
          <w:lang w:eastAsia="en-US"/>
        </w:rPr>
        <w:lastRenderedPageBreak/>
        <w:t xml:space="preserve">1.6. </w:t>
      </w:r>
      <w:r w:rsidR="00880B1D" w:rsidRPr="00591FF8">
        <w:rPr>
          <w:sz w:val="28"/>
          <w:szCs w:val="28"/>
          <w:lang w:eastAsia="en-US"/>
        </w:rPr>
        <w:t>У Звіті з ОВД наводиться недостовірна інформація щодо вказання способів оброблення медичних відходів.</w:t>
      </w:r>
    </w:p>
    <w:p w14:paraId="4BCEFB00" w14:textId="15E1450B" w:rsidR="002A1313" w:rsidRPr="00591FF8" w:rsidRDefault="00880B1D" w:rsidP="00B612B2">
      <w:pPr>
        <w:ind w:firstLine="567"/>
        <w:jc w:val="both"/>
        <w:rPr>
          <w:sz w:val="28"/>
          <w:szCs w:val="28"/>
          <w:lang w:eastAsia="en-US"/>
        </w:rPr>
      </w:pPr>
      <w:r w:rsidRPr="00591FF8">
        <w:rPr>
          <w:sz w:val="28"/>
          <w:szCs w:val="28"/>
          <w:lang w:eastAsia="en-US"/>
        </w:rPr>
        <w:t>Так, відповідно до інформації наведеної на сторінці 52 Звіту з ОВД, медичні відходи подаються на відновлення по спеціальному наряду без розпакування, змішування та без будь яких інших операцій. Однак, дане твердження суперечить заявленим на сторінці 23</w:t>
      </w:r>
      <w:r w:rsidR="0005264C" w:rsidRPr="00591FF8">
        <w:rPr>
          <w:sz w:val="28"/>
          <w:szCs w:val="28"/>
          <w:lang w:eastAsia="en-US"/>
        </w:rPr>
        <w:t xml:space="preserve"> Звіту з ОВД операціям, де зазначено, що до виду відходу за кодом – 16 12 46* Змішані медичні та фармацевтичні відходи, передбачається застосування операції – R12 Попередні операції з відходами для здійснення операцій, визначених у позиціях R1-R11 цього Додатка. Якщо інший код R не підходить, це може включати попередні операції до відновлення, включаючи попереднє оброблення, у тому числі демонтаж, сортування, дроблення, ущільнення, гранулювання, сушіння, подрібнення, кондиціонування, перепакування, відокремлення, змішування або змішування перед подачею на будь-які опе</w:t>
      </w:r>
      <w:r w:rsidR="00F947E3" w:rsidRPr="00591FF8">
        <w:rPr>
          <w:sz w:val="28"/>
          <w:szCs w:val="28"/>
          <w:lang w:eastAsia="en-US"/>
        </w:rPr>
        <w:t>рації, визначені у позиціях R1-</w:t>
      </w:r>
      <w:r w:rsidR="0005264C" w:rsidRPr="00591FF8">
        <w:rPr>
          <w:sz w:val="28"/>
          <w:szCs w:val="28"/>
          <w:lang w:eastAsia="en-US"/>
        </w:rPr>
        <w:t>R11 цього додатка.</w:t>
      </w:r>
    </w:p>
    <w:p w14:paraId="5514B3BD" w14:textId="637DB55C" w:rsidR="00E12876" w:rsidRPr="00591FF8" w:rsidRDefault="00AD349D" w:rsidP="00E12876">
      <w:pPr>
        <w:ind w:firstLine="567"/>
        <w:jc w:val="both"/>
        <w:rPr>
          <w:sz w:val="28"/>
          <w:szCs w:val="28"/>
          <w:lang w:eastAsia="en-US"/>
        </w:rPr>
      </w:pPr>
      <w:r w:rsidRPr="00591FF8">
        <w:rPr>
          <w:sz w:val="28"/>
          <w:szCs w:val="28"/>
          <w:lang w:eastAsia="en-US"/>
        </w:rPr>
        <w:t xml:space="preserve">1.7. Звіт з ОВД містить </w:t>
      </w:r>
      <w:r w:rsidR="004C0A80" w:rsidRPr="00591FF8">
        <w:rPr>
          <w:sz w:val="28"/>
          <w:szCs w:val="28"/>
          <w:lang w:eastAsia="en-US"/>
        </w:rPr>
        <w:t>суперечливу</w:t>
      </w:r>
      <w:r w:rsidRPr="00591FF8">
        <w:rPr>
          <w:sz w:val="28"/>
          <w:szCs w:val="28"/>
          <w:lang w:eastAsia="en-US"/>
        </w:rPr>
        <w:t xml:space="preserve"> інформацію щодо кількості відходів, які планується зберігати на підприємстві, оскільки, на сторінці 49 Звіту з ОВД зазначено, що максимальна кількість відходів, що зберігається на території майданчика, не повинна перевищувати 18000 кг, що дорівнює тридобовій видатності комплексу, в той час, як на сторінці 50 Звіту з ОВД вказується, що середня кількість відходів в місцях тимчасового зберігання складатиме – </w:t>
      </w:r>
      <w:r w:rsidRPr="00591FF8">
        <w:rPr>
          <w:sz w:val="28"/>
          <w:szCs w:val="28"/>
          <w:lang w:eastAsia="en-US"/>
        </w:rPr>
        <w:br/>
        <w:t>70-80 тонн.</w:t>
      </w:r>
    </w:p>
    <w:p w14:paraId="70147F09" w14:textId="77777777" w:rsidR="00696F03" w:rsidRPr="00591FF8" w:rsidRDefault="00696F03" w:rsidP="00B612B2">
      <w:pPr>
        <w:ind w:firstLine="567"/>
        <w:jc w:val="both"/>
        <w:rPr>
          <w:sz w:val="12"/>
          <w:szCs w:val="28"/>
          <w:lang w:val="en-US" w:eastAsia="en-US"/>
        </w:rPr>
      </w:pPr>
    </w:p>
    <w:p w14:paraId="0E57020C" w14:textId="050BC089" w:rsidR="0005264C" w:rsidRPr="00591FF8" w:rsidRDefault="00331C44" w:rsidP="00B612B2">
      <w:pPr>
        <w:ind w:firstLine="567"/>
        <w:jc w:val="both"/>
        <w:rPr>
          <w:sz w:val="28"/>
          <w:szCs w:val="28"/>
          <w:lang w:eastAsia="en-US"/>
        </w:rPr>
      </w:pPr>
      <w:r w:rsidRPr="00591FF8">
        <w:rPr>
          <w:sz w:val="28"/>
          <w:szCs w:val="28"/>
          <w:lang w:eastAsia="en-US"/>
        </w:rPr>
        <w:t xml:space="preserve">2. </w:t>
      </w:r>
      <w:r w:rsidR="00AB2CC9" w:rsidRPr="00591FF8">
        <w:rPr>
          <w:sz w:val="28"/>
          <w:szCs w:val="28"/>
          <w:lang w:bidi="uk-UA"/>
        </w:rPr>
        <w:t>Відповідно до вимог абзацу шостого пункту 1 частини другої статті 6 Закону, Звіт з ОВД має включати</w:t>
      </w:r>
      <w:r w:rsidR="001816CB" w:rsidRPr="00591FF8">
        <w:rPr>
          <w:sz w:val="28"/>
          <w:szCs w:val="28"/>
          <w:lang w:bidi="uk-UA"/>
        </w:rPr>
        <w:t>, крім іншого,</w:t>
      </w:r>
      <w:r w:rsidR="00AB2CC9" w:rsidRPr="00591FF8">
        <w:rPr>
          <w:sz w:val="28"/>
          <w:szCs w:val="28"/>
          <w:lang w:bidi="uk-UA"/>
        </w:rPr>
        <w:t xml:space="preserve"> оцінку за видами та кількістю очікуваних викидів (скидів), забруднення повітря, однак, наведена у Звіті з ОВД оцінка впливу на атмосферне середовище є недостовірною з огляду на нижченаведене.</w:t>
      </w:r>
    </w:p>
    <w:p w14:paraId="41A8190E" w14:textId="5F98EC31" w:rsidR="00C66A96" w:rsidRPr="00591FF8" w:rsidRDefault="001816CB" w:rsidP="00B612B2">
      <w:pPr>
        <w:ind w:firstLine="567"/>
        <w:jc w:val="both"/>
        <w:rPr>
          <w:sz w:val="28"/>
          <w:szCs w:val="28"/>
          <w:lang w:eastAsia="en-US"/>
        </w:rPr>
      </w:pPr>
      <w:r w:rsidRPr="00591FF8">
        <w:rPr>
          <w:sz w:val="28"/>
          <w:szCs w:val="28"/>
          <w:lang w:eastAsia="en-US"/>
        </w:rPr>
        <w:t>2.1. Відповідно до даних Звіту з ОВД, визначення джерел утворення та викиду забруднюючих речовин в атмосферне повітря стаціонарними джерелами підприємства проводився на основі детального аналізу технологічного процесу виробництва продукції.</w:t>
      </w:r>
    </w:p>
    <w:p w14:paraId="6F978B78" w14:textId="6EE541A8" w:rsidR="00696F03" w:rsidRPr="00591FF8" w:rsidRDefault="001816CB" w:rsidP="001816CB">
      <w:pPr>
        <w:ind w:firstLine="567"/>
        <w:jc w:val="both"/>
        <w:rPr>
          <w:sz w:val="28"/>
          <w:szCs w:val="28"/>
          <w:lang w:eastAsia="en-US"/>
        </w:rPr>
      </w:pPr>
      <w:r w:rsidRPr="00591FF8">
        <w:rPr>
          <w:sz w:val="28"/>
          <w:szCs w:val="28"/>
          <w:lang w:eastAsia="en-US"/>
        </w:rPr>
        <w:t xml:space="preserve">Згідно з інформацією наведеною на сторінці 96 Звіту з ОВД, під час діяльності підприємства викид забруднюючих речовин в атмосферне повітря здійснюватиметься одним джерелом викидів забруднюючих речовин – Джерело 1 (валові викиди від Димової труби установки «МАНГЕР»), однак, </w:t>
      </w:r>
      <w:r w:rsidR="00C253B5" w:rsidRPr="00591FF8">
        <w:rPr>
          <w:sz w:val="28"/>
          <w:szCs w:val="28"/>
          <w:lang w:eastAsia="en-US"/>
        </w:rPr>
        <w:t>дана інформація є недостовірною з огляду на нижченаведене.</w:t>
      </w:r>
    </w:p>
    <w:p w14:paraId="66A8A595" w14:textId="46F91E39" w:rsidR="00C253B5" w:rsidRPr="00591FF8" w:rsidRDefault="00C253B5" w:rsidP="001816CB">
      <w:pPr>
        <w:ind w:firstLine="567"/>
        <w:jc w:val="both"/>
        <w:rPr>
          <w:sz w:val="28"/>
          <w:szCs w:val="28"/>
        </w:rPr>
      </w:pPr>
      <w:r w:rsidRPr="00591FF8">
        <w:rPr>
          <w:sz w:val="28"/>
          <w:szCs w:val="28"/>
          <w:lang w:eastAsia="en-US"/>
        </w:rPr>
        <w:t>Проаналізувавши інформацію наведену у Звіті з ОВД, вбачається, що під час реалізації планованої діяльності, окрім Джерела 1 викиди забруднюючих речовин в атмосферне повітря можуть здійснюватися через наявну припл</w:t>
      </w:r>
      <w:r w:rsidR="004813BD" w:rsidRPr="00591FF8">
        <w:rPr>
          <w:sz w:val="28"/>
          <w:szCs w:val="28"/>
          <w:lang w:eastAsia="en-US"/>
        </w:rPr>
        <w:t>ивно-витяжну</w:t>
      </w:r>
      <w:r w:rsidRPr="00591FF8">
        <w:rPr>
          <w:sz w:val="28"/>
          <w:szCs w:val="28"/>
          <w:lang w:eastAsia="en-US"/>
        </w:rPr>
        <w:t xml:space="preserve"> вентиляці</w:t>
      </w:r>
      <w:r w:rsidR="004813BD" w:rsidRPr="00591FF8">
        <w:rPr>
          <w:sz w:val="28"/>
          <w:szCs w:val="28"/>
          <w:lang w:eastAsia="en-US"/>
        </w:rPr>
        <w:t>ю</w:t>
      </w:r>
      <w:r w:rsidRPr="00591FF8">
        <w:rPr>
          <w:sz w:val="28"/>
          <w:szCs w:val="28"/>
          <w:lang w:eastAsia="en-US"/>
        </w:rPr>
        <w:t xml:space="preserve">, а також від таких технологічних процесів, що будуть реалізовуватися під час провадження планованої діяльності: зберігання відходів, </w:t>
      </w:r>
      <w:r w:rsidRPr="00591FF8">
        <w:rPr>
          <w:sz w:val="28"/>
          <w:szCs w:val="28"/>
        </w:rPr>
        <w:t>сортування, подрібнення та змішування відходів, видалення золи та шлаків, переливання нафтовмісних відходів, роботи дизельних генераторів.</w:t>
      </w:r>
    </w:p>
    <w:p w14:paraId="5DF5C9D3" w14:textId="3C78D3DE" w:rsidR="00C253B5" w:rsidRPr="00591FF8" w:rsidRDefault="00C253B5" w:rsidP="006756C8">
      <w:pPr>
        <w:ind w:firstLine="567"/>
        <w:jc w:val="both"/>
        <w:rPr>
          <w:sz w:val="28"/>
          <w:szCs w:val="28"/>
        </w:rPr>
      </w:pPr>
      <w:r w:rsidRPr="00591FF8">
        <w:rPr>
          <w:sz w:val="28"/>
          <w:szCs w:val="28"/>
        </w:rPr>
        <w:lastRenderedPageBreak/>
        <w:t xml:space="preserve">Водночас, </w:t>
      </w:r>
      <w:r w:rsidR="00AE2EBE" w:rsidRPr="00591FF8">
        <w:rPr>
          <w:sz w:val="28"/>
          <w:szCs w:val="28"/>
        </w:rPr>
        <w:t>у Звіті з ОВД не представлено розрахунок викидів забруднюючих речовин від Джерела 1 (валові викиди від Димової труби установки «МАНГЕР») та не вказано згідно з якою методикою розраховувалися показники викидів забруднюючих речовин в атмосферне повітря.</w:t>
      </w:r>
      <w:r w:rsidR="006756C8" w:rsidRPr="00591FF8">
        <w:rPr>
          <w:sz w:val="28"/>
          <w:szCs w:val="28"/>
        </w:rPr>
        <w:t xml:space="preserve"> </w:t>
      </w:r>
    </w:p>
    <w:p w14:paraId="0264CBC9" w14:textId="7E170F3C" w:rsidR="006756C8" w:rsidRPr="00591FF8" w:rsidRDefault="006756C8" w:rsidP="006756C8">
      <w:pPr>
        <w:ind w:firstLine="567"/>
        <w:jc w:val="both"/>
        <w:rPr>
          <w:sz w:val="28"/>
          <w:szCs w:val="28"/>
        </w:rPr>
      </w:pPr>
      <w:r w:rsidRPr="00591FF8">
        <w:rPr>
          <w:sz w:val="28"/>
          <w:szCs w:val="28"/>
        </w:rPr>
        <w:t xml:space="preserve">Окремо зазначаємо, що враховуючи перелік небезпечних відходів, які планується </w:t>
      </w:r>
      <w:r w:rsidR="00636B59" w:rsidRPr="00591FF8">
        <w:rPr>
          <w:sz w:val="28"/>
          <w:szCs w:val="28"/>
        </w:rPr>
        <w:t xml:space="preserve">обробляти, </w:t>
      </w:r>
      <w:r w:rsidRPr="00591FF8">
        <w:rPr>
          <w:sz w:val="28"/>
          <w:szCs w:val="28"/>
        </w:rPr>
        <w:t xml:space="preserve">Таблиця 1.34 </w:t>
      </w:r>
      <w:r w:rsidR="00636B59" w:rsidRPr="00591FF8">
        <w:rPr>
          <w:sz w:val="28"/>
          <w:szCs w:val="28"/>
        </w:rPr>
        <w:t>«</w:t>
      </w:r>
      <w:r w:rsidRPr="00591FF8">
        <w:rPr>
          <w:sz w:val="28"/>
          <w:szCs w:val="28"/>
        </w:rPr>
        <w:t>Перелік видів та обсягів забруднюючих речовин, які будуть викидатися в атмосферне повітря джерелами об’єкта</w:t>
      </w:r>
      <w:r w:rsidR="00636B59" w:rsidRPr="00591FF8">
        <w:rPr>
          <w:sz w:val="28"/>
          <w:szCs w:val="28"/>
        </w:rPr>
        <w:t>»</w:t>
      </w:r>
      <w:r w:rsidRPr="00591FF8">
        <w:rPr>
          <w:sz w:val="28"/>
          <w:szCs w:val="28"/>
        </w:rPr>
        <w:t xml:space="preserve"> З</w:t>
      </w:r>
      <w:r w:rsidR="00636B59" w:rsidRPr="00591FF8">
        <w:rPr>
          <w:sz w:val="28"/>
          <w:szCs w:val="28"/>
        </w:rPr>
        <w:t>віту </w:t>
      </w:r>
      <w:r w:rsidRPr="00591FF8">
        <w:rPr>
          <w:sz w:val="28"/>
          <w:szCs w:val="28"/>
        </w:rPr>
        <w:t>з</w:t>
      </w:r>
      <w:r w:rsidR="00636B59" w:rsidRPr="00591FF8">
        <w:rPr>
          <w:sz w:val="28"/>
          <w:szCs w:val="28"/>
        </w:rPr>
        <w:t> </w:t>
      </w:r>
      <w:r w:rsidRPr="00591FF8">
        <w:rPr>
          <w:sz w:val="28"/>
          <w:szCs w:val="28"/>
        </w:rPr>
        <w:t xml:space="preserve">ОВД, містить не </w:t>
      </w:r>
      <w:r w:rsidR="00636B59" w:rsidRPr="00591FF8">
        <w:rPr>
          <w:sz w:val="28"/>
          <w:szCs w:val="28"/>
        </w:rPr>
        <w:t>повний</w:t>
      </w:r>
      <w:r w:rsidRPr="00591FF8">
        <w:rPr>
          <w:sz w:val="28"/>
          <w:szCs w:val="28"/>
        </w:rPr>
        <w:t xml:space="preserve"> перелік забруднюючих речовин, які можуть утворюватися</w:t>
      </w:r>
      <w:r w:rsidR="00636B59" w:rsidRPr="00591FF8">
        <w:rPr>
          <w:sz w:val="28"/>
          <w:szCs w:val="28"/>
        </w:rPr>
        <w:t xml:space="preserve"> та викидатися в атмосферне повітря</w:t>
      </w:r>
      <w:r w:rsidRPr="00591FF8">
        <w:rPr>
          <w:sz w:val="28"/>
          <w:szCs w:val="28"/>
        </w:rPr>
        <w:t xml:space="preserve"> при відновленні відходів на інсенераторній установці «МАНГЕР»</w:t>
      </w:r>
      <w:r w:rsidR="00636B59" w:rsidRPr="00591FF8">
        <w:rPr>
          <w:sz w:val="28"/>
          <w:szCs w:val="28"/>
        </w:rPr>
        <w:t>.</w:t>
      </w:r>
    </w:p>
    <w:p w14:paraId="394C8B94" w14:textId="77777777" w:rsidR="00C253B5" w:rsidRPr="00591FF8" w:rsidRDefault="00C253B5" w:rsidP="001816CB">
      <w:pPr>
        <w:ind w:firstLine="567"/>
        <w:jc w:val="both"/>
        <w:rPr>
          <w:sz w:val="12"/>
          <w:szCs w:val="28"/>
        </w:rPr>
      </w:pPr>
    </w:p>
    <w:p w14:paraId="30F116EA" w14:textId="2840CEB8" w:rsidR="003259D9" w:rsidRPr="00591FF8" w:rsidRDefault="00C253B5" w:rsidP="008E6DA9">
      <w:pPr>
        <w:ind w:firstLine="567"/>
        <w:jc w:val="both"/>
        <w:rPr>
          <w:sz w:val="28"/>
          <w:szCs w:val="28"/>
        </w:rPr>
      </w:pPr>
      <w:r w:rsidRPr="00591FF8">
        <w:rPr>
          <w:sz w:val="28"/>
          <w:szCs w:val="28"/>
          <w:lang w:eastAsia="en-US"/>
        </w:rPr>
        <w:t>2.</w:t>
      </w:r>
      <w:r w:rsidR="005F2A0B" w:rsidRPr="00591FF8">
        <w:rPr>
          <w:sz w:val="28"/>
          <w:szCs w:val="28"/>
          <w:lang w:eastAsia="en-US"/>
        </w:rPr>
        <w:t>2</w:t>
      </w:r>
      <w:r w:rsidRPr="00591FF8">
        <w:rPr>
          <w:sz w:val="28"/>
          <w:szCs w:val="28"/>
          <w:lang w:eastAsia="en-US"/>
        </w:rPr>
        <w:t xml:space="preserve">. </w:t>
      </w:r>
      <w:r w:rsidR="003259D9" w:rsidRPr="00591FF8">
        <w:rPr>
          <w:sz w:val="28"/>
          <w:szCs w:val="28"/>
        </w:rPr>
        <w:t xml:space="preserve">Відповідно до Звіту з ОВД, </w:t>
      </w:r>
      <w:r w:rsidR="008E6DA9" w:rsidRPr="00591FF8">
        <w:rPr>
          <w:sz w:val="28"/>
          <w:szCs w:val="28"/>
        </w:rPr>
        <w:t xml:space="preserve">вбачається, що  з метою визначення можливого негативного впливу на атмосферне середовище, зумовленого викидами забруднюючих речовин в атмосферне повітря, були проведені </w:t>
      </w:r>
      <w:r w:rsidR="004813BD" w:rsidRPr="00591FF8">
        <w:rPr>
          <w:sz w:val="28"/>
          <w:szCs w:val="28"/>
        </w:rPr>
        <w:t>розрахунки</w:t>
      </w:r>
      <w:r w:rsidR="008E6DA9" w:rsidRPr="00591FF8">
        <w:rPr>
          <w:sz w:val="28"/>
          <w:szCs w:val="28"/>
        </w:rPr>
        <w:t xml:space="preserve"> розсіювання забруднюючих речовин з використанням автоматизованої системи розрахунку забруднення атмосфери «ЕОЛ Плюс». Результати розрахунків розсіювання наводяться в додатках 17-18 до Звіту з ОВД.</w:t>
      </w:r>
    </w:p>
    <w:p w14:paraId="2C08D7B1" w14:textId="01A3E25D" w:rsidR="003259D9" w:rsidRPr="00591FF8" w:rsidRDefault="003259D9" w:rsidP="003259D9">
      <w:pPr>
        <w:pStyle w:val="13"/>
        <w:spacing w:before="0" w:line="240" w:lineRule="auto"/>
        <w:ind w:right="-2" w:firstLine="567"/>
        <w:rPr>
          <w:sz w:val="28"/>
          <w:szCs w:val="28"/>
        </w:rPr>
      </w:pPr>
      <w:r w:rsidRPr="00591FF8">
        <w:rPr>
          <w:sz w:val="28"/>
          <w:szCs w:val="28"/>
        </w:rPr>
        <w:t xml:space="preserve">Проте у розрахунках розсіювання закладено кліматичні характеристики, які відрізняються від зазначених у листі </w:t>
      </w:r>
      <w:r w:rsidR="00E869FD" w:rsidRPr="00591FF8">
        <w:rPr>
          <w:sz w:val="28"/>
          <w:szCs w:val="28"/>
        </w:rPr>
        <w:t>Тернопільського</w:t>
      </w:r>
      <w:r w:rsidRPr="00591FF8">
        <w:rPr>
          <w:sz w:val="28"/>
          <w:szCs w:val="28"/>
        </w:rPr>
        <w:t xml:space="preserve"> обласного центру з гідрометеорології від </w:t>
      </w:r>
      <w:r w:rsidR="00E869FD" w:rsidRPr="00591FF8">
        <w:rPr>
          <w:sz w:val="28"/>
          <w:szCs w:val="28"/>
        </w:rPr>
        <w:t>11.06</w:t>
      </w:r>
      <w:r w:rsidRPr="00591FF8">
        <w:rPr>
          <w:sz w:val="28"/>
          <w:szCs w:val="28"/>
        </w:rPr>
        <w:t>.2024 № 99</w:t>
      </w:r>
      <w:r w:rsidR="00E869FD" w:rsidRPr="00591FF8">
        <w:rPr>
          <w:sz w:val="28"/>
          <w:szCs w:val="28"/>
        </w:rPr>
        <w:t>19</w:t>
      </w:r>
      <w:r w:rsidRPr="00591FF8">
        <w:rPr>
          <w:sz w:val="28"/>
          <w:szCs w:val="28"/>
        </w:rPr>
        <w:t>-</w:t>
      </w:r>
      <w:r w:rsidR="00E869FD" w:rsidRPr="00591FF8">
        <w:rPr>
          <w:sz w:val="28"/>
          <w:szCs w:val="28"/>
        </w:rPr>
        <w:t>03/10/118</w:t>
      </w:r>
      <w:r w:rsidRPr="00591FF8">
        <w:rPr>
          <w:sz w:val="28"/>
          <w:szCs w:val="28"/>
        </w:rPr>
        <w:t xml:space="preserve"> (додаток </w:t>
      </w:r>
      <w:r w:rsidR="00E869FD" w:rsidRPr="00591FF8">
        <w:rPr>
          <w:sz w:val="28"/>
          <w:szCs w:val="28"/>
        </w:rPr>
        <w:t>13</w:t>
      </w:r>
      <w:r w:rsidRPr="00591FF8">
        <w:rPr>
          <w:sz w:val="28"/>
          <w:szCs w:val="28"/>
        </w:rPr>
        <w:t xml:space="preserve"> до </w:t>
      </w:r>
      <w:r w:rsidR="00E869FD" w:rsidRPr="00591FF8">
        <w:rPr>
          <w:sz w:val="28"/>
          <w:szCs w:val="28"/>
        </w:rPr>
        <w:br/>
      </w:r>
      <w:r w:rsidRPr="00591FF8">
        <w:rPr>
          <w:sz w:val="28"/>
          <w:szCs w:val="28"/>
        </w:rPr>
        <w:t>Звіту з ОВД), зокрема</w:t>
      </w:r>
      <w:r w:rsidR="00E869FD" w:rsidRPr="00591FF8">
        <w:rPr>
          <w:sz w:val="28"/>
          <w:szCs w:val="28"/>
        </w:rPr>
        <w:t>, не відповідають такі показники, як</w:t>
      </w:r>
      <w:r w:rsidRPr="00591FF8">
        <w:rPr>
          <w:sz w:val="28"/>
          <w:szCs w:val="28"/>
        </w:rPr>
        <w:t xml:space="preserve"> гранична швидкість вітру</w:t>
      </w:r>
      <w:r w:rsidR="00E869FD" w:rsidRPr="00591FF8">
        <w:rPr>
          <w:sz w:val="28"/>
          <w:szCs w:val="28"/>
        </w:rPr>
        <w:t xml:space="preserve"> та середні температури повітря самого жаркого та холодного місяців</w:t>
      </w:r>
      <w:r w:rsidRPr="00591FF8">
        <w:rPr>
          <w:sz w:val="28"/>
          <w:szCs w:val="28"/>
        </w:rPr>
        <w:t>.</w:t>
      </w:r>
    </w:p>
    <w:p w14:paraId="515DAC5A" w14:textId="77777777" w:rsidR="004635EC" w:rsidRPr="00591FF8" w:rsidRDefault="00E869FD" w:rsidP="004635EC">
      <w:pPr>
        <w:pStyle w:val="13"/>
        <w:spacing w:before="0" w:line="240" w:lineRule="auto"/>
        <w:ind w:right="-2" w:firstLine="567"/>
        <w:rPr>
          <w:sz w:val="28"/>
          <w:szCs w:val="28"/>
        </w:rPr>
      </w:pPr>
      <w:r w:rsidRPr="00591FF8">
        <w:rPr>
          <w:sz w:val="28"/>
          <w:szCs w:val="28"/>
        </w:rPr>
        <w:t>У свою чергу, закладені кліматичні характеристики в розрахунок розсіювання забруднюючих речовин в атмосферному повітрі не відповідають значенням вказаним у підрозділі «Кліматичні умови» Звіту з ОВД (сторінка 131)</w:t>
      </w:r>
      <w:r w:rsidR="004635EC" w:rsidRPr="00591FF8">
        <w:rPr>
          <w:sz w:val="28"/>
          <w:szCs w:val="28"/>
        </w:rPr>
        <w:t xml:space="preserve">. </w:t>
      </w:r>
    </w:p>
    <w:p w14:paraId="072FC150" w14:textId="7F439987" w:rsidR="00E869FD" w:rsidRPr="00591FF8" w:rsidRDefault="004635EC" w:rsidP="004635EC">
      <w:pPr>
        <w:pStyle w:val="13"/>
        <w:spacing w:before="0" w:line="240" w:lineRule="auto"/>
        <w:ind w:right="-2" w:firstLine="567"/>
        <w:rPr>
          <w:sz w:val="28"/>
          <w:szCs w:val="28"/>
        </w:rPr>
      </w:pPr>
      <w:r w:rsidRPr="00591FF8">
        <w:rPr>
          <w:sz w:val="28"/>
          <w:szCs w:val="28"/>
        </w:rPr>
        <w:t>Водночас, кліматичні характеристики закладені в Результати розрахунку розсіювання забруднюючих речовин, що виділяються в підготовчий та будівельний період, з використанням автоматизованої системи розрахунку забруднення атмосфери «ЕОЛ Плюс» (додаток 17 до Звіту з ОВД) та Результати розрахунку розсіювання забруднюючих речовин, що виділяються в період експлуатації, з використанням автоматизованої системи розрахунку забруднення атмосфери «ЕОЛ Плюс» (додаток 18 до Звіту з ОВД)</w:t>
      </w:r>
      <w:r w:rsidR="00FD328C" w:rsidRPr="00591FF8">
        <w:rPr>
          <w:sz w:val="28"/>
          <w:szCs w:val="28"/>
          <w:lang w:val="en-US"/>
        </w:rPr>
        <w:t xml:space="preserve"> </w:t>
      </w:r>
      <w:r w:rsidR="00FD328C" w:rsidRPr="00591FF8">
        <w:rPr>
          <w:sz w:val="28"/>
          <w:szCs w:val="28"/>
        </w:rPr>
        <w:t>різняться між собою.</w:t>
      </w:r>
    </w:p>
    <w:p w14:paraId="6A475C1E" w14:textId="663E880C" w:rsidR="003259D9" w:rsidRPr="00591FF8" w:rsidRDefault="003259D9" w:rsidP="003259D9">
      <w:pPr>
        <w:pStyle w:val="13"/>
        <w:shd w:val="clear" w:color="auto" w:fill="auto"/>
        <w:spacing w:before="0" w:line="240" w:lineRule="auto"/>
        <w:ind w:right="-2" w:firstLine="567"/>
        <w:rPr>
          <w:sz w:val="28"/>
          <w:szCs w:val="28"/>
        </w:rPr>
      </w:pPr>
      <w:r w:rsidRPr="00591FF8">
        <w:rPr>
          <w:sz w:val="28"/>
          <w:szCs w:val="28"/>
        </w:rPr>
        <w:t>У зв’язку із вищевикладеним, вбачається, що розрахунки розсіювання забруднюючих речовин виконані некоректно, виходячи з чого визначення допустимості впливу планованої діяльності на атмосферне середовище не вбачається за можливе</w:t>
      </w:r>
      <w:r w:rsidR="00CE0B7B" w:rsidRPr="00591FF8">
        <w:rPr>
          <w:sz w:val="28"/>
          <w:szCs w:val="28"/>
        </w:rPr>
        <w:t>.</w:t>
      </w:r>
    </w:p>
    <w:p w14:paraId="2764FC9A" w14:textId="77777777" w:rsidR="00860D03" w:rsidRPr="00591FF8" w:rsidRDefault="00860D03" w:rsidP="00B612B2">
      <w:pPr>
        <w:ind w:firstLine="567"/>
        <w:jc w:val="both"/>
        <w:rPr>
          <w:sz w:val="12"/>
          <w:szCs w:val="28"/>
          <w:lang w:eastAsia="en-US"/>
        </w:rPr>
      </w:pPr>
    </w:p>
    <w:p w14:paraId="683B6481" w14:textId="0D725CAD" w:rsidR="00860D03" w:rsidRPr="00591FF8" w:rsidRDefault="00CE0B7B" w:rsidP="00B612B2">
      <w:pPr>
        <w:ind w:firstLine="567"/>
        <w:jc w:val="both"/>
        <w:rPr>
          <w:sz w:val="28"/>
          <w:szCs w:val="28"/>
          <w:lang w:eastAsia="en-US"/>
        </w:rPr>
      </w:pPr>
      <w:r w:rsidRPr="00591FF8">
        <w:rPr>
          <w:sz w:val="28"/>
          <w:szCs w:val="28"/>
          <w:lang w:eastAsia="en-US"/>
        </w:rPr>
        <w:t xml:space="preserve">3. На сторінці 99 Звіту з ОВД зазначається, що аналіз розрахунку акустичного впливу свідчить про те, що еквівалентний рівень шуму у контрольній точці (поблизу найближчої житлової будівлі) не перевищує 55 дБА – еквівалентний допустимий рівень шуму на території, що безпосередньо прилягає до житлових будинків, будинків поліклінік, амбулаторій, будинків відпочинку, пансіонатів, будинків-інтернатів, дитячих дошкільних закладів, </w:t>
      </w:r>
      <w:r w:rsidRPr="00591FF8">
        <w:rPr>
          <w:sz w:val="28"/>
          <w:szCs w:val="28"/>
          <w:lang w:eastAsia="en-US"/>
        </w:rPr>
        <w:lastRenderedPageBreak/>
        <w:t>шкіл та інших навчальних закладів, бібліотек, вдень (під час проведення підготовчих та будівельно-монтажних робіт), однак, відповідні розрахунки, які підтверджували б дане твердження до Звіту з ОВД не додаються.</w:t>
      </w:r>
    </w:p>
    <w:p w14:paraId="65AFBEA4" w14:textId="22E4F773" w:rsidR="00CE0B7B" w:rsidRPr="00591FF8" w:rsidRDefault="00CE0B7B" w:rsidP="00E63229">
      <w:pPr>
        <w:ind w:firstLine="567"/>
        <w:jc w:val="both"/>
        <w:rPr>
          <w:sz w:val="28"/>
          <w:szCs w:val="28"/>
          <w:lang w:eastAsia="en-US"/>
        </w:rPr>
      </w:pPr>
      <w:r w:rsidRPr="00591FF8">
        <w:rPr>
          <w:sz w:val="28"/>
          <w:szCs w:val="28"/>
          <w:lang w:eastAsia="en-US"/>
        </w:rPr>
        <w:t xml:space="preserve">В той же час, відповідно до інформації наведеної в таблиці 1.37 «Вхідні дані та результати розрахунку рівнів шуму» Звіту з ОВД, вбачається, що до розрахунку шумового впливу не вірно закладалися значення шумозахисної ефективності смуг зелених насаджень у значення в 16 дБА, в той час, як відповідно до таблиці 17 </w:t>
      </w:r>
      <w:r w:rsidR="00E63229" w:rsidRPr="00591FF8">
        <w:rPr>
          <w:sz w:val="28"/>
          <w:szCs w:val="28"/>
          <w:lang w:eastAsia="en-US"/>
        </w:rPr>
        <w:t xml:space="preserve">ДСТУ-Н Б В.1.1-33:2013 </w:t>
      </w:r>
      <w:r w:rsidRPr="00591FF8">
        <w:rPr>
          <w:sz w:val="28"/>
          <w:szCs w:val="28"/>
          <w:lang w:eastAsia="en-US"/>
        </w:rPr>
        <w:t>Настанов</w:t>
      </w:r>
      <w:r w:rsidR="00E63229" w:rsidRPr="00591FF8">
        <w:rPr>
          <w:sz w:val="28"/>
          <w:szCs w:val="28"/>
          <w:lang w:eastAsia="en-US"/>
        </w:rPr>
        <w:t>а</w:t>
      </w:r>
      <w:r w:rsidRPr="00591FF8">
        <w:rPr>
          <w:sz w:val="28"/>
          <w:szCs w:val="28"/>
          <w:lang w:eastAsia="en-US"/>
        </w:rPr>
        <w:t xml:space="preserve"> з розрахунку та проектування захисту від шуму сельбищних територій</w:t>
      </w:r>
      <w:r w:rsidR="00E63229" w:rsidRPr="00591FF8">
        <w:rPr>
          <w:sz w:val="28"/>
          <w:szCs w:val="28"/>
          <w:lang w:eastAsia="en-US"/>
        </w:rPr>
        <w:t>, вбачається, що максимальна ефективність смуг зелених насаджень ΔL</w:t>
      </w:r>
      <w:r w:rsidR="00E63229" w:rsidRPr="00591FF8">
        <w:rPr>
          <w:sz w:val="28"/>
          <w:szCs w:val="28"/>
          <w:vertAlign w:val="subscript"/>
          <w:lang w:eastAsia="en-US"/>
        </w:rPr>
        <w:t>Aрайон</w:t>
      </w:r>
      <w:r w:rsidR="00E63229" w:rsidRPr="00591FF8">
        <w:rPr>
          <w:sz w:val="28"/>
          <w:szCs w:val="28"/>
          <w:lang w:eastAsia="en-US"/>
        </w:rPr>
        <w:t>, дБА, у вегетаційній зоні території України може становити 6,5 дБА, відповідно, наведена у Звіті з ОВД оцінка за видами та кількістю шумового забруднення в експлуатаційний період є недостовірно.</w:t>
      </w:r>
      <w:r w:rsidR="00436428" w:rsidRPr="00591FF8">
        <w:rPr>
          <w:sz w:val="28"/>
          <w:szCs w:val="28"/>
          <w:lang w:eastAsia="en-US"/>
        </w:rPr>
        <w:t xml:space="preserve"> </w:t>
      </w:r>
    </w:p>
    <w:p w14:paraId="579FA760" w14:textId="0055715F" w:rsidR="00436428" w:rsidRPr="00591FF8" w:rsidRDefault="00436428" w:rsidP="00E63229">
      <w:pPr>
        <w:ind w:firstLine="567"/>
        <w:jc w:val="both"/>
        <w:rPr>
          <w:sz w:val="28"/>
          <w:szCs w:val="28"/>
          <w:lang w:eastAsia="en-US"/>
        </w:rPr>
      </w:pPr>
      <w:r w:rsidRPr="00591FF8">
        <w:rPr>
          <w:sz w:val="28"/>
          <w:szCs w:val="28"/>
          <w:lang w:eastAsia="en-US"/>
        </w:rPr>
        <w:t xml:space="preserve">Окремо зазначаємо, що розрахунки рівнів шумового навантаження здійснювалися не від усіх джерел шуму, які будуть задіяні під час провадження планованої діяльності, </w:t>
      </w:r>
      <w:r w:rsidR="00C458BA" w:rsidRPr="00591FF8">
        <w:rPr>
          <w:sz w:val="28"/>
          <w:szCs w:val="28"/>
          <w:lang w:eastAsia="en-US"/>
        </w:rPr>
        <w:t>наприклад</w:t>
      </w:r>
      <w:r w:rsidRPr="00591FF8">
        <w:rPr>
          <w:sz w:val="28"/>
          <w:szCs w:val="28"/>
          <w:lang w:eastAsia="en-US"/>
        </w:rPr>
        <w:t>, установки для подрібнення відходів</w:t>
      </w:r>
      <w:r w:rsidR="00C458BA" w:rsidRPr="00591FF8">
        <w:rPr>
          <w:sz w:val="28"/>
          <w:szCs w:val="28"/>
          <w:lang w:eastAsia="en-US"/>
        </w:rPr>
        <w:t xml:space="preserve"> та</w:t>
      </w:r>
      <w:r w:rsidRPr="00591FF8">
        <w:rPr>
          <w:sz w:val="28"/>
          <w:szCs w:val="28"/>
          <w:lang w:eastAsia="en-US"/>
        </w:rPr>
        <w:t xml:space="preserve"> генератори.</w:t>
      </w:r>
    </w:p>
    <w:p w14:paraId="68D5FD0F" w14:textId="77777777" w:rsidR="00C66A96" w:rsidRPr="00591FF8" w:rsidRDefault="00C66A96" w:rsidP="00B612B2">
      <w:pPr>
        <w:ind w:firstLine="567"/>
        <w:jc w:val="both"/>
        <w:rPr>
          <w:sz w:val="12"/>
          <w:szCs w:val="28"/>
          <w:lang w:eastAsia="en-US"/>
        </w:rPr>
      </w:pPr>
    </w:p>
    <w:p w14:paraId="20541089" w14:textId="73A1A9E1" w:rsidR="003259D9" w:rsidRPr="00591FF8" w:rsidRDefault="00BC1C81" w:rsidP="00B612B2">
      <w:pPr>
        <w:ind w:firstLine="567"/>
        <w:jc w:val="both"/>
        <w:rPr>
          <w:sz w:val="28"/>
          <w:szCs w:val="28"/>
          <w:lang w:eastAsia="en-US"/>
        </w:rPr>
      </w:pPr>
      <w:r w:rsidRPr="00591FF8">
        <w:rPr>
          <w:sz w:val="28"/>
          <w:szCs w:val="28"/>
          <w:lang w:eastAsia="en-US"/>
        </w:rPr>
        <w:t xml:space="preserve">4. </w:t>
      </w:r>
      <w:r w:rsidR="00BC70A1" w:rsidRPr="00591FF8">
        <w:rPr>
          <w:sz w:val="28"/>
          <w:szCs w:val="28"/>
          <w:lang w:eastAsia="en-US"/>
        </w:rPr>
        <w:t>Згідно з вимогами абзацу п’ятого пункту 1 части</w:t>
      </w:r>
      <w:r w:rsidR="00231149" w:rsidRPr="00591FF8">
        <w:rPr>
          <w:sz w:val="28"/>
          <w:szCs w:val="28"/>
          <w:lang w:eastAsia="en-US"/>
        </w:rPr>
        <w:t>ни другої статті 6 Закону, Звіт</w:t>
      </w:r>
      <w:r w:rsidR="00BC70A1" w:rsidRPr="00591FF8">
        <w:rPr>
          <w:sz w:val="28"/>
          <w:szCs w:val="28"/>
          <w:lang w:eastAsia="en-US"/>
        </w:rPr>
        <w:t xml:space="preserve"> з ОВД має включати, крім іншого, оцінку за видами та кількістю очікуваних викидів (скидів), забруднення води, які виникають у результаті виконання підготовчих і будівельних робіт та провадження планованої діяльності.</w:t>
      </w:r>
    </w:p>
    <w:p w14:paraId="540B1B47" w14:textId="5107B89A" w:rsidR="003259D9" w:rsidRPr="00591FF8" w:rsidRDefault="00FF714A" w:rsidP="00B612B2">
      <w:pPr>
        <w:ind w:firstLine="567"/>
        <w:jc w:val="both"/>
        <w:rPr>
          <w:sz w:val="28"/>
          <w:szCs w:val="28"/>
          <w:lang w:eastAsia="en-US"/>
        </w:rPr>
      </w:pPr>
      <w:r w:rsidRPr="00591FF8">
        <w:rPr>
          <w:sz w:val="28"/>
          <w:szCs w:val="28"/>
          <w:lang w:eastAsia="en-US"/>
        </w:rPr>
        <w:t>Відповідно до даних Звіту з ОВД, в експлуатаційний період вода використовується для питних, господарсько-побутових та виробничих потреб.</w:t>
      </w:r>
    </w:p>
    <w:p w14:paraId="3041CA48" w14:textId="1BFF0CAF" w:rsidR="00FF714A" w:rsidRPr="00591FF8" w:rsidRDefault="00FF714A" w:rsidP="00B612B2">
      <w:pPr>
        <w:ind w:firstLine="567"/>
        <w:jc w:val="both"/>
        <w:rPr>
          <w:sz w:val="28"/>
          <w:szCs w:val="28"/>
          <w:lang w:eastAsia="en-US"/>
        </w:rPr>
      </w:pPr>
      <w:r w:rsidRPr="00591FF8">
        <w:rPr>
          <w:sz w:val="28"/>
          <w:szCs w:val="28"/>
          <w:lang w:eastAsia="en-US"/>
        </w:rPr>
        <w:t>Нормативний розрахунок водоспоживання (при експлуатації планованого об’єкта) наведений в таблиці 1.19 Звіту з ОВД, відповідно до якого вбачається, що</w:t>
      </w:r>
      <w:r w:rsidR="00231149" w:rsidRPr="00591FF8">
        <w:rPr>
          <w:sz w:val="28"/>
          <w:szCs w:val="28"/>
          <w:lang w:eastAsia="en-US"/>
        </w:rPr>
        <w:t xml:space="preserve"> витрати води становитимуть</w:t>
      </w:r>
      <w:r w:rsidRPr="00591FF8">
        <w:rPr>
          <w:sz w:val="28"/>
          <w:szCs w:val="28"/>
          <w:lang w:eastAsia="en-US"/>
        </w:rPr>
        <w:t xml:space="preserve"> 0,2 м</w:t>
      </w:r>
      <w:r w:rsidRPr="00591FF8">
        <w:rPr>
          <w:sz w:val="28"/>
          <w:szCs w:val="28"/>
          <w:vertAlign w:val="superscript"/>
          <w:lang w:eastAsia="en-US"/>
        </w:rPr>
        <w:t>3</w:t>
      </w:r>
      <w:r w:rsidRPr="00591FF8">
        <w:rPr>
          <w:sz w:val="28"/>
          <w:szCs w:val="28"/>
          <w:lang w:eastAsia="en-US"/>
        </w:rPr>
        <w:t>/добу на 8 чоловік. Проте, з інформації наведеної у даному розрахунку не є можливим визначення, чи враховувалися витрати води на душові, наявність яких передбачена Звітом з ОВД.</w:t>
      </w:r>
    </w:p>
    <w:p w14:paraId="24459DFA" w14:textId="4A782860" w:rsidR="00715A8D" w:rsidRPr="00591FF8" w:rsidRDefault="00715A8D" w:rsidP="00B612B2">
      <w:pPr>
        <w:ind w:firstLine="567"/>
        <w:jc w:val="both"/>
        <w:rPr>
          <w:sz w:val="28"/>
          <w:szCs w:val="28"/>
          <w:lang w:eastAsia="en-US"/>
        </w:rPr>
      </w:pPr>
      <w:r w:rsidRPr="00591FF8">
        <w:rPr>
          <w:sz w:val="28"/>
          <w:szCs w:val="28"/>
          <w:lang w:eastAsia="en-US"/>
        </w:rPr>
        <w:t xml:space="preserve">У свою чергу, відповідно до даних Звіту з ОВД, </w:t>
      </w:r>
      <w:r w:rsidR="00FF714A" w:rsidRPr="00591FF8">
        <w:rPr>
          <w:sz w:val="28"/>
          <w:szCs w:val="28"/>
          <w:lang w:eastAsia="en-US"/>
        </w:rPr>
        <w:t xml:space="preserve">водопостачання здійснюється згідно з </w:t>
      </w:r>
      <w:r w:rsidR="00231149" w:rsidRPr="00591FF8">
        <w:rPr>
          <w:sz w:val="28"/>
          <w:szCs w:val="28"/>
          <w:lang w:eastAsia="en-US"/>
        </w:rPr>
        <w:t>д</w:t>
      </w:r>
      <w:r w:rsidR="00FF714A" w:rsidRPr="00591FF8">
        <w:rPr>
          <w:sz w:val="28"/>
          <w:szCs w:val="28"/>
          <w:lang w:eastAsia="en-US"/>
        </w:rPr>
        <w:t>ог</w:t>
      </w:r>
      <w:r w:rsidR="00231149" w:rsidRPr="00591FF8">
        <w:rPr>
          <w:sz w:val="28"/>
          <w:szCs w:val="28"/>
          <w:lang w:eastAsia="en-US"/>
        </w:rPr>
        <w:t>овором</w:t>
      </w:r>
      <w:r w:rsidRPr="00591FF8">
        <w:rPr>
          <w:sz w:val="28"/>
          <w:szCs w:val="28"/>
          <w:lang w:eastAsia="en-US"/>
        </w:rPr>
        <w:t xml:space="preserve"> укладен</w:t>
      </w:r>
      <w:r w:rsidR="00231149" w:rsidRPr="00591FF8">
        <w:rPr>
          <w:sz w:val="28"/>
          <w:szCs w:val="28"/>
          <w:lang w:eastAsia="en-US"/>
        </w:rPr>
        <w:t>им</w:t>
      </w:r>
      <w:r w:rsidRPr="00591FF8">
        <w:rPr>
          <w:sz w:val="28"/>
          <w:szCs w:val="28"/>
          <w:lang w:eastAsia="en-US"/>
        </w:rPr>
        <w:t xml:space="preserve"> з ВК «Джрельце». </w:t>
      </w:r>
    </w:p>
    <w:p w14:paraId="72530C73" w14:textId="58123238" w:rsidR="00FF714A" w:rsidRPr="00591FF8" w:rsidRDefault="00715A8D" w:rsidP="00B612B2">
      <w:pPr>
        <w:ind w:firstLine="567"/>
        <w:jc w:val="both"/>
        <w:rPr>
          <w:sz w:val="28"/>
          <w:szCs w:val="28"/>
          <w:lang w:eastAsia="en-US"/>
        </w:rPr>
      </w:pPr>
      <w:r w:rsidRPr="00591FF8">
        <w:rPr>
          <w:sz w:val="28"/>
          <w:szCs w:val="28"/>
          <w:lang w:eastAsia="en-US"/>
        </w:rPr>
        <w:t>Згідно з довідкою ВК «Джрельце», яка наведена у додатку 10 до Звіту з ОВД, вбачається, що вода власнику споруди передається в обсязі 1,4 м</w:t>
      </w:r>
      <w:r w:rsidRPr="00591FF8">
        <w:rPr>
          <w:sz w:val="28"/>
          <w:szCs w:val="28"/>
          <w:vertAlign w:val="superscript"/>
          <w:lang w:eastAsia="en-US"/>
        </w:rPr>
        <w:t>3</w:t>
      </w:r>
      <w:r w:rsidRPr="00591FF8">
        <w:rPr>
          <w:sz w:val="28"/>
          <w:szCs w:val="28"/>
          <w:lang w:eastAsia="en-US"/>
        </w:rPr>
        <w:t>/добу, що відповідає значенню 511 м</w:t>
      </w:r>
      <w:r w:rsidRPr="00591FF8">
        <w:rPr>
          <w:sz w:val="28"/>
          <w:szCs w:val="28"/>
          <w:vertAlign w:val="superscript"/>
          <w:lang w:eastAsia="en-US"/>
        </w:rPr>
        <w:t>3</w:t>
      </w:r>
      <w:r w:rsidRPr="00591FF8">
        <w:rPr>
          <w:sz w:val="28"/>
          <w:szCs w:val="28"/>
          <w:lang w:eastAsia="en-US"/>
        </w:rPr>
        <w:t>/рік, в той час, як норма витрати води виключно на роботу скрубера складає 876 м</w:t>
      </w:r>
      <w:r w:rsidRPr="00591FF8">
        <w:rPr>
          <w:sz w:val="28"/>
          <w:szCs w:val="28"/>
          <w:vertAlign w:val="superscript"/>
          <w:lang w:eastAsia="en-US"/>
        </w:rPr>
        <w:t>3</w:t>
      </w:r>
      <w:r w:rsidRPr="00591FF8">
        <w:rPr>
          <w:sz w:val="28"/>
          <w:szCs w:val="28"/>
          <w:lang w:eastAsia="en-US"/>
        </w:rPr>
        <w:t>/рік, у зв’язку із чим, вбачається, що задекларовані у Звіті з ОВД значення щодо водопостачання об’єкта планованої діяльності не зможуть задовільнити норму споживання води в системі очищення газових викидів (в тому числі скрубера).</w:t>
      </w:r>
    </w:p>
    <w:p w14:paraId="0D05455C" w14:textId="1B522238" w:rsidR="003718E3" w:rsidRPr="00591FF8" w:rsidRDefault="00122A38" w:rsidP="00B612B2">
      <w:pPr>
        <w:ind w:firstLine="567"/>
        <w:jc w:val="both"/>
        <w:rPr>
          <w:sz w:val="28"/>
          <w:szCs w:val="28"/>
          <w:lang w:eastAsia="en-US"/>
        </w:rPr>
      </w:pPr>
      <w:r w:rsidRPr="00591FF8">
        <w:rPr>
          <w:sz w:val="28"/>
          <w:szCs w:val="28"/>
          <w:lang w:eastAsia="en-US"/>
        </w:rPr>
        <w:t>В той же час, відповідно до наданої у Звіті з ОВД інформації не вбачається за можли</w:t>
      </w:r>
      <w:r w:rsidR="004813BD" w:rsidRPr="00591FF8">
        <w:rPr>
          <w:sz w:val="28"/>
          <w:szCs w:val="28"/>
          <w:lang w:eastAsia="en-US"/>
        </w:rPr>
        <w:t>ве визначити шляхи поводження з виробничими</w:t>
      </w:r>
      <w:r w:rsidRPr="00591FF8">
        <w:rPr>
          <w:sz w:val="28"/>
          <w:szCs w:val="28"/>
          <w:lang w:eastAsia="en-US"/>
        </w:rPr>
        <w:t xml:space="preserve"> стічними водами на підприємстві.</w:t>
      </w:r>
    </w:p>
    <w:p w14:paraId="70954A98" w14:textId="63591173" w:rsidR="00122A38" w:rsidRPr="00591FF8" w:rsidRDefault="00122A38" w:rsidP="00B612B2">
      <w:pPr>
        <w:ind w:firstLine="567"/>
        <w:jc w:val="both"/>
        <w:rPr>
          <w:sz w:val="28"/>
          <w:szCs w:val="28"/>
          <w:lang w:eastAsia="en-US"/>
        </w:rPr>
      </w:pPr>
      <w:r w:rsidRPr="00591FF8">
        <w:rPr>
          <w:sz w:val="28"/>
          <w:szCs w:val="28"/>
          <w:lang w:eastAsia="en-US"/>
        </w:rPr>
        <w:t xml:space="preserve">Так, у Звіті з ОВД зазначається, що </w:t>
      </w:r>
      <w:r w:rsidR="007D74B6" w:rsidRPr="00591FF8">
        <w:rPr>
          <w:sz w:val="28"/>
          <w:szCs w:val="28"/>
          <w:lang w:eastAsia="en-US"/>
        </w:rPr>
        <w:t xml:space="preserve">в пріоритеті діяльності підприємства є використання води в оборотних процесах з можливістю повторного використання відстояної стічної води. Проте, Звіт з ОВД не містить інформації, </w:t>
      </w:r>
      <w:r w:rsidR="007D74B6" w:rsidRPr="00591FF8">
        <w:rPr>
          <w:sz w:val="28"/>
          <w:szCs w:val="28"/>
          <w:lang w:eastAsia="en-US"/>
        </w:rPr>
        <w:lastRenderedPageBreak/>
        <w:t>який об’єм буде використовуватися повторно, а також не визначено шляхи поводження з надлишком виробничих стічних вод.</w:t>
      </w:r>
    </w:p>
    <w:p w14:paraId="0026961A" w14:textId="5E77A367" w:rsidR="007D74B6" w:rsidRPr="00591FF8" w:rsidRDefault="007066C9" w:rsidP="00B612B2">
      <w:pPr>
        <w:ind w:firstLine="567"/>
        <w:jc w:val="both"/>
        <w:rPr>
          <w:sz w:val="28"/>
          <w:szCs w:val="28"/>
          <w:lang w:eastAsia="en-US"/>
        </w:rPr>
      </w:pPr>
      <w:r w:rsidRPr="00591FF8">
        <w:rPr>
          <w:sz w:val="28"/>
          <w:szCs w:val="28"/>
          <w:lang w:eastAsia="en-US"/>
        </w:rPr>
        <w:t>З інформації наведеної у Звіті з ОВД вбачається, що в рамках планованої діяльності виробничі с</w:t>
      </w:r>
      <w:r w:rsidR="00231149" w:rsidRPr="00591FF8">
        <w:rPr>
          <w:sz w:val="28"/>
          <w:szCs w:val="28"/>
          <w:lang w:eastAsia="en-US"/>
        </w:rPr>
        <w:t xml:space="preserve">тічні води надходять на очистку до </w:t>
      </w:r>
      <w:r w:rsidRPr="00591FF8">
        <w:rPr>
          <w:sz w:val="28"/>
          <w:szCs w:val="28"/>
          <w:lang w:eastAsia="en-US"/>
        </w:rPr>
        <w:t>локальн</w:t>
      </w:r>
      <w:r w:rsidR="00231149" w:rsidRPr="00591FF8">
        <w:rPr>
          <w:sz w:val="28"/>
          <w:szCs w:val="28"/>
          <w:lang w:eastAsia="en-US"/>
        </w:rPr>
        <w:t>их очисних споруд</w:t>
      </w:r>
      <w:r w:rsidRPr="00591FF8">
        <w:rPr>
          <w:sz w:val="28"/>
          <w:szCs w:val="28"/>
          <w:lang w:eastAsia="en-US"/>
        </w:rPr>
        <w:t>, однак, їх характеристика, в тому числі потужність та ефективність у Звіті з ОВД не наводиться.</w:t>
      </w:r>
    </w:p>
    <w:p w14:paraId="370F5F15" w14:textId="2EC49ADC" w:rsidR="00122A38" w:rsidRPr="00591FF8" w:rsidRDefault="007C130D" w:rsidP="00B612B2">
      <w:pPr>
        <w:ind w:firstLine="567"/>
        <w:jc w:val="both"/>
        <w:rPr>
          <w:sz w:val="28"/>
          <w:szCs w:val="28"/>
          <w:lang w:eastAsia="en-US"/>
        </w:rPr>
      </w:pPr>
      <w:r w:rsidRPr="00591FF8">
        <w:rPr>
          <w:sz w:val="28"/>
          <w:szCs w:val="28"/>
          <w:lang w:eastAsia="en-US"/>
        </w:rPr>
        <w:t>Водночас, у Звіті з ОВД зазначається, що планованою діяльністю передбачається створення колодязя накопичувача та колодязя охолоджувача, однак, інформація щодо геометричних розмірів (в тому числі глибини) таких колодязів, а також рівнів підземних вод у місці їх розташування у Звіті з ОВД відсутня, що унеможливлює визначення допустимості впливу планованої діяльності на підземні води.</w:t>
      </w:r>
    </w:p>
    <w:p w14:paraId="068549E8" w14:textId="77777777" w:rsidR="00231149" w:rsidRPr="00591FF8" w:rsidRDefault="00231149" w:rsidP="00B612B2">
      <w:pPr>
        <w:ind w:firstLine="567"/>
        <w:jc w:val="both"/>
        <w:rPr>
          <w:sz w:val="28"/>
          <w:szCs w:val="28"/>
          <w:lang w:eastAsia="en-US"/>
        </w:rPr>
      </w:pPr>
      <w:r w:rsidRPr="00591FF8">
        <w:rPr>
          <w:sz w:val="28"/>
          <w:szCs w:val="28"/>
          <w:lang w:eastAsia="en-US"/>
        </w:rPr>
        <w:t>Згідно з інформацією наведеною у Звіті з ОВД, вбачається, що в експлуатаційний період передбачається утворення дощових стічних вод у кількості 43,9 м</w:t>
      </w:r>
      <w:r w:rsidRPr="00591FF8">
        <w:rPr>
          <w:sz w:val="28"/>
          <w:szCs w:val="28"/>
          <w:vertAlign w:val="superscript"/>
          <w:lang w:eastAsia="en-US"/>
        </w:rPr>
        <w:t>3</w:t>
      </w:r>
      <w:r w:rsidRPr="00591FF8">
        <w:rPr>
          <w:sz w:val="28"/>
          <w:szCs w:val="28"/>
          <w:lang w:eastAsia="en-US"/>
        </w:rPr>
        <w:t xml:space="preserve">/рік. </w:t>
      </w:r>
    </w:p>
    <w:p w14:paraId="3CE01FBB" w14:textId="195288DF" w:rsidR="00C25C44" w:rsidRPr="00591FF8" w:rsidRDefault="00231149" w:rsidP="00C25C44">
      <w:pPr>
        <w:ind w:firstLine="567"/>
        <w:jc w:val="both"/>
        <w:rPr>
          <w:sz w:val="28"/>
          <w:szCs w:val="28"/>
        </w:rPr>
      </w:pPr>
      <w:r w:rsidRPr="00591FF8">
        <w:rPr>
          <w:sz w:val="28"/>
          <w:szCs w:val="28"/>
          <w:lang w:eastAsia="en-US"/>
        </w:rPr>
        <w:t xml:space="preserve">На 105-106 сторінках Звіту з ОВД, </w:t>
      </w:r>
      <w:r w:rsidR="00C25C44" w:rsidRPr="00591FF8">
        <w:rPr>
          <w:sz w:val="28"/>
          <w:szCs w:val="28"/>
          <w:lang w:eastAsia="en-US"/>
        </w:rPr>
        <w:t>наводиться розрахунок утворення дощових стічних вод, відповідно до якого вбачається, що визначення обсягів</w:t>
      </w:r>
      <w:r w:rsidRPr="00591FF8">
        <w:rPr>
          <w:sz w:val="28"/>
          <w:szCs w:val="28"/>
          <w:lang w:eastAsia="en-US"/>
        </w:rPr>
        <w:t xml:space="preserve"> утворення дощових і талих вод</w:t>
      </w:r>
      <w:r w:rsidR="00C25C44" w:rsidRPr="00591FF8">
        <w:rPr>
          <w:sz w:val="28"/>
          <w:szCs w:val="28"/>
          <w:lang w:eastAsia="en-US"/>
        </w:rPr>
        <w:t xml:space="preserve"> здійснювалося</w:t>
      </w:r>
      <w:r w:rsidRPr="00591FF8">
        <w:rPr>
          <w:sz w:val="28"/>
          <w:szCs w:val="28"/>
          <w:lang w:eastAsia="en-US"/>
        </w:rPr>
        <w:t xml:space="preserve"> </w:t>
      </w:r>
      <w:r w:rsidR="00C25C44" w:rsidRPr="00591FF8">
        <w:rPr>
          <w:sz w:val="28"/>
          <w:szCs w:val="28"/>
          <w:lang w:eastAsia="en-US"/>
        </w:rPr>
        <w:t>з урахуванням площі басейну водозбору –</w:t>
      </w:r>
      <w:r w:rsidRPr="00591FF8">
        <w:rPr>
          <w:sz w:val="28"/>
          <w:szCs w:val="28"/>
          <w:lang w:eastAsia="en-US"/>
        </w:rPr>
        <w:t xml:space="preserve"> </w:t>
      </w:r>
      <w:r w:rsidRPr="00591FF8">
        <w:rPr>
          <w:sz w:val="28"/>
          <w:szCs w:val="28"/>
        </w:rPr>
        <w:t>0,05 га (що рівна 500 м</w:t>
      </w:r>
      <w:r w:rsidRPr="00591FF8">
        <w:rPr>
          <w:sz w:val="28"/>
          <w:szCs w:val="28"/>
          <w:vertAlign w:val="superscript"/>
        </w:rPr>
        <w:t>2</w:t>
      </w:r>
      <w:r w:rsidRPr="00591FF8">
        <w:rPr>
          <w:sz w:val="28"/>
          <w:szCs w:val="28"/>
        </w:rPr>
        <w:t>), проте, згідно з інформацією наведеною в таблиці 1.1 Звіту з ОВД, площа забудови становить – 1699 м</w:t>
      </w:r>
      <w:r w:rsidRPr="00591FF8">
        <w:rPr>
          <w:sz w:val="28"/>
          <w:szCs w:val="28"/>
          <w:vertAlign w:val="superscript"/>
        </w:rPr>
        <w:t>2</w:t>
      </w:r>
      <w:r w:rsidRPr="00591FF8">
        <w:rPr>
          <w:sz w:val="28"/>
          <w:szCs w:val="28"/>
        </w:rPr>
        <w:t xml:space="preserve">, </w:t>
      </w:r>
      <w:r w:rsidR="00C25C44" w:rsidRPr="00591FF8">
        <w:rPr>
          <w:sz w:val="28"/>
          <w:szCs w:val="28"/>
        </w:rPr>
        <w:t xml:space="preserve">а площа земельної ділянки – 0,4536 га. Тобто, </w:t>
      </w:r>
      <w:r w:rsidRPr="00591FF8">
        <w:rPr>
          <w:sz w:val="28"/>
          <w:szCs w:val="28"/>
        </w:rPr>
        <w:t>наведені у Звіті з ОВД розрахунки утворення дощових і тали</w:t>
      </w:r>
      <w:r w:rsidR="00591FF8" w:rsidRPr="00591FF8">
        <w:rPr>
          <w:sz w:val="28"/>
          <w:szCs w:val="28"/>
        </w:rPr>
        <w:t xml:space="preserve">х вод є недостовірними, у зв’язку із тим, що </w:t>
      </w:r>
      <w:r w:rsidR="00C25C44" w:rsidRPr="00591FF8">
        <w:rPr>
          <w:sz w:val="28"/>
          <w:szCs w:val="28"/>
        </w:rPr>
        <w:t>запланована водозбірна площа буде більшою</w:t>
      </w:r>
      <w:r w:rsidR="00591FF8" w:rsidRPr="00591FF8">
        <w:rPr>
          <w:sz w:val="28"/>
          <w:szCs w:val="28"/>
        </w:rPr>
        <w:t xml:space="preserve"> ніж закладалася у розрахунок.</w:t>
      </w:r>
    </w:p>
    <w:p w14:paraId="4D8AF57C" w14:textId="25A369CA" w:rsidR="00231149" w:rsidRPr="00591FF8" w:rsidRDefault="00231149" w:rsidP="00B612B2">
      <w:pPr>
        <w:ind w:firstLine="567"/>
        <w:jc w:val="both"/>
        <w:rPr>
          <w:sz w:val="28"/>
          <w:szCs w:val="28"/>
          <w:lang w:eastAsia="en-US"/>
        </w:rPr>
      </w:pPr>
      <w:r w:rsidRPr="00591FF8">
        <w:rPr>
          <w:sz w:val="28"/>
          <w:szCs w:val="28"/>
          <w:lang w:eastAsia="en-US"/>
        </w:rPr>
        <w:t xml:space="preserve">Окремо зазначаємо, що Звіт з ОВД не містить інформації щодо шляхів поводження з утвореними </w:t>
      </w:r>
      <w:r w:rsidR="008F24B2" w:rsidRPr="00591FF8">
        <w:rPr>
          <w:sz w:val="28"/>
          <w:szCs w:val="28"/>
          <w:lang w:eastAsia="en-US"/>
        </w:rPr>
        <w:t>дощовими і талими водами та господарсько-побутовими стічними водами, у зв’язку із чим, визначення допустимості впливу планованої діяльності на водне середовище не вбачається за можливе.</w:t>
      </w:r>
    </w:p>
    <w:p w14:paraId="63F7887D" w14:textId="593F80BC" w:rsidR="00231149" w:rsidRPr="00591FF8" w:rsidRDefault="00593848" w:rsidP="00B612B2">
      <w:pPr>
        <w:ind w:firstLine="567"/>
        <w:jc w:val="both"/>
        <w:rPr>
          <w:sz w:val="28"/>
          <w:szCs w:val="28"/>
          <w:lang w:eastAsia="en-US"/>
        </w:rPr>
      </w:pPr>
      <w:r w:rsidRPr="00591FF8">
        <w:rPr>
          <w:sz w:val="28"/>
          <w:szCs w:val="28"/>
          <w:lang w:eastAsia="en-US"/>
        </w:rPr>
        <w:t xml:space="preserve">Звертаємо увагу, що в рамках громадського обговорення Звіту з ОВД, до Міндовкілля надійшли зауваження і пропозиції від громадськості, з яких, у свою чергу було з’ясовано, що на відстані близько 100 метрів від місця провадження планованої діяльності розташовується водонапірна вежа ВК «Джерельце» </w:t>
      </w:r>
      <w:r w:rsidR="00C25C44" w:rsidRPr="00591FF8">
        <w:rPr>
          <w:sz w:val="28"/>
          <w:szCs w:val="28"/>
          <w:lang w:eastAsia="en-US"/>
        </w:rPr>
        <w:t>т</w:t>
      </w:r>
      <w:r w:rsidRPr="00591FF8">
        <w:rPr>
          <w:sz w:val="28"/>
          <w:szCs w:val="28"/>
          <w:lang w:eastAsia="en-US"/>
        </w:rPr>
        <w:t>а</w:t>
      </w:r>
      <w:r w:rsidR="00C25C44" w:rsidRPr="00591FF8">
        <w:rPr>
          <w:sz w:val="28"/>
          <w:szCs w:val="28"/>
          <w:lang w:eastAsia="en-US"/>
        </w:rPr>
        <w:t>,</w:t>
      </w:r>
      <w:r w:rsidRPr="00591FF8">
        <w:rPr>
          <w:sz w:val="28"/>
          <w:szCs w:val="28"/>
          <w:lang w:eastAsia="en-US"/>
        </w:rPr>
        <w:t xml:space="preserve"> відповідно</w:t>
      </w:r>
      <w:r w:rsidR="00C25C44" w:rsidRPr="00591FF8">
        <w:rPr>
          <w:sz w:val="28"/>
          <w:szCs w:val="28"/>
          <w:lang w:eastAsia="en-US"/>
        </w:rPr>
        <w:t>,</w:t>
      </w:r>
      <w:r w:rsidRPr="00591FF8">
        <w:rPr>
          <w:sz w:val="28"/>
          <w:szCs w:val="28"/>
          <w:lang w:eastAsia="en-US"/>
        </w:rPr>
        <w:t xml:space="preserve"> потрапляє у заплановану до встановлення санітарно-захисну зону </w:t>
      </w:r>
      <w:r w:rsidR="00C25C44" w:rsidRPr="00591FF8">
        <w:rPr>
          <w:sz w:val="28"/>
          <w:szCs w:val="28"/>
          <w:lang w:eastAsia="en-US"/>
        </w:rPr>
        <w:t xml:space="preserve">розміром </w:t>
      </w:r>
      <w:r w:rsidRPr="00591FF8">
        <w:rPr>
          <w:sz w:val="28"/>
          <w:szCs w:val="28"/>
          <w:lang w:eastAsia="en-US"/>
        </w:rPr>
        <w:t>150 м.</w:t>
      </w:r>
    </w:p>
    <w:p w14:paraId="6C2D23AE" w14:textId="07FAEF0A" w:rsidR="00593848" w:rsidRPr="00591FF8" w:rsidRDefault="00593848" w:rsidP="00593848">
      <w:pPr>
        <w:ind w:firstLine="567"/>
        <w:jc w:val="both"/>
        <w:rPr>
          <w:sz w:val="28"/>
          <w:szCs w:val="28"/>
          <w:lang w:eastAsia="en-US"/>
        </w:rPr>
      </w:pPr>
      <w:r w:rsidRPr="00591FF8">
        <w:rPr>
          <w:sz w:val="28"/>
          <w:szCs w:val="28"/>
          <w:lang w:eastAsia="en-US"/>
        </w:rPr>
        <w:t>Водночас, пунктом 5.10 Державних санітарних правил планування та забудови населених пунктів, затверджених наказом Міністерства охорони здоров’я України від 19.06.1996 № 173, зареєстрованим в Міністерстві юстиції України 24.07.1996 за № 379/1404 визначено, що у санітарно-захисних зонах не можна допускати розміщення охоронних зон джерел водопостачання, водозабірних споруд та споруд водопровідної розподільної мережі.</w:t>
      </w:r>
    </w:p>
    <w:p w14:paraId="02919B8C" w14:textId="77777777" w:rsidR="00895358" w:rsidRPr="00591FF8" w:rsidRDefault="00895358" w:rsidP="00B612B2">
      <w:pPr>
        <w:ind w:firstLine="567"/>
        <w:jc w:val="both"/>
        <w:rPr>
          <w:sz w:val="12"/>
          <w:szCs w:val="12"/>
          <w:lang w:eastAsia="en-US"/>
        </w:rPr>
      </w:pPr>
    </w:p>
    <w:p w14:paraId="492265E2" w14:textId="4AB0DAC1" w:rsidR="003259D9" w:rsidRPr="00591FF8" w:rsidRDefault="00155CF5" w:rsidP="00B612B2">
      <w:pPr>
        <w:ind w:firstLine="567"/>
        <w:jc w:val="both"/>
        <w:rPr>
          <w:sz w:val="28"/>
          <w:szCs w:val="28"/>
          <w:lang w:eastAsia="en-US"/>
        </w:rPr>
      </w:pPr>
      <w:r w:rsidRPr="00591FF8">
        <w:rPr>
          <w:sz w:val="28"/>
          <w:szCs w:val="28"/>
          <w:lang w:eastAsia="en-US"/>
        </w:rPr>
        <w:t xml:space="preserve">5. </w:t>
      </w:r>
      <w:r w:rsidR="00553A95" w:rsidRPr="00591FF8">
        <w:rPr>
          <w:sz w:val="28"/>
          <w:szCs w:val="28"/>
          <w:lang w:eastAsia="en-US"/>
        </w:rPr>
        <w:t xml:space="preserve">Відповідно до вимог пункту 5 частини другої статті 6 Закону, Звіт з ОВД має включати опис факторів довкілля, які ймовірно зазнають впливу з боку планованої діяльності та її альтернативних варіантів, у тому числі, крім іншого, здоров’я населення, однак, з огляду на нижченаведене, вбачається, що Звіт з ОВД </w:t>
      </w:r>
      <w:r w:rsidR="00553A95" w:rsidRPr="00591FF8">
        <w:rPr>
          <w:sz w:val="28"/>
          <w:szCs w:val="28"/>
          <w:lang w:eastAsia="en-US"/>
        </w:rPr>
        <w:lastRenderedPageBreak/>
        <w:t>містить недостовірну інформацію щодо визначення впливу планованої діяльності на здоров’я населення.</w:t>
      </w:r>
    </w:p>
    <w:p w14:paraId="745A1385" w14:textId="7C889AB2" w:rsidR="00C66A96" w:rsidRPr="00591FF8" w:rsidRDefault="00553A95" w:rsidP="00B612B2">
      <w:pPr>
        <w:ind w:firstLine="567"/>
        <w:jc w:val="both"/>
        <w:rPr>
          <w:sz w:val="28"/>
          <w:szCs w:val="28"/>
          <w:lang w:eastAsia="en-US"/>
        </w:rPr>
      </w:pPr>
      <w:r w:rsidRPr="00591FF8">
        <w:rPr>
          <w:sz w:val="28"/>
          <w:szCs w:val="28"/>
          <w:lang w:eastAsia="en-US"/>
        </w:rPr>
        <w:t xml:space="preserve">Згідно з інформацією наведеною в таблиці 5.5 Звіту з ОВД, вбачається, що сумарний неканцерогенний ризик визначався для речовини – манган та його сполуки, однак, згідно з переліком видів та обсягів забруднюючих речовин, які будуть викидатися в атмосферне повітря джерелами об’єкта, </w:t>
      </w:r>
      <w:r w:rsidR="001D06E3" w:rsidRPr="00591FF8">
        <w:rPr>
          <w:sz w:val="28"/>
          <w:szCs w:val="28"/>
          <w:lang w:eastAsia="en-US"/>
        </w:rPr>
        <w:t>що</w:t>
      </w:r>
      <w:r w:rsidRPr="00591FF8">
        <w:rPr>
          <w:sz w:val="28"/>
          <w:szCs w:val="28"/>
          <w:lang w:eastAsia="en-US"/>
        </w:rPr>
        <w:t xml:space="preserve"> наведений в таблиці 1.34 Звіту з ОВД, вбачається, що така забруднююча речовина, як манган та його сполуки відсутня у викидах об’єкта планованої діяльності.</w:t>
      </w:r>
    </w:p>
    <w:p w14:paraId="4C3B1941" w14:textId="48FAB080" w:rsidR="001D06E3" w:rsidRPr="00591FF8" w:rsidRDefault="001D06E3" w:rsidP="00B612B2">
      <w:pPr>
        <w:ind w:firstLine="567"/>
        <w:jc w:val="both"/>
        <w:rPr>
          <w:sz w:val="28"/>
          <w:szCs w:val="28"/>
          <w:lang w:eastAsia="en-US"/>
        </w:rPr>
      </w:pPr>
      <w:r w:rsidRPr="00591FF8">
        <w:rPr>
          <w:sz w:val="28"/>
          <w:szCs w:val="28"/>
          <w:lang w:eastAsia="en-US"/>
        </w:rPr>
        <w:t>Щодо оцінки ризику канцерогенних ефекті</w:t>
      </w:r>
      <w:r w:rsidR="00593848" w:rsidRPr="00591FF8">
        <w:rPr>
          <w:sz w:val="28"/>
          <w:szCs w:val="28"/>
          <w:lang w:eastAsia="en-US"/>
        </w:rPr>
        <w:t>в, у Звіті з ОВД зазначено, що</w:t>
      </w:r>
      <w:r w:rsidRPr="00591FF8">
        <w:rPr>
          <w:sz w:val="28"/>
          <w:szCs w:val="28"/>
          <w:lang w:eastAsia="en-US"/>
        </w:rPr>
        <w:t xml:space="preserve"> забруднюючі речовин, які потрапляють в повітря від джерел підприємства, що мають канцерогенний ефект – відсутні. </w:t>
      </w:r>
    </w:p>
    <w:p w14:paraId="7DC4F82C" w14:textId="2E5126F4" w:rsidR="00553A95" w:rsidRPr="00591FF8" w:rsidRDefault="001D06E3" w:rsidP="00B612B2">
      <w:pPr>
        <w:ind w:firstLine="567"/>
        <w:jc w:val="both"/>
        <w:rPr>
          <w:sz w:val="28"/>
          <w:szCs w:val="28"/>
          <w:lang w:eastAsia="en-US"/>
        </w:rPr>
      </w:pPr>
      <w:r w:rsidRPr="00591FF8">
        <w:rPr>
          <w:sz w:val="28"/>
          <w:szCs w:val="28"/>
          <w:lang w:eastAsia="en-US"/>
        </w:rPr>
        <w:t xml:space="preserve">Однак, дана інформація є недостовірною, з огляду на те, що згідно з переліком видів та обсягів забруднюючих речовин, які будуть викидатися в атмосферне повітря джерелами об’єкта, що наведений в таблиці 1.34 Звіту з ОВД, наявна забруднююча речовина, яка </w:t>
      </w:r>
      <w:r w:rsidR="003718E3" w:rsidRPr="00591FF8">
        <w:rPr>
          <w:sz w:val="28"/>
          <w:szCs w:val="28"/>
          <w:lang w:eastAsia="en-US"/>
        </w:rPr>
        <w:t xml:space="preserve">відповідно до додатку 2 до Методичних рекомендацій «Оцінка канцерогенного та неканцерогенного ризику для здоров’я населення від хімічного забруднення атмосферного повітря», затверджених наказом Міністерства охорони здоров’я України від 18.10.2023 № 1811, </w:t>
      </w:r>
      <w:r w:rsidRPr="00591FF8">
        <w:rPr>
          <w:sz w:val="28"/>
          <w:szCs w:val="28"/>
          <w:lang w:eastAsia="en-US"/>
        </w:rPr>
        <w:t xml:space="preserve">належить до </w:t>
      </w:r>
      <w:r w:rsidR="003718E3" w:rsidRPr="00591FF8">
        <w:rPr>
          <w:sz w:val="28"/>
          <w:szCs w:val="28"/>
          <w:lang w:eastAsia="en-US"/>
        </w:rPr>
        <w:t>речовин, що мають канцерогенний потенціал</w:t>
      </w:r>
      <w:r w:rsidRPr="00591FF8">
        <w:rPr>
          <w:sz w:val="28"/>
          <w:szCs w:val="28"/>
          <w:lang w:eastAsia="en-US"/>
        </w:rPr>
        <w:t>, а саме – свинець та його сполуки.</w:t>
      </w:r>
    </w:p>
    <w:p w14:paraId="0871BCEE" w14:textId="77777777" w:rsidR="00553A95" w:rsidRPr="00591FF8" w:rsidRDefault="00553A95" w:rsidP="00B612B2">
      <w:pPr>
        <w:ind w:firstLine="567"/>
        <w:jc w:val="both"/>
        <w:rPr>
          <w:sz w:val="12"/>
          <w:szCs w:val="12"/>
          <w:lang w:eastAsia="en-US"/>
        </w:rPr>
      </w:pPr>
    </w:p>
    <w:p w14:paraId="2AE60C04" w14:textId="5814D828" w:rsidR="003D67A2" w:rsidRPr="00591FF8" w:rsidRDefault="003D67A2" w:rsidP="003D67A2">
      <w:pPr>
        <w:ind w:firstLine="567"/>
        <w:jc w:val="both"/>
        <w:rPr>
          <w:sz w:val="28"/>
          <w:szCs w:val="28"/>
          <w:lang w:eastAsia="en-US"/>
        </w:rPr>
      </w:pPr>
      <w:r w:rsidRPr="00591FF8">
        <w:rPr>
          <w:sz w:val="28"/>
          <w:szCs w:val="28"/>
          <w:lang w:eastAsia="en-US"/>
        </w:rPr>
        <w:t xml:space="preserve">6. </w:t>
      </w:r>
      <w:r w:rsidR="00613E0E" w:rsidRPr="00591FF8">
        <w:rPr>
          <w:sz w:val="28"/>
          <w:szCs w:val="28"/>
          <w:lang w:eastAsia="en-US"/>
        </w:rPr>
        <w:t>Згідно з вимогами абзацу п’ятого пункту 1 частини другої статті 6 Закону, Звіт з ОВД має включати опис основних характеристик планованої діяльності (зокрема виробничих процесів), наприклад, виду і кількості матеріалів та природних ресурсів (крім іншого, ґрунтів), які планується використовувати.</w:t>
      </w:r>
    </w:p>
    <w:p w14:paraId="62B2C3B9" w14:textId="5451E8E7" w:rsidR="00613E0E" w:rsidRPr="00591FF8" w:rsidRDefault="00613E0E" w:rsidP="003D67A2">
      <w:pPr>
        <w:ind w:firstLine="567"/>
        <w:jc w:val="both"/>
        <w:rPr>
          <w:sz w:val="28"/>
          <w:szCs w:val="28"/>
          <w:lang w:eastAsia="en-US"/>
        </w:rPr>
      </w:pPr>
      <w:r w:rsidRPr="00591FF8">
        <w:rPr>
          <w:sz w:val="28"/>
          <w:szCs w:val="28"/>
          <w:lang w:eastAsia="en-US"/>
        </w:rPr>
        <w:t>У свою чергу, відповідно до даних Звіту з ОВД, вбачається, що підготовчі та будівельні роботи</w:t>
      </w:r>
      <w:r w:rsidR="00593848" w:rsidRPr="00591FF8">
        <w:rPr>
          <w:sz w:val="28"/>
          <w:szCs w:val="28"/>
          <w:lang w:eastAsia="en-US"/>
        </w:rPr>
        <w:t xml:space="preserve"> будуть</w:t>
      </w:r>
      <w:r w:rsidRPr="00591FF8">
        <w:rPr>
          <w:sz w:val="28"/>
          <w:szCs w:val="28"/>
          <w:lang w:eastAsia="en-US"/>
        </w:rPr>
        <w:t xml:space="preserve"> супроводжуватися земляними роботами, перенесенням ґрунту в межах земельної ділянки підприємства, однак, інформація щодо кількісних та якісних показників ґрунту, який передбачається знімати, а також щодо подальших шляхів поводження з ними у Звіті з ОВД відсутня, у зв’язку із чим, визначення допустимості впливу планованої діяльності на ґрунти не є можливим.</w:t>
      </w:r>
    </w:p>
    <w:p w14:paraId="6CA37241" w14:textId="77777777" w:rsidR="003D67A2" w:rsidRPr="00591FF8" w:rsidRDefault="003D67A2" w:rsidP="003D67A2">
      <w:pPr>
        <w:ind w:firstLine="567"/>
        <w:jc w:val="both"/>
        <w:rPr>
          <w:sz w:val="12"/>
          <w:szCs w:val="12"/>
          <w:lang w:eastAsia="en-US"/>
        </w:rPr>
      </w:pPr>
    </w:p>
    <w:p w14:paraId="02338754" w14:textId="4DC88EB5" w:rsidR="003D67A2" w:rsidRPr="00591FF8" w:rsidRDefault="003D67A2" w:rsidP="003D67A2">
      <w:pPr>
        <w:ind w:firstLine="567"/>
        <w:jc w:val="both"/>
        <w:rPr>
          <w:sz w:val="28"/>
          <w:szCs w:val="28"/>
          <w:lang w:eastAsia="en-US"/>
        </w:rPr>
      </w:pPr>
      <w:r w:rsidRPr="00591FF8">
        <w:rPr>
          <w:sz w:val="28"/>
          <w:szCs w:val="28"/>
          <w:lang w:eastAsia="en-US"/>
        </w:rPr>
        <w:t>7</w:t>
      </w:r>
      <w:r w:rsidR="007274A2" w:rsidRPr="00591FF8">
        <w:rPr>
          <w:sz w:val="28"/>
          <w:szCs w:val="28"/>
          <w:lang w:eastAsia="en-US"/>
        </w:rPr>
        <w:t xml:space="preserve">. </w:t>
      </w:r>
      <w:r w:rsidRPr="00591FF8">
        <w:rPr>
          <w:sz w:val="28"/>
          <w:szCs w:val="28"/>
          <w:lang w:eastAsia="en-US"/>
        </w:rPr>
        <w:t xml:space="preserve">Згідно </w:t>
      </w:r>
      <w:r w:rsidR="00593848" w:rsidRPr="00591FF8">
        <w:rPr>
          <w:sz w:val="28"/>
          <w:szCs w:val="28"/>
          <w:lang w:eastAsia="en-US"/>
        </w:rPr>
        <w:t xml:space="preserve">з </w:t>
      </w:r>
      <w:r w:rsidRPr="00591FF8">
        <w:rPr>
          <w:sz w:val="28"/>
          <w:szCs w:val="28"/>
          <w:lang w:eastAsia="en-US"/>
        </w:rPr>
        <w:t>вимог</w:t>
      </w:r>
      <w:r w:rsidR="00593848" w:rsidRPr="00591FF8">
        <w:rPr>
          <w:sz w:val="28"/>
          <w:szCs w:val="28"/>
          <w:lang w:eastAsia="en-US"/>
        </w:rPr>
        <w:t>ами</w:t>
      </w:r>
      <w:r w:rsidRPr="00591FF8">
        <w:rPr>
          <w:sz w:val="28"/>
          <w:szCs w:val="28"/>
          <w:lang w:eastAsia="en-US"/>
        </w:rPr>
        <w:t xml:space="preserve"> пункту 4 частини другої статті 6 Закону, Звіт з ОВД має включати опис факторів довкілля, які ймовірно зазнають впливу з боку планованої діяльності та її альтернативних варіантів, у тому числі здоров’я населення, стан фауни, флори, біорізноманіття, землі (у тому числі вилучення земельних ділянок), ґрунтів, води, повітря, кліматичні фактори (у тому числі зміна клімату та викиди парникових газів), матеріальні об’єкти, включаючи архітектурну, археологічну та культурну спадщину, ландшафт, соціально-економічні умови та взаємозв’язки між цими факторами.</w:t>
      </w:r>
    </w:p>
    <w:p w14:paraId="1C4DB4BC" w14:textId="17F83E51" w:rsidR="003D67A2" w:rsidRPr="00591FF8" w:rsidRDefault="003D67A2" w:rsidP="003D67A2">
      <w:pPr>
        <w:ind w:firstLine="567"/>
        <w:jc w:val="both"/>
        <w:rPr>
          <w:sz w:val="28"/>
          <w:szCs w:val="28"/>
          <w:lang w:eastAsia="en-US"/>
        </w:rPr>
      </w:pPr>
      <w:r w:rsidRPr="00591FF8">
        <w:rPr>
          <w:sz w:val="28"/>
          <w:szCs w:val="28"/>
          <w:lang w:eastAsia="en-US"/>
        </w:rPr>
        <w:t>Проте, Звіт з ОВД не містить опису факторів довкілля, які ймовірно зазнають впливу з боку альтернативних в</w:t>
      </w:r>
      <w:r w:rsidR="00165B33">
        <w:rPr>
          <w:sz w:val="28"/>
          <w:szCs w:val="28"/>
          <w:lang w:eastAsia="en-US"/>
        </w:rPr>
        <w:t>аріантів планованої діяльності.</w:t>
      </w:r>
    </w:p>
    <w:p w14:paraId="1360F650" w14:textId="0F02A90E" w:rsidR="00505462" w:rsidRPr="009B7691" w:rsidRDefault="00C2065C" w:rsidP="002773BC">
      <w:pPr>
        <w:ind w:firstLine="567"/>
        <w:jc w:val="both"/>
        <w:rPr>
          <w:sz w:val="28"/>
          <w:szCs w:val="28"/>
          <w:lang w:bidi="uk-UA"/>
        </w:rPr>
      </w:pPr>
      <w:r w:rsidRPr="00591FF8">
        <w:rPr>
          <w:sz w:val="28"/>
          <w:szCs w:val="28"/>
          <w:lang w:bidi="uk-UA"/>
        </w:rPr>
        <w:t>___________________________________________________________</w:t>
      </w:r>
    </w:p>
    <w:sectPr w:rsidR="00505462" w:rsidRPr="009B7691" w:rsidSect="00FA4CAB">
      <w:headerReference w:type="default" r:id="rId8"/>
      <w:type w:val="continuous"/>
      <w:pgSz w:w="11906" w:h="16838" w:code="9"/>
      <w:pgMar w:top="1134" w:right="567" w:bottom="1560" w:left="170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5F952" w14:textId="77777777" w:rsidR="00C06DFF" w:rsidRDefault="00C06DFF" w:rsidP="00D80447">
      <w:pPr>
        <w:pStyle w:val="10"/>
      </w:pPr>
      <w:r>
        <w:separator/>
      </w:r>
    </w:p>
  </w:endnote>
  <w:endnote w:type="continuationSeparator" w:id="0">
    <w:p w14:paraId="3811EC16" w14:textId="77777777" w:rsidR="00C06DFF" w:rsidRDefault="00C06DFF" w:rsidP="00D80447">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AC312" w14:textId="77777777" w:rsidR="00C06DFF" w:rsidRDefault="00C06DFF" w:rsidP="00D80447">
      <w:pPr>
        <w:pStyle w:val="10"/>
      </w:pPr>
      <w:r>
        <w:separator/>
      </w:r>
    </w:p>
  </w:footnote>
  <w:footnote w:type="continuationSeparator" w:id="0">
    <w:p w14:paraId="61C2233D" w14:textId="77777777" w:rsidR="00C06DFF" w:rsidRDefault="00C06DFF" w:rsidP="00D80447">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2384" w14:textId="56AE1AB8" w:rsidR="00B62245" w:rsidRPr="005D26E7" w:rsidRDefault="003574AA" w:rsidP="005D26E7">
    <w:pPr>
      <w:pStyle w:val="a7"/>
      <w:jc w:val="center"/>
      <w:rPr>
        <w:lang w:val="en-US"/>
      </w:rPr>
    </w:pPr>
    <w:r w:rsidRPr="00A93280">
      <w:fldChar w:fldCharType="begin"/>
    </w:r>
    <w:r w:rsidRPr="00A93280">
      <w:instrText>PAGE   \* MERGEFORMAT</w:instrText>
    </w:r>
    <w:r w:rsidRPr="00A93280">
      <w:fldChar w:fldCharType="separate"/>
    </w:r>
    <w:r w:rsidR="008D3058" w:rsidRPr="008D3058">
      <w:rPr>
        <w:noProof/>
        <w:lang w:val="ru-RU"/>
      </w:rPr>
      <w:t>2</w:t>
    </w:r>
    <w:r w:rsidRPr="00A9328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2D9"/>
    <w:multiLevelType w:val="hybridMultilevel"/>
    <w:tmpl w:val="954E7F3E"/>
    <w:lvl w:ilvl="0" w:tplc="F1F010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8F603F2"/>
    <w:multiLevelType w:val="hybridMultilevel"/>
    <w:tmpl w:val="12780D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16AE2"/>
    <w:multiLevelType w:val="hybridMultilevel"/>
    <w:tmpl w:val="6122EB08"/>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1CD1162"/>
    <w:multiLevelType w:val="hybridMultilevel"/>
    <w:tmpl w:val="2B6E8034"/>
    <w:lvl w:ilvl="0" w:tplc="B4302FAE">
      <w:start w:val="1"/>
      <w:numFmt w:val="decimal"/>
      <w:lvlText w:val="%1."/>
      <w:lvlJc w:val="left"/>
      <w:pPr>
        <w:ind w:left="154" w:hanging="269"/>
      </w:pPr>
      <w:rPr>
        <w:rFonts w:hint="default"/>
        <w:w w:val="97"/>
        <w:lang w:val="uk-UA" w:eastAsia="en-US" w:bidi="ar-SA"/>
      </w:rPr>
    </w:lvl>
    <w:lvl w:ilvl="1" w:tplc="ABEC13CE">
      <w:numFmt w:val="bullet"/>
      <w:lvlText w:val="•"/>
      <w:lvlJc w:val="left"/>
      <w:pPr>
        <w:ind w:left="1156" w:hanging="269"/>
      </w:pPr>
      <w:rPr>
        <w:rFonts w:hint="default"/>
        <w:lang w:val="uk-UA" w:eastAsia="en-US" w:bidi="ar-SA"/>
      </w:rPr>
    </w:lvl>
    <w:lvl w:ilvl="2" w:tplc="1BB68BFA">
      <w:numFmt w:val="bullet"/>
      <w:lvlText w:val="•"/>
      <w:lvlJc w:val="left"/>
      <w:pPr>
        <w:ind w:left="2152" w:hanging="269"/>
      </w:pPr>
      <w:rPr>
        <w:rFonts w:hint="default"/>
        <w:lang w:val="uk-UA" w:eastAsia="en-US" w:bidi="ar-SA"/>
      </w:rPr>
    </w:lvl>
    <w:lvl w:ilvl="3" w:tplc="84C4B67E">
      <w:numFmt w:val="bullet"/>
      <w:lvlText w:val="•"/>
      <w:lvlJc w:val="left"/>
      <w:pPr>
        <w:ind w:left="3148" w:hanging="269"/>
      </w:pPr>
      <w:rPr>
        <w:rFonts w:hint="default"/>
        <w:lang w:val="uk-UA" w:eastAsia="en-US" w:bidi="ar-SA"/>
      </w:rPr>
    </w:lvl>
    <w:lvl w:ilvl="4" w:tplc="7EF2A4AC">
      <w:numFmt w:val="bullet"/>
      <w:lvlText w:val="•"/>
      <w:lvlJc w:val="left"/>
      <w:pPr>
        <w:ind w:left="4144" w:hanging="269"/>
      </w:pPr>
      <w:rPr>
        <w:rFonts w:hint="default"/>
        <w:lang w:val="uk-UA" w:eastAsia="en-US" w:bidi="ar-SA"/>
      </w:rPr>
    </w:lvl>
    <w:lvl w:ilvl="5" w:tplc="EFA882E2">
      <w:numFmt w:val="bullet"/>
      <w:lvlText w:val="•"/>
      <w:lvlJc w:val="left"/>
      <w:pPr>
        <w:ind w:left="5140" w:hanging="269"/>
      </w:pPr>
      <w:rPr>
        <w:rFonts w:hint="default"/>
        <w:lang w:val="uk-UA" w:eastAsia="en-US" w:bidi="ar-SA"/>
      </w:rPr>
    </w:lvl>
    <w:lvl w:ilvl="6" w:tplc="A4725234">
      <w:numFmt w:val="bullet"/>
      <w:lvlText w:val="•"/>
      <w:lvlJc w:val="left"/>
      <w:pPr>
        <w:ind w:left="6136" w:hanging="269"/>
      </w:pPr>
      <w:rPr>
        <w:rFonts w:hint="default"/>
        <w:lang w:val="uk-UA" w:eastAsia="en-US" w:bidi="ar-SA"/>
      </w:rPr>
    </w:lvl>
    <w:lvl w:ilvl="7" w:tplc="2C76289E">
      <w:numFmt w:val="bullet"/>
      <w:lvlText w:val="•"/>
      <w:lvlJc w:val="left"/>
      <w:pPr>
        <w:ind w:left="7132" w:hanging="269"/>
      </w:pPr>
      <w:rPr>
        <w:rFonts w:hint="default"/>
        <w:lang w:val="uk-UA" w:eastAsia="en-US" w:bidi="ar-SA"/>
      </w:rPr>
    </w:lvl>
    <w:lvl w:ilvl="8" w:tplc="A3C42226">
      <w:numFmt w:val="bullet"/>
      <w:lvlText w:val="•"/>
      <w:lvlJc w:val="left"/>
      <w:pPr>
        <w:ind w:left="8128" w:hanging="269"/>
      </w:pPr>
      <w:rPr>
        <w:rFonts w:hint="default"/>
        <w:lang w:val="uk-UA" w:eastAsia="en-US" w:bidi="ar-SA"/>
      </w:rPr>
    </w:lvl>
  </w:abstractNum>
  <w:abstractNum w:abstractNumId="4" w15:restartNumberingAfterBreak="0">
    <w:nsid w:val="13746E1B"/>
    <w:multiLevelType w:val="hybridMultilevel"/>
    <w:tmpl w:val="B9C8BC6C"/>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18F51DE5"/>
    <w:multiLevelType w:val="hybridMultilevel"/>
    <w:tmpl w:val="6B5C3792"/>
    <w:lvl w:ilvl="0" w:tplc="B75E0DA8">
      <w:start w:val="1"/>
      <w:numFmt w:val="decimal"/>
      <w:lvlText w:val="%1."/>
      <w:lvlJc w:val="left"/>
      <w:pPr>
        <w:ind w:left="4755"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7" w15:restartNumberingAfterBreak="0">
    <w:nsid w:val="1C022D53"/>
    <w:multiLevelType w:val="hybridMultilevel"/>
    <w:tmpl w:val="2F60DEC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281A28B1"/>
    <w:multiLevelType w:val="hybridMultilevel"/>
    <w:tmpl w:val="B24821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28E4635E"/>
    <w:multiLevelType w:val="hybridMultilevel"/>
    <w:tmpl w:val="8E3298B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2E3C6509"/>
    <w:multiLevelType w:val="hybridMultilevel"/>
    <w:tmpl w:val="B5E6C3B2"/>
    <w:lvl w:ilvl="0" w:tplc="3C760E4C">
      <w:start w:val="5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312D52E7"/>
    <w:multiLevelType w:val="hybridMultilevel"/>
    <w:tmpl w:val="49AE02C2"/>
    <w:lvl w:ilvl="0" w:tplc="63B22B9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2" w15:restartNumberingAfterBreak="0">
    <w:nsid w:val="341F580F"/>
    <w:multiLevelType w:val="multilevel"/>
    <w:tmpl w:val="0DAA79C6"/>
    <w:lvl w:ilvl="0">
      <w:start w:val="1"/>
      <w:numFmt w:val="decimal"/>
      <w:lvlText w:val="%1."/>
      <w:lvlJc w:val="left"/>
      <w:pPr>
        <w:ind w:left="786"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3" w15:restartNumberingAfterBreak="0">
    <w:nsid w:val="35314AEF"/>
    <w:multiLevelType w:val="multilevel"/>
    <w:tmpl w:val="F51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D53FE4"/>
    <w:multiLevelType w:val="hybridMultilevel"/>
    <w:tmpl w:val="C1BCDB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9BE45CD"/>
    <w:multiLevelType w:val="hybridMultilevel"/>
    <w:tmpl w:val="3CB09AD0"/>
    <w:lvl w:ilvl="0" w:tplc="85C2D72C">
      <w:start w:val="1"/>
      <w:numFmt w:val="decimal"/>
      <w:lvlText w:val="%1."/>
      <w:lvlJc w:val="left"/>
      <w:pPr>
        <w:ind w:left="128" w:hanging="341"/>
      </w:pPr>
      <w:rPr>
        <w:rFonts w:hint="default"/>
        <w:w w:val="94"/>
        <w:lang w:val="uk-UA" w:eastAsia="en-US" w:bidi="ar-SA"/>
      </w:rPr>
    </w:lvl>
    <w:lvl w:ilvl="1" w:tplc="54209F42">
      <w:numFmt w:val="bullet"/>
      <w:lvlText w:val="•"/>
      <w:lvlJc w:val="left"/>
      <w:pPr>
        <w:ind w:left="1120" w:hanging="341"/>
      </w:pPr>
      <w:rPr>
        <w:rFonts w:hint="default"/>
        <w:lang w:val="uk-UA" w:eastAsia="en-US" w:bidi="ar-SA"/>
      </w:rPr>
    </w:lvl>
    <w:lvl w:ilvl="2" w:tplc="375E6FD6">
      <w:numFmt w:val="bullet"/>
      <w:lvlText w:val="•"/>
      <w:lvlJc w:val="left"/>
      <w:pPr>
        <w:ind w:left="2120" w:hanging="341"/>
      </w:pPr>
      <w:rPr>
        <w:rFonts w:hint="default"/>
        <w:lang w:val="uk-UA" w:eastAsia="en-US" w:bidi="ar-SA"/>
      </w:rPr>
    </w:lvl>
    <w:lvl w:ilvl="3" w:tplc="C0F64372">
      <w:numFmt w:val="bullet"/>
      <w:lvlText w:val="•"/>
      <w:lvlJc w:val="left"/>
      <w:pPr>
        <w:ind w:left="3120" w:hanging="341"/>
      </w:pPr>
      <w:rPr>
        <w:rFonts w:hint="default"/>
        <w:lang w:val="uk-UA" w:eastAsia="en-US" w:bidi="ar-SA"/>
      </w:rPr>
    </w:lvl>
    <w:lvl w:ilvl="4" w:tplc="E2C66D4A">
      <w:numFmt w:val="bullet"/>
      <w:lvlText w:val="•"/>
      <w:lvlJc w:val="left"/>
      <w:pPr>
        <w:ind w:left="4120" w:hanging="341"/>
      </w:pPr>
      <w:rPr>
        <w:rFonts w:hint="default"/>
        <w:lang w:val="uk-UA" w:eastAsia="en-US" w:bidi="ar-SA"/>
      </w:rPr>
    </w:lvl>
    <w:lvl w:ilvl="5" w:tplc="4FBC73C4">
      <w:numFmt w:val="bullet"/>
      <w:lvlText w:val="•"/>
      <w:lvlJc w:val="left"/>
      <w:pPr>
        <w:ind w:left="5120" w:hanging="341"/>
      </w:pPr>
      <w:rPr>
        <w:rFonts w:hint="default"/>
        <w:lang w:val="uk-UA" w:eastAsia="en-US" w:bidi="ar-SA"/>
      </w:rPr>
    </w:lvl>
    <w:lvl w:ilvl="6" w:tplc="8F80A748">
      <w:numFmt w:val="bullet"/>
      <w:lvlText w:val="•"/>
      <w:lvlJc w:val="left"/>
      <w:pPr>
        <w:ind w:left="6120" w:hanging="341"/>
      </w:pPr>
      <w:rPr>
        <w:rFonts w:hint="default"/>
        <w:lang w:val="uk-UA" w:eastAsia="en-US" w:bidi="ar-SA"/>
      </w:rPr>
    </w:lvl>
    <w:lvl w:ilvl="7" w:tplc="1498633A">
      <w:numFmt w:val="bullet"/>
      <w:lvlText w:val="•"/>
      <w:lvlJc w:val="left"/>
      <w:pPr>
        <w:ind w:left="7120" w:hanging="341"/>
      </w:pPr>
      <w:rPr>
        <w:rFonts w:hint="default"/>
        <w:lang w:val="uk-UA" w:eastAsia="en-US" w:bidi="ar-SA"/>
      </w:rPr>
    </w:lvl>
    <w:lvl w:ilvl="8" w:tplc="2B4A0D3C">
      <w:numFmt w:val="bullet"/>
      <w:lvlText w:val="•"/>
      <w:lvlJc w:val="left"/>
      <w:pPr>
        <w:ind w:left="8120" w:hanging="341"/>
      </w:pPr>
      <w:rPr>
        <w:rFonts w:hint="default"/>
        <w:lang w:val="uk-UA" w:eastAsia="en-US" w:bidi="ar-SA"/>
      </w:rPr>
    </w:lvl>
  </w:abstractNum>
  <w:abstractNum w:abstractNumId="16" w15:restartNumberingAfterBreak="0">
    <w:nsid w:val="4EED3089"/>
    <w:multiLevelType w:val="hybridMultilevel"/>
    <w:tmpl w:val="78DAADC8"/>
    <w:lvl w:ilvl="0" w:tplc="63B22B9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51572FAE"/>
    <w:multiLevelType w:val="hybridMultilevel"/>
    <w:tmpl w:val="D56E9924"/>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571F128C"/>
    <w:multiLevelType w:val="multilevel"/>
    <w:tmpl w:val="0DAA79C6"/>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59804C5B"/>
    <w:multiLevelType w:val="hybridMultilevel"/>
    <w:tmpl w:val="F430772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5D9A1821"/>
    <w:multiLevelType w:val="hybridMultilevel"/>
    <w:tmpl w:val="D090D64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D9A1DD4"/>
    <w:multiLevelType w:val="hybridMultilevel"/>
    <w:tmpl w:val="0866AE74"/>
    <w:lvl w:ilvl="0" w:tplc="C44877D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65B93B73"/>
    <w:multiLevelType w:val="hybridMultilevel"/>
    <w:tmpl w:val="370C2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5D15E24"/>
    <w:multiLevelType w:val="hybridMultilevel"/>
    <w:tmpl w:val="985EBA12"/>
    <w:lvl w:ilvl="0" w:tplc="E48ECC50">
      <w:start w:val="1"/>
      <w:numFmt w:val="decimal"/>
      <w:lvlText w:val="%1."/>
      <w:lvlJc w:val="left"/>
      <w:pPr>
        <w:ind w:left="208" w:hanging="433"/>
      </w:pPr>
      <w:rPr>
        <w:rFonts w:ascii="Times New Roman" w:eastAsia="Times New Roman" w:hAnsi="Times New Roman" w:cs="Times New Roman" w:hint="default"/>
        <w:b w:val="0"/>
        <w:bCs w:val="0"/>
        <w:i w:val="0"/>
        <w:iCs w:val="0"/>
        <w:w w:val="97"/>
        <w:sz w:val="28"/>
        <w:szCs w:val="28"/>
        <w:lang w:val="uk-UA" w:eastAsia="en-US" w:bidi="ar-SA"/>
      </w:rPr>
    </w:lvl>
    <w:lvl w:ilvl="1" w:tplc="9508EF2E">
      <w:numFmt w:val="bullet"/>
      <w:lvlText w:val="•"/>
      <w:lvlJc w:val="left"/>
      <w:pPr>
        <w:ind w:left="1182" w:hanging="433"/>
      </w:pPr>
      <w:rPr>
        <w:rFonts w:hint="default"/>
        <w:lang w:val="uk-UA" w:eastAsia="en-US" w:bidi="ar-SA"/>
      </w:rPr>
    </w:lvl>
    <w:lvl w:ilvl="2" w:tplc="74E4AFE0">
      <w:numFmt w:val="bullet"/>
      <w:lvlText w:val="•"/>
      <w:lvlJc w:val="left"/>
      <w:pPr>
        <w:ind w:left="2164" w:hanging="433"/>
      </w:pPr>
      <w:rPr>
        <w:rFonts w:hint="default"/>
        <w:lang w:val="uk-UA" w:eastAsia="en-US" w:bidi="ar-SA"/>
      </w:rPr>
    </w:lvl>
    <w:lvl w:ilvl="3" w:tplc="A26EFB22">
      <w:numFmt w:val="bullet"/>
      <w:lvlText w:val="•"/>
      <w:lvlJc w:val="left"/>
      <w:pPr>
        <w:ind w:left="3146" w:hanging="433"/>
      </w:pPr>
      <w:rPr>
        <w:rFonts w:hint="default"/>
        <w:lang w:val="uk-UA" w:eastAsia="en-US" w:bidi="ar-SA"/>
      </w:rPr>
    </w:lvl>
    <w:lvl w:ilvl="4" w:tplc="F612B3E2">
      <w:numFmt w:val="bullet"/>
      <w:lvlText w:val="•"/>
      <w:lvlJc w:val="left"/>
      <w:pPr>
        <w:ind w:left="4128" w:hanging="433"/>
      </w:pPr>
      <w:rPr>
        <w:rFonts w:hint="default"/>
        <w:lang w:val="uk-UA" w:eastAsia="en-US" w:bidi="ar-SA"/>
      </w:rPr>
    </w:lvl>
    <w:lvl w:ilvl="5" w:tplc="729ADE96">
      <w:numFmt w:val="bullet"/>
      <w:lvlText w:val="•"/>
      <w:lvlJc w:val="left"/>
      <w:pPr>
        <w:ind w:left="5110" w:hanging="433"/>
      </w:pPr>
      <w:rPr>
        <w:rFonts w:hint="default"/>
        <w:lang w:val="uk-UA" w:eastAsia="en-US" w:bidi="ar-SA"/>
      </w:rPr>
    </w:lvl>
    <w:lvl w:ilvl="6" w:tplc="9F2E5586">
      <w:numFmt w:val="bullet"/>
      <w:lvlText w:val="•"/>
      <w:lvlJc w:val="left"/>
      <w:pPr>
        <w:ind w:left="6092" w:hanging="433"/>
      </w:pPr>
      <w:rPr>
        <w:rFonts w:hint="default"/>
        <w:lang w:val="uk-UA" w:eastAsia="en-US" w:bidi="ar-SA"/>
      </w:rPr>
    </w:lvl>
    <w:lvl w:ilvl="7" w:tplc="4E208AAA">
      <w:numFmt w:val="bullet"/>
      <w:lvlText w:val="•"/>
      <w:lvlJc w:val="left"/>
      <w:pPr>
        <w:ind w:left="7074" w:hanging="433"/>
      </w:pPr>
      <w:rPr>
        <w:rFonts w:hint="default"/>
        <w:lang w:val="uk-UA" w:eastAsia="en-US" w:bidi="ar-SA"/>
      </w:rPr>
    </w:lvl>
    <w:lvl w:ilvl="8" w:tplc="14568D84">
      <w:numFmt w:val="bullet"/>
      <w:lvlText w:val="•"/>
      <w:lvlJc w:val="left"/>
      <w:pPr>
        <w:ind w:left="8056" w:hanging="433"/>
      </w:pPr>
      <w:rPr>
        <w:rFonts w:hint="default"/>
        <w:lang w:val="uk-UA" w:eastAsia="en-US" w:bidi="ar-SA"/>
      </w:rPr>
    </w:lvl>
  </w:abstractNum>
  <w:abstractNum w:abstractNumId="24" w15:restartNumberingAfterBreak="0">
    <w:nsid w:val="69B934D1"/>
    <w:multiLevelType w:val="hybridMultilevel"/>
    <w:tmpl w:val="08E6A2CE"/>
    <w:lvl w:ilvl="0" w:tplc="C44877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A0D5029"/>
    <w:multiLevelType w:val="hybridMultilevel"/>
    <w:tmpl w:val="F47E10E4"/>
    <w:lvl w:ilvl="0" w:tplc="456A41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6C3C19C9"/>
    <w:multiLevelType w:val="multilevel"/>
    <w:tmpl w:val="C1F2E8E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C43229F"/>
    <w:multiLevelType w:val="hybridMultilevel"/>
    <w:tmpl w:val="ADD6572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6CF00747"/>
    <w:multiLevelType w:val="hybridMultilevel"/>
    <w:tmpl w:val="8D84A876"/>
    <w:lvl w:ilvl="0" w:tplc="D12C03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6FB95ACB"/>
    <w:multiLevelType w:val="hybridMultilevel"/>
    <w:tmpl w:val="C57CC61A"/>
    <w:lvl w:ilvl="0" w:tplc="3294C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72591EC1"/>
    <w:multiLevelType w:val="hybridMultilevel"/>
    <w:tmpl w:val="0940210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15:restartNumberingAfterBreak="0">
    <w:nsid w:val="73A26870"/>
    <w:multiLevelType w:val="hybridMultilevel"/>
    <w:tmpl w:val="CBB46C9E"/>
    <w:lvl w:ilvl="0" w:tplc="3A24E3CC">
      <w:start w:val="1"/>
      <w:numFmt w:val="decimal"/>
      <w:lvlText w:val="%1."/>
      <w:lvlJc w:val="left"/>
      <w:pPr>
        <w:ind w:left="927" w:hanging="360"/>
      </w:pPr>
      <w:rPr>
        <w:rFonts w:hint="default"/>
        <w:w w:val="95"/>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7CBF10CA"/>
    <w:multiLevelType w:val="multilevel"/>
    <w:tmpl w:val="7D8E4464"/>
    <w:lvl w:ilvl="0">
      <w:start w:val="1"/>
      <w:numFmt w:val="decimal"/>
      <w:lvlText w:val="%1."/>
      <w:lvlJc w:val="left"/>
      <w:pPr>
        <w:ind w:left="1069"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7F4E2E79"/>
    <w:multiLevelType w:val="hybridMultilevel"/>
    <w:tmpl w:val="D6563FF4"/>
    <w:lvl w:ilvl="0" w:tplc="5BB45E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2"/>
  </w:num>
  <w:num w:numId="2">
    <w:abstractNumId w:val="12"/>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1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1"/>
  </w:num>
  <w:num w:numId="11">
    <w:abstractNumId w:val="17"/>
  </w:num>
  <w:num w:numId="12">
    <w:abstractNumId w:val="30"/>
  </w:num>
  <w:num w:numId="13">
    <w:abstractNumId w:val="9"/>
  </w:num>
  <w:num w:numId="14">
    <w:abstractNumId w:val="27"/>
  </w:num>
  <w:num w:numId="15">
    <w:abstractNumId w:val="20"/>
  </w:num>
  <w:num w:numId="16">
    <w:abstractNumId w:val="1"/>
  </w:num>
  <w:num w:numId="17">
    <w:abstractNumId w:val="14"/>
  </w:num>
  <w:num w:numId="18">
    <w:abstractNumId w:val="8"/>
  </w:num>
  <w:num w:numId="19">
    <w:abstractNumId w:val="18"/>
  </w:num>
  <w:num w:numId="20">
    <w:abstractNumId w:val="25"/>
  </w:num>
  <w:num w:numId="21">
    <w:abstractNumId w:val="29"/>
  </w:num>
  <w:num w:numId="22">
    <w:abstractNumId w:val="33"/>
  </w:num>
  <w:num w:numId="23">
    <w:abstractNumId w:val="10"/>
  </w:num>
  <w:num w:numId="24">
    <w:abstractNumId w:val="31"/>
  </w:num>
  <w:num w:numId="25">
    <w:abstractNumId w:val="15"/>
  </w:num>
  <w:num w:numId="26">
    <w:abstractNumId w:val="3"/>
  </w:num>
  <w:num w:numId="27">
    <w:abstractNumId w:val="23"/>
  </w:num>
  <w:num w:numId="28">
    <w:abstractNumId w:val="7"/>
  </w:num>
  <w:num w:numId="29">
    <w:abstractNumId w:val="24"/>
  </w:num>
  <w:num w:numId="30">
    <w:abstractNumId w:val="4"/>
  </w:num>
  <w:num w:numId="31">
    <w:abstractNumId w:val="19"/>
  </w:num>
  <w:num w:numId="32">
    <w:abstractNumId w:val="0"/>
  </w:num>
  <w:num w:numId="33">
    <w:abstractNumId w:val="5"/>
  </w:num>
  <w:num w:numId="34">
    <w:abstractNumId w:val="21"/>
  </w:num>
  <w:num w:numId="35">
    <w:abstractNumId w:val="2"/>
  </w:num>
  <w:num w:numId="36">
    <w:abstractNumId w:val="2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28"/>
    <w:rsid w:val="00001526"/>
    <w:rsid w:val="00001F28"/>
    <w:rsid w:val="00001F5E"/>
    <w:rsid w:val="00002353"/>
    <w:rsid w:val="00002AB5"/>
    <w:rsid w:val="00002C9B"/>
    <w:rsid w:val="00003CD3"/>
    <w:rsid w:val="000042A5"/>
    <w:rsid w:val="00004303"/>
    <w:rsid w:val="00004730"/>
    <w:rsid w:val="00004A35"/>
    <w:rsid w:val="00005375"/>
    <w:rsid w:val="00006040"/>
    <w:rsid w:val="0000678A"/>
    <w:rsid w:val="00006AE1"/>
    <w:rsid w:val="00006FBF"/>
    <w:rsid w:val="00011663"/>
    <w:rsid w:val="00011F84"/>
    <w:rsid w:val="000120D1"/>
    <w:rsid w:val="0001214D"/>
    <w:rsid w:val="0001222D"/>
    <w:rsid w:val="0001223A"/>
    <w:rsid w:val="00013933"/>
    <w:rsid w:val="00014515"/>
    <w:rsid w:val="000153E2"/>
    <w:rsid w:val="000158F1"/>
    <w:rsid w:val="00015E26"/>
    <w:rsid w:val="000174A1"/>
    <w:rsid w:val="00017690"/>
    <w:rsid w:val="000176BD"/>
    <w:rsid w:val="0001777A"/>
    <w:rsid w:val="00017B57"/>
    <w:rsid w:val="00020132"/>
    <w:rsid w:val="000202B3"/>
    <w:rsid w:val="00020796"/>
    <w:rsid w:val="00020F49"/>
    <w:rsid w:val="00022081"/>
    <w:rsid w:val="00022C2F"/>
    <w:rsid w:val="0002329A"/>
    <w:rsid w:val="000234EA"/>
    <w:rsid w:val="000265F5"/>
    <w:rsid w:val="00026C88"/>
    <w:rsid w:val="00026CF3"/>
    <w:rsid w:val="00026DF4"/>
    <w:rsid w:val="00026E2D"/>
    <w:rsid w:val="000271EE"/>
    <w:rsid w:val="0003078C"/>
    <w:rsid w:val="0003211A"/>
    <w:rsid w:val="0003247B"/>
    <w:rsid w:val="00033190"/>
    <w:rsid w:val="00034499"/>
    <w:rsid w:val="00034A08"/>
    <w:rsid w:val="00034E8D"/>
    <w:rsid w:val="000355AE"/>
    <w:rsid w:val="0003569A"/>
    <w:rsid w:val="00036F39"/>
    <w:rsid w:val="000376FB"/>
    <w:rsid w:val="00037812"/>
    <w:rsid w:val="00040BC2"/>
    <w:rsid w:val="00040C5B"/>
    <w:rsid w:val="00041023"/>
    <w:rsid w:val="00041505"/>
    <w:rsid w:val="0004176B"/>
    <w:rsid w:val="00041EE6"/>
    <w:rsid w:val="0004364D"/>
    <w:rsid w:val="00043A3D"/>
    <w:rsid w:val="000445E8"/>
    <w:rsid w:val="0004481F"/>
    <w:rsid w:val="00045677"/>
    <w:rsid w:val="000457B0"/>
    <w:rsid w:val="00046288"/>
    <w:rsid w:val="00046E03"/>
    <w:rsid w:val="00046FFD"/>
    <w:rsid w:val="00047100"/>
    <w:rsid w:val="000471A2"/>
    <w:rsid w:val="000478FD"/>
    <w:rsid w:val="00047A60"/>
    <w:rsid w:val="00047AAB"/>
    <w:rsid w:val="00047C8B"/>
    <w:rsid w:val="00047F1B"/>
    <w:rsid w:val="00050589"/>
    <w:rsid w:val="0005064F"/>
    <w:rsid w:val="00050DB2"/>
    <w:rsid w:val="000519A2"/>
    <w:rsid w:val="00052004"/>
    <w:rsid w:val="0005264C"/>
    <w:rsid w:val="000526ED"/>
    <w:rsid w:val="0005335B"/>
    <w:rsid w:val="0005340B"/>
    <w:rsid w:val="00053434"/>
    <w:rsid w:val="00053452"/>
    <w:rsid w:val="00053A1C"/>
    <w:rsid w:val="00054451"/>
    <w:rsid w:val="0005455B"/>
    <w:rsid w:val="00054929"/>
    <w:rsid w:val="00054B65"/>
    <w:rsid w:val="00055E63"/>
    <w:rsid w:val="00056042"/>
    <w:rsid w:val="00056BC5"/>
    <w:rsid w:val="00056E8A"/>
    <w:rsid w:val="000577B3"/>
    <w:rsid w:val="0005784C"/>
    <w:rsid w:val="000600EC"/>
    <w:rsid w:val="0006040B"/>
    <w:rsid w:val="000605AB"/>
    <w:rsid w:val="0006103D"/>
    <w:rsid w:val="000613AD"/>
    <w:rsid w:val="00061950"/>
    <w:rsid w:val="00061F54"/>
    <w:rsid w:val="00062BE4"/>
    <w:rsid w:val="00063192"/>
    <w:rsid w:val="00064B9A"/>
    <w:rsid w:val="00065C55"/>
    <w:rsid w:val="00066869"/>
    <w:rsid w:val="00066B6B"/>
    <w:rsid w:val="00066C36"/>
    <w:rsid w:val="000671FC"/>
    <w:rsid w:val="00067404"/>
    <w:rsid w:val="00067C28"/>
    <w:rsid w:val="00071F5E"/>
    <w:rsid w:val="00072DBE"/>
    <w:rsid w:val="00072FF9"/>
    <w:rsid w:val="00075AFF"/>
    <w:rsid w:val="00075B87"/>
    <w:rsid w:val="00076220"/>
    <w:rsid w:val="00076593"/>
    <w:rsid w:val="000765D0"/>
    <w:rsid w:val="00076D41"/>
    <w:rsid w:val="00077328"/>
    <w:rsid w:val="00077E06"/>
    <w:rsid w:val="00077F2A"/>
    <w:rsid w:val="00080393"/>
    <w:rsid w:val="00081265"/>
    <w:rsid w:val="000815C4"/>
    <w:rsid w:val="00081664"/>
    <w:rsid w:val="00081D35"/>
    <w:rsid w:val="00081ED3"/>
    <w:rsid w:val="00082120"/>
    <w:rsid w:val="0008246C"/>
    <w:rsid w:val="00082CD6"/>
    <w:rsid w:val="00082DDE"/>
    <w:rsid w:val="0008333D"/>
    <w:rsid w:val="00083680"/>
    <w:rsid w:val="00083E4B"/>
    <w:rsid w:val="00084A0C"/>
    <w:rsid w:val="00084BB0"/>
    <w:rsid w:val="00084BE1"/>
    <w:rsid w:val="00085ADB"/>
    <w:rsid w:val="0008623B"/>
    <w:rsid w:val="00086353"/>
    <w:rsid w:val="00086D70"/>
    <w:rsid w:val="00086FBC"/>
    <w:rsid w:val="00087057"/>
    <w:rsid w:val="000871E2"/>
    <w:rsid w:val="00087BFA"/>
    <w:rsid w:val="00087DEB"/>
    <w:rsid w:val="0009196C"/>
    <w:rsid w:val="000935C1"/>
    <w:rsid w:val="00093703"/>
    <w:rsid w:val="0009373D"/>
    <w:rsid w:val="000937F5"/>
    <w:rsid w:val="00093EFA"/>
    <w:rsid w:val="00094CD5"/>
    <w:rsid w:val="00094FC3"/>
    <w:rsid w:val="00096316"/>
    <w:rsid w:val="00096404"/>
    <w:rsid w:val="000965DE"/>
    <w:rsid w:val="000A08C3"/>
    <w:rsid w:val="000A17E2"/>
    <w:rsid w:val="000A1C41"/>
    <w:rsid w:val="000A1EA6"/>
    <w:rsid w:val="000A217B"/>
    <w:rsid w:val="000A21AB"/>
    <w:rsid w:val="000A29A6"/>
    <w:rsid w:val="000A33A4"/>
    <w:rsid w:val="000A345C"/>
    <w:rsid w:val="000A41CC"/>
    <w:rsid w:val="000A4DBE"/>
    <w:rsid w:val="000A4FBA"/>
    <w:rsid w:val="000A5DEA"/>
    <w:rsid w:val="000A62A3"/>
    <w:rsid w:val="000A6D27"/>
    <w:rsid w:val="000A7451"/>
    <w:rsid w:val="000B054D"/>
    <w:rsid w:val="000B0970"/>
    <w:rsid w:val="000B1186"/>
    <w:rsid w:val="000B20DD"/>
    <w:rsid w:val="000B2A5F"/>
    <w:rsid w:val="000B3583"/>
    <w:rsid w:val="000B3F2D"/>
    <w:rsid w:val="000B4832"/>
    <w:rsid w:val="000B48E1"/>
    <w:rsid w:val="000B5139"/>
    <w:rsid w:val="000B5490"/>
    <w:rsid w:val="000B6254"/>
    <w:rsid w:val="000B62EE"/>
    <w:rsid w:val="000B7586"/>
    <w:rsid w:val="000C0204"/>
    <w:rsid w:val="000C04F8"/>
    <w:rsid w:val="000C0D80"/>
    <w:rsid w:val="000C1268"/>
    <w:rsid w:val="000C180C"/>
    <w:rsid w:val="000C1C95"/>
    <w:rsid w:val="000C1FC5"/>
    <w:rsid w:val="000C2780"/>
    <w:rsid w:val="000C2AD2"/>
    <w:rsid w:val="000C327E"/>
    <w:rsid w:val="000C3907"/>
    <w:rsid w:val="000C3BA5"/>
    <w:rsid w:val="000C40A6"/>
    <w:rsid w:val="000C4B4B"/>
    <w:rsid w:val="000C5FB2"/>
    <w:rsid w:val="000C63C8"/>
    <w:rsid w:val="000C657F"/>
    <w:rsid w:val="000C6ABC"/>
    <w:rsid w:val="000C6F76"/>
    <w:rsid w:val="000C72B6"/>
    <w:rsid w:val="000C7959"/>
    <w:rsid w:val="000C7A60"/>
    <w:rsid w:val="000D00C4"/>
    <w:rsid w:val="000D03F8"/>
    <w:rsid w:val="000D113F"/>
    <w:rsid w:val="000D16D3"/>
    <w:rsid w:val="000D191B"/>
    <w:rsid w:val="000D1E43"/>
    <w:rsid w:val="000D2AA7"/>
    <w:rsid w:val="000D2E2C"/>
    <w:rsid w:val="000D350F"/>
    <w:rsid w:val="000D3E1B"/>
    <w:rsid w:val="000D4305"/>
    <w:rsid w:val="000D43B8"/>
    <w:rsid w:val="000D45EF"/>
    <w:rsid w:val="000D4926"/>
    <w:rsid w:val="000D5B15"/>
    <w:rsid w:val="000D624E"/>
    <w:rsid w:val="000D65B4"/>
    <w:rsid w:val="000D66B4"/>
    <w:rsid w:val="000D6702"/>
    <w:rsid w:val="000D6E48"/>
    <w:rsid w:val="000E006F"/>
    <w:rsid w:val="000E0108"/>
    <w:rsid w:val="000E07EC"/>
    <w:rsid w:val="000E088E"/>
    <w:rsid w:val="000E09A8"/>
    <w:rsid w:val="000E176C"/>
    <w:rsid w:val="000E1930"/>
    <w:rsid w:val="000E23CD"/>
    <w:rsid w:val="000E2691"/>
    <w:rsid w:val="000E2E71"/>
    <w:rsid w:val="000E2FC1"/>
    <w:rsid w:val="000E390C"/>
    <w:rsid w:val="000E394E"/>
    <w:rsid w:val="000E3FBF"/>
    <w:rsid w:val="000E40F1"/>
    <w:rsid w:val="000E465F"/>
    <w:rsid w:val="000E4705"/>
    <w:rsid w:val="000E48DC"/>
    <w:rsid w:val="000E5218"/>
    <w:rsid w:val="000E567B"/>
    <w:rsid w:val="000E575E"/>
    <w:rsid w:val="000E5D04"/>
    <w:rsid w:val="000E60CB"/>
    <w:rsid w:val="000E67D6"/>
    <w:rsid w:val="000E6B6D"/>
    <w:rsid w:val="000E7993"/>
    <w:rsid w:val="000E7BC1"/>
    <w:rsid w:val="000E7C42"/>
    <w:rsid w:val="000E7FE9"/>
    <w:rsid w:val="000F0178"/>
    <w:rsid w:val="000F0457"/>
    <w:rsid w:val="000F0702"/>
    <w:rsid w:val="000F08AD"/>
    <w:rsid w:val="000F10AB"/>
    <w:rsid w:val="000F124C"/>
    <w:rsid w:val="000F1672"/>
    <w:rsid w:val="000F2240"/>
    <w:rsid w:val="000F2751"/>
    <w:rsid w:val="000F2A4F"/>
    <w:rsid w:val="000F3871"/>
    <w:rsid w:val="000F3E51"/>
    <w:rsid w:val="000F4198"/>
    <w:rsid w:val="000F42FB"/>
    <w:rsid w:val="000F4C56"/>
    <w:rsid w:val="000F4E4A"/>
    <w:rsid w:val="000F530F"/>
    <w:rsid w:val="000F5B81"/>
    <w:rsid w:val="000F5C61"/>
    <w:rsid w:val="000F5F89"/>
    <w:rsid w:val="000F7D37"/>
    <w:rsid w:val="0010005B"/>
    <w:rsid w:val="00100340"/>
    <w:rsid w:val="00100A0F"/>
    <w:rsid w:val="001013BA"/>
    <w:rsid w:val="001019AB"/>
    <w:rsid w:val="00102358"/>
    <w:rsid w:val="0010426B"/>
    <w:rsid w:val="001049FB"/>
    <w:rsid w:val="00105455"/>
    <w:rsid w:val="001062BD"/>
    <w:rsid w:val="00106BC2"/>
    <w:rsid w:val="00106D40"/>
    <w:rsid w:val="001074F3"/>
    <w:rsid w:val="0010771F"/>
    <w:rsid w:val="00107CCC"/>
    <w:rsid w:val="00107D39"/>
    <w:rsid w:val="00110095"/>
    <w:rsid w:val="00110114"/>
    <w:rsid w:val="00110621"/>
    <w:rsid w:val="0011063C"/>
    <w:rsid w:val="0011084E"/>
    <w:rsid w:val="00111347"/>
    <w:rsid w:val="001114C5"/>
    <w:rsid w:val="00111548"/>
    <w:rsid w:val="001115E4"/>
    <w:rsid w:val="00111B89"/>
    <w:rsid w:val="00111FBC"/>
    <w:rsid w:val="00112F33"/>
    <w:rsid w:val="001155B8"/>
    <w:rsid w:val="00115628"/>
    <w:rsid w:val="00115A8B"/>
    <w:rsid w:val="00115DA4"/>
    <w:rsid w:val="00116258"/>
    <w:rsid w:val="00116561"/>
    <w:rsid w:val="0011660F"/>
    <w:rsid w:val="00116BDB"/>
    <w:rsid w:val="0011747B"/>
    <w:rsid w:val="00117A9D"/>
    <w:rsid w:val="00117D36"/>
    <w:rsid w:val="00117F46"/>
    <w:rsid w:val="0012010C"/>
    <w:rsid w:val="00122A38"/>
    <w:rsid w:val="00123AF8"/>
    <w:rsid w:val="00124E3E"/>
    <w:rsid w:val="0012556B"/>
    <w:rsid w:val="001257A2"/>
    <w:rsid w:val="00125E3C"/>
    <w:rsid w:val="00126844"/>
    <w:rsid w:val="00126888"/>
    <w:rsid w:val="001269D1"/>
    <w:rsid w:val="00126AFF"/>
    <w:rsid w:val="00126DDD"/>
    <w:rsid w:val="00127224"/>
    <w:rsid w:val="001274C4"/>
    <w:rsid w:val="0012791B"/>
    <w:rsid w:val="0013108F"/>
    <w:rsid w:val="0013118D"/>
    <w:rsid w:val="00131469"/>
    <w:rsid w:val="0013156B"/>
    <w:rsid w:val="00131D1D"/>
    <w:rsid w:val="00131D53"/>
    <w:rsid w:val="00131E38"/>
    <w:rsid w:val="00132381"/>
    <w:rsid w:val="00132C4C"/>
    <w:rsid w:val="00132F9D"/>
    <w:rsid w:val="00132F9F"/>
    <w:rsid w:val="0013378E"/>
    <w:rsid w:val="00133D23"/>
    <w:rsid w:val="00133FB9"/>
    <w:rsid w:val="00134132"/>
    <w:rsid w:val="00134419"/>
    <w:rsid w:val="00134E63"/>
    <w:rsid w:val="001352E3"/>
    <w:rsid w:val="0013590E"/>
    <w:rsid w:val="00136308"/>
    <w:rsid w:val="0013684E"/>
    <w:rsid w:val="001368FE"/>
    <w:rsid w:val="00136AA5"/>
    <w:rsid w:val="00136ACB"/>
    <w:rsid w:val="00137A31"/>
    <w:rsid w:val="00140071"/>
    <w:rsid w:val="00140A60"/>
    <w:rsid w:val="00141FB0"/>
    <w:rsid w:val="001425B2"/>
    <w:rsid w:val="00142F30"/>
    <w:rsid w:val="00143099"/>
    <w:rsid w:val="001430EC"/>
    <w:rsid w:val="00143901"/>
    <w:rsid w:val="00144466"/>
    <w:rsid w:val="00144774"/>
    <w:rsid w:val="00144848"/>
    <w:rsid w:val="001451BB"/>
    <w:rsid w:val="001453D5"/>
    <w:rsid w:val="001456A5"/>
    <w:rsid w:val="00146500"/>
    <w:rsid w:val="001469EB"/>
    <w:rsid w:val="001477A9"/>
    <w:rsid w:val="001477AE"/>
    <w:rsid w:val="0014780B"/>
    <w:rsid w:val="00147859"/>
    <w:rsid w:val="00147C6D"/>
    <w:rsid w:val="00150052"/>
    <w:rsid w:val="0015071D"/>
    <w:rsid w:val="001507CD"/>
    <w:rsid w:val="00150850"/>
    <w:rsid w:val="00150B99"/>
    <w:rsid w:val="00151685"/>
    <w:rsid w:val="001518A8"/>
    <w:rsid w:val="00151E0A"/>
    <w:rsid w:val="00153029"/>
    <w:rsid w:val="00153D66"/>
    <w:rsid w:val="0015444E"/>
    <w:rsid w:val="0015535E"/>
    <w:rsid w:val="001554D7"/>
    <w:rsid w:val="00155AD0"/>
    <w:rsid w:val="00155CF5"/>
    <w:rsid w:val="00155E41"/>
    <w:rsid w:val="001563F6"/>
    <w:rsid w:val="00157C64"/>
    <w:rsid w:val="001616E5"/>
    <w:rsid w:val="00161960"/>
    <w:rsid w:val="0016339E"/>
    <w:rsid w:val="0016371C"/>
    <w:rsid w:val="00163D96"/>
    <w:rsid w:val="00164235"/>
    <w:rsid w:val="001642FC"/>
    <w:rsid w:val="001649E9"/>
    <w:rsid w:val="00164FCB"/>
    <w:rsid w:val="00165B33"/>
    <w:rsid w:val="00166665"/>
    <w:rsid w:val="001669A8"/>
    <w:rsid w:val="00167103"/>
    <w:rsid w:val="00167626"/>
    <w:rsid w:val="0016777B"/>
    <w:rsid w:val="00167AD3"/>
    <w:rsid w:val="00167FC1"/>
    <w:rsid w:val="0017148E"/>
    <w:rsid w:val="001719C8"/>
    <w:rsid w:val="0017295A"/>
    <w:rsid w:val="00172DF0"/>
    <w:rsid w:val="00172ECE"/>
    <w:rsid w:val="0017369F"/>
    <w:rsid w:val="00173E99"/>
    <w:rsid w:val="00173FD8"/>
    <w:rsid w:val="001750AF"/>
    <w:rsid w:val="001755A9"/>
    <w:rsid w:val="00175985"/>
    <w:rsid w:val="00176B77"/>
    <w:rsid w:val="0017778A"/>
    <w:rsid w:val="00177879"/>
    <w:rsid w:val="001801AA"/>
    <w:rsid w:val="0018144C"/>
    <w:rsid w:val="001816CB"/>
    <w:rsid w:val="001818C2"/>
    <w:rsid w:val="00181940"/>
    <w:rsid w:val="00182C4A"/>
    <w:rsid w:val="0018314A"/>
    <w:rsid w:val="00183180"/>
    <w:rsid w:val="001844C2"/>
    <w:rsid w:val="001845E5"/>
    <w:rsid w:val="00184722"/>
    <w:rsid w:val="00185E57"/>
    <w:rsid w:val="00186582"/>
    <w:rsid w:val="001865E0"/>
    <w:rsid w:val="00186F73"/>
    <w:rsid w:val="00186FB9"/>
    <w:rsid w:val="00187677"/>
    <w:rsid w:val="00187FAF"/>
    <w:rsid w:val="00187FF7"/>
    <w:rsid w:val="00190549"/>
    <w:rsid w:val="001905B9"/>
    <w:rsid w:val="00190603"/>
    <w:rsid w:val="0019085F"/>
    <w:rsid w:val="0019153C"/>
    <w:rsid w:val="001916DF"/>
    <w:rsid w:val="001926FD"/>
    <w:rsid w:val="00192824"/>
    <w:rsid w:val="00193BFD"/>
    <w:rsid w:val="00193BFE"/>
    <w:rsid w:val="001948D3"/>
    <w:rsid w:val="00194B57"/>
    <w:rsid w:val="00195353"/>
    <w:rsid w:val="00195876"/>
    <w:rsid w:val="00195C4A"/>
    <w:rsid w:val="001960D9"/>
    <w:rsid w:val="00196224"/>
    <w:rsid w:val="00197270"/>
    <w:rsid w:val="0019764C"/>
    <w:rsid w:val="001A12A1"/>
    <w:rsid w:val="001A1AB1"/>
    <w:rsid w:val="001A1E8B"/>
    <w:rsid w:val="001A2127"/>
    <w:rsid w:val="001A22B7"/>
    <w:rsid w:val="001A25E3"/>
    <w:rsid w:val="001A2F65"/>
    <w:rsid w:val="001A31B3"/>
    <w:rsid w:val="001A4DD7"/>
    <w:rsid w:val="001A4F33"/>
    <w:rsid w:val="001A5472"/>
    <w:rsid w:val="001A5512"/>
    <w:rsid w:val="001A5600"/>
    <w:rsid w:val="001A5C1D"/>
    <w:rsid w:val="001A63F2"/>
    <w:rsid w:val="001A6B8E"/>
    <w:rsid w:val="001A6FC2"/>
    <w:rsid w:val="001B0588"/>
    <w:rsid w:val="001B05A9"/>
    <w:rsid w:val="001B09EA"/>
    <w:rsid w:val="001B1191"/>
    <w:rsid w:val="001B310B"/>
    <w:rsid w:val="001B3271"/>
    <w:rsid w:val="001B3D4A"/>
    <w:rsid w:val="001B4871"/>
    <w:rsid w:val="001B4A06"/>
    <w:rsid w:val="001B4A66"/>
    <w:rsid w:val="001B4B8D"/>
    <w:rsid w:val="001B56BE"/>
    <w:rsid w:val="001B5D73"/>
    <w:rsid w:val="001B6710"/>
    <w:rsid w:val="001B69B5"/>
    <w:rsid w:val="001C0436"/>
    <w:rsid w:val="001C2731"/>
    <w:rsid w:val="001C29EB"/>
    <w:rsid w:val="001C2ADE"/>
    <w:rsid w:val="001C2C8D"/>
    <w:rsid w:val="001C3CA8"/>
    <w:rsid w:val="001C499E"/>
    <w:rsid w:val="001C4EBF"/>
    <w:rsid w:val="001C6285"/>
    <w:rsid w:val="001C720E"/>
    <w:rsid w:val="001C7417"/>
    <w:rsid w:val="001C75CE"/>
    <w:rsid w:val="001C768A"/>
    <w:rsid w:val="001D00B0"/>
    <w:rsid w:val="001D06E3"/>
    <w:rsid w:val="001D1070"/>
    <w:rsid w:val="001D1A3D"/>
    <w:rsid w:val="001D1BE9"/>
    <w:rsid w:val="001D1CB9"/>
    <w:rsid w:val="001D2287"/>
    <w:rsid w:val="001D26E0"/>
    <w:rsid w:val="001D2A51"/>
    <w:rsid w:val="001D2EB2"/>
    <w:rsid w:val="001D3051"/>
    <w:rsid w:val="001D35E3"/>
    <w:rsid w:val="001D378F"/>
    <w:rsid w:val="001D3D8F"/>
    <w:rsid w:val="001D3E51"/>
    <w:rsid w:val="001D43C9"/>
    <w:rsid w:val="001D477A"/>
    <w:rsid w:val="001D4EBD"/>
    <w:rsid w:val="001D5055"/>
    <w:rsid w:val="001D517C"/>
    <w:rsid w:val="001D5350"/>
    <w:rsid w:val="001D545A"/>
    <w:rsid w:val="001D5EF9"/>
    <w:rsid w:val="001D6614"/>
    <w:rsid w:val="001D6D3A"/>
    <w:rsid w:val="001D6F02"/>
    <w:rsid w:val="001D7222"/>
    <w:rsid w:val="001D74FA"/>
    <w:rsid w:val="001E007C"/>
    <w:rsid w:val="001E041E"/>
    <w:rsid w:val="001E2D8F"/>
    <w:rsid w:val="001E3211"/>
    <w:rsid w:val="001E32F8"/>
    <w:rsid w:val="001E3A41"/>
    <w:rsid w:val="001E4138"/>
    <w:rsid w:val="001E46B5"/>
    <w:rsid w:val="001E4D08"/>
    <w:rsid w:val="001E4E7A"/>
    <w:rsid w:val="001E665D"/>
    <w:rsid w:val="001E6958"/>
    <w:rsid w:val="001E74D3"/>
    <w:rsid w:val="001E764D"/>
    <w:rsid w:val="001E783D"/>
    <w:rsid w:val="001F124E"/>
    <w:rsid w:val="001F1DB4"/>
    <w:rsid w:val="001F23CE"/>
    <w:rsid w:val="001F2515"/>
    <w:rsid w:val="001F28C2"/>
    <w:rsid w:val="001F32AF"/>
    <w:rsid w:val="001F3356"/>
    <w:rsid w:val="001F3F8B"/>
    <w:rsid w:val="001F4363"/>
    <w:rsid w:val="001F4813"/>
    <w:rsid w:val="001F4B8A"/>
    <w:rsid w:val="001F5808"/>
    <w:rsid w:val="001F6715"/>
    <w:rsid w:val="001F699B"/>
    <w:rsid w:val="001F6D42"/>
    <w:rsid w:val="001F7590"/>
    <w:rsid w:val="002011F3"/>
    <w:rsid w:val="0020145F"/>
    <w:rsid w:val="00201923"/>
    <w:rsid w:val="00201E40"/>
    <w:rsid w:val="0020205C"/>
    <w:rsid w:val="002022F2"/>
    <w:rsid w:val="00202C82"/>
    <w:rsid w:val="002031F0"/>
    <w:rsid w:val="002045DC"/>
    <w:rsid w:val="002057DF"/>
    <w:rsid w:val="00205BA2"/>
    <w:rsid w:val="00207132"/>
    <w:rsid w:val="00207999"/>
    <w:rsid w:val="002106CF"/>
    <w:rsid w:val="002114FA"/>
    <w:rsid w:val="00212564"/>
    <w:rsid w:val="00212BDA"/>
    <w:rsid w:val="00213A3A"/>
    <w:rsid w:val="002141E0"/>
    <w:rsid w:val="00214643"/>
    <w:rsid w:val="00214A7C"/>
    <w:rsid w:val="0021558A"/>
    <w:rsid w:val="00215BFD"/>
    <w:rsid w:val="00215C19"/>
    <w:rsid w:val="002166DC"/>
    <w:rsid w:val="00216D31"/>
    <w:rsid w:val="00217334"/>
    <w:rsid w:val="00217A5F"/>
    <w:rsid w:val="00217D62"/>
    <w:rsid w:val="0022096F"/>
    <w:rsid w:val="00220A12"/>
    <w:rsid w:val="0022160B"/>
    <w:rsid w:val="00221CF1"/>
    <w:rsid w:val="00222B89"/>
    <w:rsid w:val="00223106"/>
    <w:rsid w:val="002233DC"/>
    <w:rsid w:val="00223E28"/>
    <w:rsid w:val="00223F1B"/>
    <w:rsid w:val="002245C1"/>
    <w:rsid w:val="002250DA"/>
    <w:rsid w:val="00226D66"/>
    <w:rsid w:val="0022782A"/>
    <w:rsid w:val="00227AE8"/>
    <w:rsid w:val="0023063A"/>
    <w:rsid w:val="00231149"/>
    <w:rsid w:val="002318F5"/>
    <w:rsid w:val="00231F5B"/>
    <w:rsid w:val="00232D74"/>
    <w:rsid w:val="0023304E"/>
    <w:rsid w:val="00233C4E"/>
    <w:rsid w:val="00233E47"/>
    <w:rsid w:val="00233F18"/>
    <w:rsid w:val="0023406C"/>
    <w:rsid w:val="00235524"/>
    <w:rsid w:val="00235808"/>
    <w:rsid w:val="00235B9B"/>
    <w:rsid w:val="0023610A"/>
    <w:rsid w:val="002368FC"/>
    <w:rsid w:val="00236AC1"/>
    <w:rsid w:val="00236D9B"/>
    <w:rsid w:val="00236F9C"/>
    <w:rsid w:val="002371AA"/>
    <w:rsid w:val="00237B80"/>
    <w:rsid w:val="002400A1"/>
    <w:rsid w:val="00240610"/>
    <w:rsid w:val="00240DEC"/>
    <w:rsid w:val="00240EEB"/>
    <w:rsid w:val="00241A7B"/>
    <w:rsid w:val="00241FB0"/>
    <w:rsid w:val="002420A1"/>
    <w:rsid w:val="00242ECD"/>
    <w:rsid w:val="002430AF"/>
    <w:rsid w:val="002430D1"/>
    <w:rsid w:val="00243303"/>
    <w:rsid w:val="00243671"/>
    <w:rsid w:val="00243DFE"/>
    <w:rsid w:val="00245269"/>
    <w:rsid w:val="00245AD5"/>
    <w:rsid w:val="00245BE9"/>
    <w:rsid w:val="00245F1C"/>
    <w:rsid w:val="00246978"/>
    <w:rsid w:val="00246A22"/>
    <w:rsid w:val="00246D5C"/>
    <w:rsid w:val="00246DCD"/>
    <w:rsid w:val="00250AC3"/>
    <w:rsid w:val="00251301"/>
    <w:rsid w:val="00251B63"/>
    <w:rsid w:val="00251D7E"/>
    <w:rsid w:val="00253903"/>
    <w:rsid w:val="00253D66"/>
    <w:rsid w:val="00253F28"/>
    <w:rsid w:val="002564A9"/>
    <w:rsid w:val="002569FF"/>
    <w:rsid w:val="00256B15"/>
    <w:rsid w:val="00256EB7"/>
    <w:rsid w:val="002575FD"/>
    <w:rsid w:val="00257993"/>
    <w:rsid w:val="00257BF9"/>
    <w:rsid w:val="00257D37"/>
    <w:rsid w:val="002606BD"/>
    <w:rsid w:val="002607AF"/>
    <w:rsid w:val="002608B5"/>
    <w:rsid w:val="0026096D"/>
    <w:rsid w:val="002609D2"/>
    <w:rsid w:val="00261CD0"/>
    <w:rsid w:val="002620C9"/>
    <w:rsid w:val="00262220"/>
    <w:rsid w:val="00262D5B"/>
    <w:rsid w:val="0026351E"/>
    <w:rsid w:val="00263E53"/>
    <w:rsid w:val="00264B31"/>
    <w:rsid w:val="00265726"/>
    <w:rsid w:val="00265B92"/>
    <w:rsid w:val="00266003"/>
    <w:rsid w:val="00266943"/>
    <w:rsid w:val="00266D39"/>
    <w:rsid w:val="002701CD"/>
    <w:rsid w:val="002703A3"/>
    <w:rsid w:val="002707C8"/>
    <w:rsid w:val="00270C6B"/>
    <w:rsid w:val="00270F86"/>
    <w:rsid w:val="002712AE"/>
    <w:rsid w:val="002715C2"/>
    <w:rsid w:val="002715E7"/>
    <w:rsid w:val="00271963"/>
    <w:rsid w:val="00272FC6"/>
    <w:rsid w:val="00273BE4"/>
    <w:rsid w:val="00273C9A"/>
    <w:rsid w:val="0027416A"/>
    <w:rsid w:val="00274C24"/>
    <w:rsid w:val="00274FAA"/>
    <w:rsid w:val="00275014"/>
    <w:rsid w:val="0027531B"/>
    <w:rsid w:val="00275F70"/>
    <w:rsid w:val="00276732"/>
    <w:rsid w:val="0027696C"/>
    <w:rsid w:val="002773BC"/>
    <w:rsid w:val="00277E14"/>
    <w:rsid w:val="0028101D"/>
    <w:rsid w:val="00281664"/>
    <w:rsid w:val="00281DD9"/>
    <w:rsid w:val="00283286"/>
    <w:rsid w:val="002835D1"/>
    <w:rsid w:val="00283A26"/>
    <w:rsid w:val="00283D98"/>
    <w:rsid w:val="00284474"/>
    <w:rsid w:val="00284D64"/>
    <w:rsid w:val="00284F8D"/>
    <w:rsid w:val="00285445"/>
    <w:rsid w:val="00285877"/>
    <w:rsid w:val="002858B7"/>
    <w:rsid w:val="00285E74"/>
    <w:rsid w:val="0028693D"/>
    <w:rsid w:val="00286DEE"/>
    <w:rsid w:val="0028722F"/>
    <w:rsid w:val="0028749F"/>
    <w:rsid w:val="0028768B"/>
    <w:rsid w:val="0028788D"/>
    <w:rsid w:val="0029192D"/>
    <w:rsid w:val="00292166"/>
    <w:rsid w:val="00292837"/>
    <w:rsid w:val="00292B3D"/>
    <w:rsid w:val="00293102"/>
    <w:rsid w:val="00293694"/>
    <w:rsid w:val="002938E3"/>
    <w:rsid w:val="0029457B"/>
    <w:rsid w:val="0029458A"/>
    <w:rsid w:val="002946CC"/>
    <w:rsid w:val="0029508A"/>
    <w:rsid w:val="00295794"/>
    <w:rsid w:val="00295D29"/>
    <w:rsid w:val="002963AF"/>
    <w:rsid w:val="00297017"/>
    <w:rsid w:val="00297700"/>
    <w:rsid w:val="00297959"/>
    <w:rsid w:val="002979C0"/>
    <w:rsid w:val="00297C28"/>
    <w:rsid w:val="002A02CA"/>
    <w:rsid w:val="002A0427"/>
    <w:rsid w:val="002A117F"/>
    <w:rsid w:val="002A1313"/>
    <w:rsid w:val="002A1349"/>
    <w:rsid w:val="002A1447"/>
    <w:rsid w:val="002A1E54"/>
    <w:rsid w:val="002A3139"/>
    <w:rsid w:val="002A35BC"/>
    <w:rsid w:val="002A3E20"/>
    <w:rsid w:val="002A4D0B"/>
    <w:rsid w:val="002A620B"/>
    <w:rsid w:val="002A6230"/>
    <w:rsid w:val="002A6263"/>
    <w:rsid w:val="002A65DE"/>
    <w:rsid w:val="002A6635"/>
    <w:rsid w:val="002A672C"/>
    <w:rsid w:val="002A67A0"/>
    <w:rsid w:val="002A69DE"/>
    <w:rsid w:val="002A7992"/>
    <w:rsid w:val="002B008C"/>
    <w:rsid w:val="002B0725"/>
    <w:rsid w:val="002B130D"/>
    <w:rsid w:val="002B1AAB"/>
    <w:rsid w:val="002B1E8C"/>
    <w:rsid w:val="002B1F9D"/>
    <w:rsid w:val="002B2C3C"/>
    <w:rsid w:val="002B2D1D"/>
    <w:rsid w:val="002B2DDE"/>
    <w:rsid w:val="002B372A"/>
    <w:rsid w:val="002B4222"/>
    <w:rsid w:val="002B4532"/>
    <w:rsid w:val="002B571A"/>
    <w:rsid w:val="002B5819"/>
    <w:rsid w:val="002B5BF9"/>
    <w:rsid w:val="002B61A2"/>
    <w:rsid w:val="002B6F17"/>
    <w:rsid w:val="002B7203"/>
    <w:rsid w:val="002B749A"/>
    <w:rsid w:val="002B7AEB"/>
    <w:rsid w:val="002B7FC5"/>
    <w:rsid w:val="002C00D8"/>
    <w:rsid w:val="002C072B"/>
    <w:rsid w:val="002C0ABF"/>
    <w:rsid w:val="002C1166"/>
    <w:rsid w:val="002C163D"/>
    <w:rsid w:val="002C1F13"/>
    <w:rsid w:val="002C28E4"/>
    <w:rsid w:val="002C326F"/>
    <w:rsid w:val="002C3811"/>
    <w:rsid w:val="002C3932"/>
    <w:rsid w:val="002C3E81"/>
    <w:rsid w:val="002C45FD"/>
    <w:rsid w:val="002C49A9"/>
    <w:rsid w:val="002C4DD1"/>
    <w:rsid w:val="002C55CD"/>
    <w:rsid w:val="002C67E0"/>
    <w:rsid w:val="002C68C7"/>
    <w:rsid w:val="002C71CF"/>
    <w:rsid w:val="002C73C6"/>
    <w:rsid w:val="002C79EF"/>
    <w:rsid w:val="002C7D2B"/>
    <w:rsid w:val="002D096F"/>
    <w:rsid w:val="002D0992"/>
    <w:rsid w:val="002D1054"/>
    <w:rsid w:val="002D1B9C"/>
    <w:rsid w:val="002D3AB8"/>
    <w:rsid w:val="002D3E14"/>
    <w:rsid w:val="002D406D"/>
    <w:rsid w:val="002D4133"/>
    <w:rsid w:val="002D4E08"/>
    <w:rsid w:val="002D5563"/>
    <w:rsid w:val="002D58D0"/>
    <w:rsid w:val="002D6681"/>
    <w:rsid w:val="002D6BD0"/>
    <w:rsid w:val="002D6BFE"/>
    <w:rsid w:val="002D6CEF"/>
    <w:rsid w:val="002D6D33"/>
    <w:rsid w:val="002D79C1"/>
    <w:rsid w:val="002D7E9D"/>
    <w:rsid w:val="002E013F"/>
    <w:rsid w:val="002E03EE"/>
    <w:rsid w:val="002E0895"/>
    <w:rsid w:val="002E0A6D"/>
    <w:rsid w:val="002E0D8E"/>
    <w:rsid w:val="002E0DE9"/>
    <w:rsid w:val="002E0F00"/>
    <w:rsid w:val="002E1789"/>
    <w:rsid w:val="002E1AE3"/>
    <w:rsid w:val="002E1D69"/>
    <w:rsid w:val="002E334A"/>
    <w:rsid w:val="002E3FBF"/>
    <w:rsid w:val="002E4FC9"/>
    <w:rsid w:val="002E5504"/>
    <w:rsid w:val="002E5762"/>
    <w:rsid w:val="002E57FB"/>
    <w:rsid w:val="002E5F6D"/>
    <w:rsid w:val="002E6239"/>
    <w:rsid w:val="002E6262"/>
    <w:rsid w:val="002E63F3"/>
    <w:rsid w:val="002E78FB"/>
    <w:rsid w:val="002E7E62"/>
    <w:rsid w:val="002F177E"/>
    <w:rsid w:val="002F3113"/>
    <w:rsid w:val="002F36ED"/>
    <w:rsid w:val="002F4337"/>
    <w:rsid w:val="002F4652"/>
    <w:rsid w:val="002F4870"/>
    <w:rsid w:val="002F518B"/>
    <w:rsid w:val="002F5541"/>
    <w:rsid w:val="002F559E"/>
    <w:rsid w:val="002F5AAB"/>
    <w:rsid w:val="002F617E"/>
    <w:rsid w:val="002F6A9D"/>
    <w:rsid w:val="002F77EC"/>
    <w:rsid w:val="002F7D0C"/>
    <w:rsid w:val="0030013F"/>
    <w:rsid w:val="00301577"/>
    <w:rsid w:val="00302311"/>
    <w:rsid w:val="0030287B"/>
    <w:rsid w:val="00303898"/>
    <w:rsid w:val="00304AB6"/>
    <w:rsid w:val="00304E3C"/>
    <w:rsid w:val="00304EE7"/>
    <w:rsid w:val="00304F90"/>
    <w:rsid w:val="003052B9"/>
    <w:rsid w:val="00305443"/>
    <w:rsid w:val="00306268"/>
    <w:rsid w:val="00306370"/>
    <w:rsid w:val="003063E4"/>
    <w:rsid w:val="0030678E"/>
    <w:rsid w:val="00306AB7"/>
    <w:rsid w:val="00306C80"/>
    <w:rsid w:val="00306DBF"/>
    <w:rsid w:val="00307336"/>
    <w:rsid w:val="00307464"/>
    <w:rsid w:val="00310C3F"/>
    <w:rsid w:val="003113FC"/>
    <w:rsid w:val="00311DD4"/>
    <w:rsid w:val="00312099"/>
    <w:rsid w:val="00312B8B"/>
    <w:rsid w:val="00312CFF"/>
    <w:rsid w:val="00312EF0"/>
    <w:rsid w:val="0031334D"/>
    <w:rsid w:val="0031382E"/>
    <w:rsid w:val="00314B67"/>
    <w:rsid w:val="0031662B"/>
    <w:rsid w:val="003167C7"/>
    <w:rsid w:val="00317771"/>
    <w:rsid w:val="00320339"/>
    <w:rsid w:val="0032173F"/>
    <w:rsid w:val="00321968"/>
    <w:rsid w:val="00321CB0"/>
    <w:rsid w:val="00321CEB"/>
    <w:rsid w:val="00321D43"/>
    <w:rsid w:val="00321DF1"/>
    <w:rsid w:val="00321F6A"/>
    <w:rsid w:val="003228E2"/>
    <w:rsid w:val="00322F9E"/>
    <w:rsid w:val="0032351A"/>
    <w:rsid w:val="00323AB3"/>
    <w:rsid w:val="00323E70"/>
    <w:rsid w:val="00323ECB"/>
    <w:rsid w:val="00324811"/>
    <w:rsid w:val="00324ADF"/>
    <w:rsid w:val="00324CED"/>
    <w:rsid w:val="00325553"/>
    <w:rsid w:val="00325560"/>
    <w:rsid w:val="003259D9"/>
    <w:rsid w:val="003260CD"/>
    <w:rsid w:val="0032610C"/>
    <w:rsid w:val="00326921"/>
    <w:rsid w:val="00326E6D"/>
    <w:rsid w:val="0033034E"/>
    <w:rsid w:val="003304B1"/>
    <w:rsid w:val="0033051B"/>
    <w:rsid w:val="0033084B"/>
    <w:rsid w:val="00330D3B"/>
    <w:rsid w:val="00330E90"/>
    <w:rsid w:val="0033111A"/>
    <w:rsid w:val="00331607"/>
    <w:rsid w:val="00331B71"/>
    <w:rsid w:val="00331C44"/>
    <w:rsid w:val="00332EA8"/>
    <w:rsid w:val="0033395C"/>
    <w:rsid w:val="00333A42"/>
    <w:rsid w:val="00334301"/>
    <w:rsid w:val="003348DE"/>
    <w:rsid w:val="003349A5"/>
    <w:rsid w:val="00334E09"/>
    <w:rsid w:val="00335D56"/>
    <w:rsid w:val="0033617F"/>
    <w:rsid w:val="00336386"/>
    <w:rsid w:val="003364B3"/>
    <w:rsid w:val="003365C5"/>
    <w:rsid w:val="003365FB"/>
    <w:rsid w:val="003366FD"/>
    <w:rsid w:val="00337E74"/>
    <w:rsid w:val="0034030D"/>
    <w:rsid w:val="00340418"/>
    <w:rsid w:val="003405D6"/>
    <w:rsid w:val="003411CD"/>
    <w:rsid w:val="00341DD4"/>
    <w:rsid w:val="00342787"/>
    <w:rsid w:val="00342F8E"/>
    <w:rsid w:val="00342FFA"/>
    <w:rsid w:val="00343C93"/>
    <w:rsid w:val="003444C9"/>
    <w:rsid w:val="00344692"/>
    <w:rsid w:val="00344B8E"/>
    <w:rsid w:val="00344FC2"/>
    <w:rsid w:val="00346091"/>
    <w:rsid w:val="003462AC"/>
    <w:rsid w:val="00346658"/>
    <w:rsid w:val="003468D9"/>
    <w:rsid w:val="00347873"/>
    <w:rsid w:val="00347E52"/>
    <w:rsid w:val="003507B7"/>
    <w:rsid w:val="003511C1"/>
    <w:rsid w:val="00351659"/>
    <w:rsid w:val="003517F5"/>
    <w:rsid w:val="00351BE6"/>
    <w:rsid w:val="00351E27"/>
    <w:rsid w:val="003521D5"/>
    <w:rsid w:val="00352334"/>
    <w:rsid w:val="0035252B"/>
    <w:rsid w:val="003528D8"/>
    <w:rsid w:val="00353317"/>
    <w:rsid w:val="00353463"/>
    <w:rsid w:val="00353F2E"/>
    <w:rsid w:val="0035403C"/>
    <w:rsid w:val="0035430E"/>
    <w:rsid w:val="00354A27"/>
    <w:rsid w:val="00354B88"/>
    <w:rsid w:val="00355B1D"/>
    <w:rsid w:val="003570D6"/>
    <w:rsid w:val="003570F4"/>
    <w:rsid w:val="003574AA"/>
    <w:rsid w:val="00357E37"/>
    <w:rsid w:val="00360473"/>
    <w:rsid w:val="003609A7"/>
    <w:rsid w:val="00361169"/>
    <w:rsid w:val="00361344"/>
    <w:rsid w:val="0036139E"/>
    <w:rsid w:val="00361737"/>
    <w:rsid w:val="00361A88"/>
    <w:rsid w:val="00361B50"/>
    <w:rsid w:val="00361C93"/>
    <w:rsid w:val="00361FB7"/>
    <w:rsid w:val="0036262C"/>
    <w:rsid w:val="0036279B"/>
    <w:rsid w:val="00362858"/>
    <w:rsid w:val="00363174"/>
    <w:rsid w:val="0036344B"/>
    <w:rsid w:val="003638A3"/>
    <w:rsid w:val="00363CD9"/>
    <w:rsid w:val="00364090"/>
    <w:rsid w:val="00364936"/>
    <w:rsid w:val="00365139"/>
    <w:rsid w:val="003656DE"/>
    <w:rsid w:val="003657F9"/>
    <w:rsid w:val="00365825"/>
    <w:rsid w:val="00365C7D"/>
    <w:rsid w:val="003660B7"/>
    <w:rsid w:val="00366131"/>
    <w:rsid w:val="0036689C"/>
    <w:rsid w:val="00366968"/>
    <w:rsid w:val="0036759A"/>
    <w:rsid w:val="00367888"/>
    <w:rsid w:val="003700A8"/>
    <w:rsid w:val="0037141B"/>
    <w:rsid w:val="003717C5"/>
    <w:rsid w:val="003718E3"/>
    <w:rsid w:val="00371C09"/>
    <w:rsid w:val="00372251"/>
    <w:rsid w:val="00372BA0"/>
    <w:rsid w:val="00372E89"/>
    <w:rsid w:val="00373BA5"/>
    <w:rsid w:val="0037508A"/>
    <w:rsid w:val="003750E5"/>
    <w:rsid w:val="0037539C"/>
    <w:rsid w:val="00375C9F"/>
    <w:rsid w:val="00375E34"/>
    <w:rsid w:val="00376E71"/>
    <w:rsid w:val="00376EFE"/>
    <w:rsid w:val="0037714E"/>
    <w:rsid w:val="0038015B"/>
    <w:rsid w:val="00380600"/>
    <w:rsid w:val="003809ED"/>
    <w:rsid w:val="00381076"/>
    <w:rsid w:val="0038135C"/>
    <w:rsid w:val="00381C6B"/>
    <w:rsid w:val="00381F16"/>
    <w:rsid w:val="0038287D"/>
    <w:rsid w:val="00382BE3"/>
    <w:rsid w:val="00384049"/>
    <w:rsid w:val="00384CEB"/>
    <w:rsid w:val="0038543F"/>
    <w:rsid w:val="00385549"/>
    <w:rsid w:val="003868C1"/>
    <w:rsid w:val="0038797B"/>
    <w:rsid w:val="003879D6"/>
    <w:rsid w:val="0039009A"/>
    <w:rsid w:val="00390A04"/>
    <w:rsid w:val="00390BA9"/>
    <w:rsid w:val="00391216"/>
    <w:rsid w:val="0039136B"/>
    <w:rsid w:val="00391447"/>
    <w:rsid w:val="00391762"/>
    <w:rsid w:val="003917A3"/>
    <w:rsid w:val="00392850"/>
    <w:rsid w:val="00392927"/>
    <w:rsid w:val="00392A5C"/>
    <w:rsid w:val="00392ECC"/>
    <w:rsid w:val="0039309F"/>
    <w:rsid w:val="003935AE"/>
    <w:rsid w:val="003935FB"/>
    <w:rsid w:val="00393726"/>
    <w:rsid w:val="00394407"/>
    <w:rsid w:val="00394642"/>
    <w:rsid w:val="00394A78"/>
    <w:rsid w:val="003960B5"/>
    <w:rsid w:val="003961DC"/>
    <w:rsid w:val="0039678B"/>
    <w:rsid w:val="0039786C"/>
    <w:rsid w:val="003A1666"/>
    <w:rsid w:val="003A18BA"/>
    <w:rsid w:val="003A25D7"/>
    <w:rsid w:val="003A2A30"/>
    <w:rsid w:val="003A2DCF"/>
    <w:rsid w:val="003A2E74"/>
    <w:rsid w:val="003A2ED1"/>
    <w:rsid w:val="003A2F77"/>
    <w:rsid w:val="003A3393"/>
    <w:rsid w:val="003A3DA9"/>
    <w:rsid w:val="003A402B"/>
    <w:rsid w:val="003A4CD7"/>
    <w:rsid w:val="003A71B2"/>
    <w:rsid w:val="003A7331"/>
    <w:rsid w:val="003A7475"/>
    <w:rsid w:val="003B01F2"/>
    <w:rsid w:val="003B03A0"/>
    <w:rsid w:val="003B04B9"/>
    <w:rsid w:val="003B09FE"/>
    <w:rsid w:val="003B0FB9"/>
    <w:rsid w:val="003B14D4"/>
    <w:rsid w:val="003B260B"/>
    <w:rsid w:val="003B2697"/>
    <w:rsid w:val="003B29F3"/>
    <w:rsid w:val="003B2CAB"/>
    <w:rsid w:val="003B3301"/>
    <w:rsid w:val="003B3715"/>
    <w:rsid w:val="003B3B1E"/>
    <w:rsid w:val="003B4652"/>
    <w:rsid w:val="003B512B"/>
    <w:rsid w:val="003B53BC"/>
    <w:rsid w:val="003B59BB"/>
    <w:rsid w:val="003B5E47"/>
    <w:rsid w:val="003B7637"/>
    <w:rsid w:val="003B7EB7"/>
    <w:rsid w:val="003C00CF"/>
    <w:rsid w:val="003C029E"/>
    <w:rsid w:val="003C03CE"/>
    <w:rsid w:val="003C0791"/>
    <w:rsid w:val="003C07BA"/>
    <w:rsid w:val="003C098F"/>
    <w:rsid w:val="003C0C50"/>
    <w:rsid w:val="003C14A5"/>
    <w:rsid w:val="003C1592"/>
    <w:rsid w:val="003C1697"/>
    <w:rsid w:val="003C300C"/>
    <w:rsid w:val="003C32EC"/>
    <w:rsid w:val="003C3384"/>
    <w:rsid w:val="003C338B"/>
    <w:rsid w:val="003C5098"/>
    <w:rsid w:val="003C509C"/>
    <w:rsid w:val="003C5507"/>
    <w:rsid w:val="003C7480"/>
    <w:rsid w:val="003D08B3"/>
    <w:rsid w:val="003D1239"/>
    <w:rsid w:val="003D1DFB"/>
    <w:rsid w:val="003D23D1"/>
    <w:rsid w:val="003D29CB"/>
    <w:rsid w:val="003D39E9"/>
    <w:rsid w:val="003D3C45"/>
    <w:rsid w:val="003D58BC"/>
    <w:rsid w:val="003D5CFC"/>
    <w:rsid w:val="003D5F5E"/>
    <w:rsid w:val="003D5FCE"/>
    <w:rsid w:val="003D6124"/>
    <w:rsid w:val="003D6257"/>
    <w:rsid w:val="003D64AB"/>
    <w:rsid w:val="003D65B3"/>
    <w:rsid w:val="003D67A2"/>
    <w:rsid w:val="003D6C85"/>
    <w:rsid w:val="003D70EA"/>
    <w:rsid w:val="003E0B35"/>
    <w:rsid w:val="003E10BE"/>
    <w:rsid w:val="003E1A77"/>
    <w:rsid w:val="003E206D"/>
    <w:rsid w:val="003E4410"/>
    <w:rsid w:val="003E448B"/>
    <w:rsid w:val="003E460A"/>
    <w:rsid w:val="003E5387"/>
    <w:rsid w:val="003E5503"/>
    <w:rsid w:val="003E644E"/>
    <w:rsid w:val="003E6954"/>
    <w:rsid w:val="003E6B63"/>
    <w:rsid w:val="003E6CB3"/>
    <w:rsid w:val="003E6FF7"/>
    <w:rsid w:val="003E73D7"/>
    <w:rsid w:val="003E73FF"/>
    <w:rsid w:val="003E7440"/>
    <w:rsid w:val="003E7640"/>
    <w:rsid w:val="003F0921"/>
    <w:rsid w:val="003F1380"/>
    <w:rsid w:val="003F156A"/>
    <w:rsid w:val="003F170C"/>
    <w:rsid w:val="003F1D8F"/>
    <w:rsid w:val="003F202B"/>
    <w:rsid w:val="003F2B37"/>
    <w:rsid w:val="003F2E7F"/>
    <w:rsid w:val="003F3B50"/>
    <w:rsid w:val="003F3DEC"/>
    <w:rsid w:val="003F3F50"/>
    <w:rsid w:val="003F4BC3"/>
    <w:rsid w:val="003F4CB8"/>
    <w:rsid w:val="003F4E68"/>
    <w:rsid w:val="003F56DD"/>
    <w:rsid w:val="003F580B"/>
    <w:rsid w:val="003F5D55"/>
    <w:rsid w:val="003F6739"/>
    <w:rsid w:val="003F74B4"/>
    <w:rsid w:val="003F761C"/>
    <w:rsid w:val="00400947"/>
    <w:rsid w:val="0040103A"/>
    <w:rsid w:val="004013B0"/>
    <w:rsid w:val="004017C9"/>
    <w:rsid w:val="00401872"/>
    <w:rsid w:val="004018D9"/>
    <w:rsid w:val="00401B3D"/>
    <w:rsid w:val="0040288D"/>
    <w:rsid w:val="00402938"/>
    <w:rsid w:val="00403420"/>
    <w:rsid w:val="004035DB"/>
    <w:rsid w:val="00404942"/>
    <w:rsid w:val="00404A15"/>
    <w:rsid w:val="00405365"/>
    <w:rsid w:val="00406456"/>
    <w:rsid w:val="00406528"/>
    <w:rsid w:val="0040662D"/>
    <w:rsid w:val="0040685F"/>
    <w:rsid w:val="00406F92"/>
    <w:rsid w:val="00407208"/>
    <w:rsid w:val="00407462"/>
    <w:rsid w:val="00407780"/>
    <w:rsid w:val="00410701"/>
    <w:rsid w:val="0041089A"/>
    <w:rsid w:val="0041094F"/>
    <w:rsid w:val="004112E0"/>
    <w:rsid w:val="004117EC"/>
    <w:rsid w:val="004132C8"/>
    <w:rsid w:val="00413560"/>
    <w:rsid w:val="00413D0E"/>
    <w:rsid w:val="004142FF"/>
    <w:rsid w:val="004148D7"/>
    <w:rsid w:val="00414C38"/>
    <w:rsid w:val="00414EAC"/>
    <w:rsid w:val="0041518E"/>
    <w:rsid w:val="0041576E"/>
    <w:rsid w:val="004166F7"/>
    <w:rsid w:val="004168F4"/>
    <w:rsid w:val="0041699E"/>
    <w:rsid w:val="00416EAC"/>
    <w:rsid w:val="00420539"/>
    <w:rsid w:val="0042080B"/>
    <w:rsid w:val="00420B71"/>
    <w:rsid w:val="00420C62"/>
    <w:rsid w:val="004211FB"/>
    <w:rsid w:val="0042198C"/>
    <w:rsid w:val="00421A4E"/>
    <w:rsid w:val="00423F22"/>
    <w:rsid w:val="00424F8A"/>
    <w:rsid w:val="00425445"/>
    <w:rsid w:val="00425648"/>
    <w:rsid w:val="0042583B"/>
    <w:rsid w:val="00425A0D"/>
    <w:rsid w:val="00425D9F"/>
    <w:rsid w:val="00425ED2"/>
    <w:rsid w:val="004269F4"/>
    <w:rsid w:val="004275C9"/>
    <w:rsid w:val="00427B8D"/>
    <w:rsid w:val="0043016A"/>
    <w:rsid w:val="004302C3"/>
    <w:rsid w:val="00430CF0"/>
    <w:rsid w:val="004311C4"/>
    <w:rsid w:val="00431268"/>
    <w:rsid w:val="004324EF"/>
    <w:rsid w:val="00432585"/>
    <w:rsid w:val="00433FA5"/>
    <w:rsid w:val="00433FDF"/>
    <w:rsid w:val="00434087"/>
    <w:rsid w:val="004341AE"/>
    <w:rsid w:val="00434BA2"/>
    <w:rsid w:val="00436428"/>
    <w:rsid w:val="00436FB4"/>
    <w:rsid w:val="004373B6"/>
    <w:rsid w:val="00440406"/>
    <w:rsid w:val="0044103D"/>
    <w:rsid w:val="004410E9"/>
    <w:rsid w:val="0044240A"/>
    <w:rsid w:val="00442D8B"/>
    <w:rsid w:val="00442FD4"/>
    <w:rsid w:val="0044393F"/>
    <w:rsid w:val="00444227"/>
    <w:rsid w:val="004445B4"/>
    <w:rsid w:val="00444A50"/>
    <w:rsid w:val="00444E35"/>
    <w:rsid w:val="00445927"/>
    <w:rsid w:val="0044593B"/>
    <w:rsid w:val="00445A20"/>
    <w:rsid w:val="00445B65"/>
    <w:rsid w:val="00445CFB"/>
    <w:rsid w:val="00445DE5"/>
    <w:rsid w:val="00445F8B"/>
    <w:rsid w:val="00446540"/>
    <w:rsid w:val="00446BC7"/>
    <w:rsid w:val="00446CA3"/>
    <w:rsid w:val="004470F8"/>
    <w:rsid w:val="00447203"/>
    <w:rsid w:val="00450B8C"/>
    <w:rsid w:val="00450D8C"/>
    <w:rsid w:val="004514DE"/>
    <w:rsid w:val="00451BB4"/>
    <w:rsid w:val="00451E4F"/>
    <w:rsid w:val="0045228B"/>
    <w:rsid w:val="00452730"/>
    <w:rsid w:val="00452F26"/>
    <w:rsid w:val="00453F19"/>
    <w:rsid w:val="00454339"/>
    <w:rsid w:val="00454E69"/>
    <w:rsid w:val="00455AB4"/>
    <w:rsid w:val="00457546"/>
    <w:rsid w:val="004603E3"/>
    <w:rsid w:val="0046147F"/>
    <w:rsid w:val="00461906"/>
    <w:rsid w:val="00461E45"/>
    <w:rsid w:val="00462AED"/>
    <w:rsid w:val="00462B73"/>
    <w:rsid w:val="004635EC"/>
    <w:rsid w:val="00463C9E"/>
    <w:rsid w:val="00463D5A"/>
    <w:rsid w:val="00463E3A"/>
    <w:rsid w:val="00463F89"/>
    <w:rsid w:val="0046450C"/>
    <w:rsid w:val="00464AE9"/>
    <w:rsid w:val="00464B03"/>
    <w:rsid w:val="0046558D"/>
    <w:rsid w:val="004657A4"/>
    <w:rsid w:val="004657EE"/>
    <w:rsid w:val="00465A63"/>
    <w:rsid w:val="00465B21"/>
    <w:rsid w:val="0046775E"/>
    <w:rsid w:val="004677E9"/>
    <w:rsid w:val="00467802"/>
    <w:rsid w:val="004703A6"/>
    <w:rsid w:val="00470DCC"/>
    <w:rsid w:val="00471320"/>
    <w:rsid w:val="004713FC"/>
    <w:rsid w:val="00471736"/>
    <w:rsid w:val="00471A68"/>
    <w:rsid w:val="0047347A"/>
    <w:rsid w:val="00474240"/>
    <w:rsid w:val="004744CF"/>
    <w:rsid w:val="00474C7D"/>
    <w:rsid w:val="00474CEB"/>
    <w:rsid w:val="00474D38"/>
    <w:rsid w:val="00474EA5"/>
    <w:rsid w:val="00475397"/>
    <w:rsid w:val="00475D1F"/>
    <w:rsid w:val="00475D92"/>
    <w:rsid w:val="00475DA8"/>
    <w:rsid w:val="0047614C"/>
    <w:rsid w:val="004768A2"/>
    <w:rsid w:val="00476A01"/>
    <w:rsid w:val="00476AFF"/>
    <w:rsid w:val="00477280"/>
    <w:rsid w:val="004773B5"/>
    <w:rsid w:val="00477BB6"/>
    <w:rsid w:val="0048028E"/>
    <w:rsid w:val="0048071E"/>
    <w:rsid w:val="004813BD"/>
    <w:rsid w:val="00482C49"/>
    <w:rsid w:val="0048306E"/>
    <w:rsid w:val="00483A3C"/>
    <w:rsid w:val="00484884"/>
    <w:rsid w:val="00485893"/>
    <w:rsid w:val="0048589A"/>
    <w:rsid w:val="0048637C"/>
    <w:rsid w:val="00487ECA"/>
    <w:rsid w:val="0049063B"/>
    <w:rsid w:val="004906BC"/>
    <w:rsid w:val="00490A42"/>
    <w:rsid w:val="00490BE1"/>
    <w:rsid w:val="00490D25"/>
    <w:rsid w:val="0049127C"/>
    <w:rsid w:val="00491806"/>
    <w:rsid w:val="0049250F"/>
    <w:rsid w:val="0049377B"/>
    <w:rsid w:val="00494B9D"/>
    <w:rsid w:val="00494DD6"/>
    <w:rsid w:val="00495166"/>
    <w:rsid w:val="0049521A"/>
    <w:rsid w:val="00495995"/>
    <w:rsid w:val="0049613D"/>
    <w:rsid w:val="004969D0"/>
    <w:rsid w:val="00497FA7"/>
    <w:rsid w:val="004A0105"/>
    <w:rsid w:val="004A0D09"/>
    <w:rsid w:val="004A0DFE"/>
    <w:rsid w:val="004A0E73"/>
    <w:rsid w:val="004A2338"/>
    <w:rsid w:val="004A2C4C"/>
    <w:rsid w:val="004A31B8"/>
    <w:rsid w:val="004A34A8"/>
    <w:rsid w:val="004A3747"/>
    <w:rsid w:val="004A3FEC"/>
    <w:rsid w:val="004A43FC"/>
    <w:rsid w:val="004A4E21"/>
    <w:rsid w:val="004A4E4B"/>
    <w:rsid w:val="004A4F40"/>
    <w:rsid w:val="004A515C"/>
    <w:rsid w:val="004A5971"/>
    <w:rsid w:val="004A67C9"/>
    <w:rsid w:val="004A6C2E"/>
    <w:rsid w:val="004A6ECF"/>
    <w:rsid w:val="004A7675"/>
    <w:rsid w:val="004A7A32"/>
    <w:rsid w:val="004A7CD7"/>
    <w:rsid w:val="004A7E99"/>
    <w:rsid w:val="004B0765"/>
    <w:rsid w:val="004B1A89"/>
    <w:rsid w:val="004B1DE0"/>
    <w:rsid w:val="004B2271"/>
    <w:rsid w:val="004B2A37"/>
    <w:rsid w:val="004B3C28"/>
    <w:rsid w:val="004B3DFB"/>
    <w:rsid w:val="004B4E61"/>
    <w:rsid w:val="004B63AA"/>
    <w:rsid w:val="004B6626"/>
    <w:rsid w:val="004B736D"/>
    <w:rsid w:val="004B7637"/>
    <w:rsid w:val="004C0142"/>
    <w:rsid w:val="004C09A9"/>
    <w:rsid w:val="004C0A80"/>
    <w:rsid w:val="004C22AF"/>
    <w:rsid w:val="004C2F74"/>
    <w:rsid w:val="004C30B2"/>
    <w:rsid w:val="004C33DC"/>
    <w:rsid w:val="004C3411"/>
    <w:rsid w:val="004C3DF6"/>
    <w:rsid w:val="004C475C"/>
    <w:rsid w:val="004C4D1B"/>
    <w:rsid w:val="004C4F2F"/>
    <w:rsid w:val="004C5673"/>
    <w:rsid w:val="004C64C7"/>
    <w:rsid w:val="004C7264"/>
    <w:rsid w:val="004D00C2"/>
    <w:rsid w:val="004D0631"/>
    <w:rsid w:val="004D0680"/>
    <w:rsid w:val="004D0896"/>
    <w:rsid w:val="004D194A"/>
    <w:rsid w:val="004D26D8"/>
    <w:rsid w:val="004D38B6"/>
    <w:rsid w:val="004D3C15"/>
    <w:rsid w:val="004D3E8B"/>
    <w:rsid w:val="004D3F66"/>
    <w:rsid w:val="004D4924"/>
    <w:rsid w:val="004D4D96"/>
    <w:rsid w:val="004D6840"/>
    <w:rsid w:val="004D6982"/>
    <w:rsid w:val="004D700C"/>
    <w:rsid w:val="004D7912"/>
    <w:rsid w:val="004D7C71"/>
    <w:rsid w:val="004D7F8B"/>
    <w:rsid w:val="004E0431"/>
    <w:rsid w:val="004E0565"/>
    <w:rsid w:val="004E06D5"/>
    <w:rsid w:val="004E0847"/>
    <w:rsid w:val="004E2063"/>
    <w:rsid w:val="004E2192"/>
    <w:rsid w:val="004E291F"/>
    <w:rsid w:val="004E2ABD"/>
    <w:rsid w:val="004E3294"/>
    <w:rsid w:val="004E44F6"/>
    <w:rsid w:val="004E5141"/>
    <w:rsid w:val="004E516B"/>
    <w:rsid w:val="004E5682"/>
    <w:rsid w:val="004E5826"/>
    <w:rsid w:val="004E5D93"/>
    <w:rsid w:val="004E6AA6"/>
    <w:rsid w:val="004E6FFC"/>
    <w:rsid w:val="004E71D2"/>
    <w:rsid w:val="004E7F50"/>
    <w:rsid w:val="004F0317"/>
    <w:rsid w:val="004F0549"/>
    <w:rsid w:val="004F0699"/>
    <w:rsid w:val="004F199D"/>
    <w:rsid w:val="004F1D48"/>
    <w:rsid w:val="004F1F35"/>
    <w:rsid w:val="004F1F3B"/>
    <w:rsid w:val="004F3F44"/>
    <w:rsid w:val="004F4847"/>
    <w:rsid w:val="004F51A3"/>
    <w:rsid w:val="004F54BE"/>
    <w:rsid w:val="004F55BC"/>
    <w:rsid w:val="004F5C76"/>
    <w:rsid w:val="004F695C"/>
    <w:rsid w:val="004F702F"/>
    <w:rsid w:val="004F799C"/>
    <w:rsid w:val="004F7B69"/>
    <w:rsid w:val="0050059E"/>
    <w:rsid w:val="00500729"/>
    <w:rsid w:val="00500B45"/>
    <w:rsid w:val="00501049"/>
    <w:rsid w:val="00502165"/>
    <w:rsid w:val="00502556"/>
    <w:rsid w:val="005027A8"/>
    <w:rsid w:val="005029A5"/>
    <w:rsid w:val="00502BA9"/>
    <w:rsid w:val="00502BFA"/>
    <w:rsid w:val="005030A9"/>
    <w:rsid w:val="0050376F"/>
    <w:rsid w:val="00504263"/>
    <w:rsid w:val="0050498A"/>
    <w:rsid w:val="00504EE7"/>
    <w:rsid w:val="00505462"/>
    <w:rsid w:val="005060E3"/>
    <w:rsid w:val="005066BE"/>
    <w:rsid w:val="00510191"/>
    <w:rsid w:val="0051059E"/>
    <w:rsid w:val="0051132E"/>
    <w:rsid w:val="005119EA"/>
    <w:rsid w:val="005124D4"/>
    <w:rsid w:val="0051373B"/>
    <w:rsid w:val="00514426"/>
    <w:rsid w:val="00514892"/>
    <w:rsid w:val="005151D8"/>
    <w:rsid w:val="00515288"/>
    <w:rsid w:val="005154DC"/>
    <w:rsid w:val="005155EA"/>
    <w:rsid w:val="0051659C"/>
    <w:rsid w:val="00517641"/>
    <w:rsid w:val="00517AEC"/>
    <w:rsid w:val="00517EBB"/>
    <w:rsid w:val="005205C5"/>
    <w:rsid w:val="0052060A"/>
    <w:rsid w:val="005207EF"/>
    <w:rsid w:val="00520B22"/>
    <w:rsid w:val="00520EAC"/>
    <w:rsid w:val="0052133E"/>
    <w:rsid w:val="00523CDD"/>
    <w:rsid w:val="00524C2E"/>
    <w:rsid w:val="005252A7"/>
    <w:rsid w:val="00525EA5"/>
    <w:rsid w:val="00526028"/>
    <w:rsid w:val="00526272"/>
    <w:rsid w:val="00526552"/>
    <w:rsid w:val="00526B75"/>
    <w:rsid w:val="00526BC1"/>
    <w:rsid w:val="00526E23"/>
    <w:rsid w:val="005279B7"/>
    <w:rsid w:val="005300BC"/>
    <w:rsid w:val="0053034A"/>
    <w:rsid w:val="00530ACD"/>
    <w:rsid w:val="00530E62"/>
    <w:rsid w:val="005314D1"/>
    <w:rsid w:val="00532A75"/>
    <w:rsid w:val="0053338F"/>
    <w:rsid w:val="005334C9"/>
    <w:rsid w:val="00533CE3"/>
    <w:rsid w:val="00533D80"/>
    <w:rsid w:val="00533EBD"/>
    <w:rsid w:val="005347C2"/>
    <w:rsid w:val="0053500E"/>
    <w:rsid w:val="005353FB"/>
    <w:rsid w:val="00536828"/>
    <w:rsid w:val="00536C34"/>
    <w:rsid w:val="00537AB1"/>
    <w:rsid w:val="00540708"/>
    <w:rsid w:val="0054217A"/>
    <w:rsid w:val="005423A9"/>
    <w:rsid w:val="00542DE8"/>
    <w:rsid w:val="00542F51"/>
    <w:rsid w:val="005436B3"/>
    <w:rsid w:val="00543ABD"/>
    <w:rsid w:val="00543C93"/>
    <w:rsid w:val="00544792"/>
    <w:rsid w:val="00544832"/>
    <w:rsid w:val="00545341"/>
    <w:rsid w:val="00545788"/>
    <w:rsid w:val="00545804"/>
    <w:rsid w:val="00545893"/>
    <w:rsid w:val="00546013"/>
    <w:rsid w:val="00546BF3"/>
    <w:rsid w:val="00547010"/>
    <w:rsid w:val="005500A9"/>
    <w:rsid w:val="005509BB"/>
    <w:rsid w:val="00551133"/>
    <w:rsid w:val="00551CB1"/>
    <w:rsid w:val="00552506"/>
    <w:rsid w:val="00552714"/>
    <w:rsid w:val="00552A7E"/>
    <w:rsid w:val="00552E5D"/>
    <w:rsid w:val="00552E8E"/>
    <w:rsid w:val="00553A95"/>
    <w:rsid w:val="00553ED0"/>
    <w:rsid w:val="0055452A"/>
    <w:rsid w:val="00554E19"/>
    <w:rsid w:val="00556246"/>
    <w:rsid w:val="00556459"/>
    <w:rsid w:val="0055686D"/>
    <w:rsid w:val="00557070"/>
    <w:rsid w:val="005573B3"/>
    <w:rsid w:val="005574BF"/>
    <w:rsid w:val="00557A31"/>
    <w:rsid w:val="00557BC0"/>
    <w:rsid w:val="00560163"/>
    <w:rsid w:val="0056094D"/>
    <w:rsid w:val="0056104F"/>
    <w:rsid w:val="005612E8"/>
    <w:rsid w:val="00561C6A"/>
    <w:rsid w:val="00561D8A"/>
    <w:rsid w:val="0056272C"/>
    <w:rsid w:val="00562B56"/>
    <w:rsid w:val="00562DF4"/>
    <w:rsid w:val="005630A5"/>
    <w:rsid w:val="005630E1"/>
    <w:rsid w:val="005632B7"/>
    <w:rsid w:val="00563570"/>
    <w:rsid w:val="00563DB6"/>
    <w:rsid w:val="0056413D"/>
    <w:rsid w:val="00564233"/>
    <w:rsid w:val="00564351"/>
    <w:rsid w:val="00564E31"/>
    <w:rsid w:val="005664A5"/>
    <w:rsid w:val="005667D7"/>
    <w:rsid w:val="005668F7"/>
    <w:rsid w:val="00566F59"/>
    <w:rsid w:val="00567530"/>
    <w:rsid w:val="00567D69"/>
    <w:rsid w:val="00571135"/>
    <w:rsid w:val="005713B5"/>
    <w:rsid w:val="005716C8"/>
    <w:rsid w:val="00571EF9"/>
    <w:rsid w:val="005729C7"/>
    <w:rsid w:val="005731C1"/>
    <w:rsid w:val="00573312"/>
    <w:rsid w:val="00574103"/>
    <w:rsid w:val="00574466"/>
    <w:rsid w:val="005744F1"/>
    <w:rsid w:val="005745EA"/>
    <w:rsid w:val="005750C1"/>
    <w:rsid w:val="005762A2"/>
    <w:rsid w:val="005764DB"/>
    <w:rsid w:val="00576805"/>
    <w:rsid w:val="005773A8"/>
    <w:rsid w:val="005778A6"/>
    <w:rsid w:val="00577D29"/>
    <w:rsid w:val="00577E76"/>
    <w:rsid w:val="00580338"/>
    <w:rsid w:val="005807E5"/>
    <w:rsid w:val="0058137C"/>
    <w:rsid w:val="00581455"/>
    <w:rsid w:val="005814A9"/>
    <w:rsid w:val="0058162A"/>
    <w:rsid w:val="005821A9"/>
    <w:rsid w:val="005824F2"/>
    <w:rsid w:val="005831E0"/>
    <w:rsid w:val="0058356D"/>
    <w:rsid w:val="00583786"/>
    <w:rsid w:val="00584C82"/>
    <w:rsid w:val="005854EA"/>
    <w:rsid w:val="00585908"/>
    <w:rsid w:val="00585B45"/>
    <w:rsid w:val="00585D0C"/>
    <w:rsid w:val="0058634D"/>
    <w:rsid w:val="00586D4C"/>
    <w:rsid w:val="005875AB"/>
    <w:rsid w:val="00590045"/>
    <w:rsid w:val="00590684"/>
    <w:rsid w:val="005908B1"/>
    <w:rsid w:val="00591088"/>
    <w:rsid w:val="0059137E"/>
    <w:rsid w:val="00591FF8"/>
    <w:rsid w:val="00593848"/>
    <w:rsid w:val="00593913"/>
    <w:rsid w:val="00594429"/>
    <w:rsid w:val="00595258"/>
    <w:rsid w:val="00595292"/>
    <w:rsid w:val="005957CC"/>
    <w:rsid w:val="0059589B"/>
    <w:rsid w:val="00596085"/>
    <w:rsid w:val="00596518"/>
    <w:rsid w:val="00597128"/>
    <w:rsid w:val="00597FA0"/>
    <w:rsid w:val="005A1C46"/>
    <w:rsid w:val="005A1CD7"/>
    <w:rsid w:val="005A222C"/>
    <w:rsid w:val="005A241D"/>
    <w:rsid w:val="005A2932"/>
    <w:rsid w:val="005A4D1D"/>
    <w:rsid w:val="005A53B9"/>
    <w:rsid w:val="005A59E9"/>
    <w:rsid w:val="005A5CB2"/>
    <w:rsid w:val="005A6761"/>
    <w:rsid w:val="005A6765"/>
    <w:rsid w:val="005A6FE2"/>
    <w:rsid w:val="005A7683"/>
    <w:rsid w:val="005A7D9A"/>
    <w:rsid w:val="005B028D"/>
    <w:rsid w:val="005B10B4"/>
    <w:rsid w:val="005B18E3"/>
    <w:rsid w:val="005B1A5B"/>
    <w:rsid w:val="005B2740"/>
    <w:rsid w:val="005B279A"/>
    <w:rsid w:val="005B2832"/>
    <w:rsid w:val="005B46D3"/>
    <w:rsid w:val="005B4884"/>
    <w:rsid w:val="005B56D6"/>
    <w:rsid w:val="005B56E3"/>
    <w:rsid w:val="005B60D4"/>
    <w:rsid w:val="005B6619"/>
    <w:rsid w:val="005B678B"/>
    <w:rsid w:val="005B6C3B"/>
    <w:rsid w:val="005B6C63"/>
    <w:rsid w:val="005B7AB6"/>
    <w:rsid w:val="005B7C35"/>
    <w:rsid w:val="005C0303"/>
    <w:rsid w:val="005C0413"/>
    <w:rsid w:val="005C04F6"/>
    <w:rsid w:val="005C07BC"/>
    <w:rsid w:val="005C09F9"/>
    <w:rsid w:val="005C114E"/>
    <w:rsid w:val="005C118A"/>
    <w:rsid w:val="005C164D"/>
    <w:rsid w:val="005C18A9"/>
    <w:rsid w:val="005C1E8B"/>
    <w:rsid w:val="005C2661"/>
    <w:rsid w:val="005C2792"/>
    <w:rsid w:val="005C2808"/>
    <w:rsid w:val="005C36D5"/>
    <w:rsid w:val="005C4B24"/>
    <w:rsid w:val="005C4D8E"/>
    <w:rsid w:val="005C5315"/>
    <w:rsid w:val="005C538D"/>
    <w:rsid w:val="005C53BE"/>
    <w:rsid w:val="005C5662"/>
    <w:rsid w:val="005C5834"/>
    <w:rsid w:val="005C5B45"/>
    <w:rsid w:val="005C5EE8"/>
    <w:rsid w:val="005C6330"/>
    <w:rsid w:val="005C66AE"/>
    <w:rsid w:val="005C68E2"/>
    <w:rsid w:val="005C6ED6"/>
    <w:rsid w:val="005C6FC2"/>
    <w:rsid w:val="005C7B8C"/>
    <w:rsid w:val="005D0163"/>
    <w:rsid w:val="005D03F2"/>
    <w:rsid w:val="005D0D42"/>
    <w:rsid w:val="005D12C7"/>
    <w:rsid w:val="005D18F0"/>
    <w:rsid w:val="005D1CA4"/>
    <w:rsid w:val="005D1E66"/>
    <w:rsid w:val="005D2276"/>
    <w:rsid w:val="005D26E7"/>
    <w:rsid w:val="005D2E70"/>
    <w:rsid w:val="005D33E9"/>
    <w:rsid w:val="005D478C"/>
    <w:rsid w:val="005D4866"/>
    <w:rsid w:val="005D50D5"/>
    <w:rsid w:val="005D5384"/>
    <w:rsid w:val="005D57EA"/>
    <w:rsid w:val="005D5FB1"/>
    <w:rsid w:val="005D6889"/>
    <w:rsid w:val="005D6C9B"/>
    <w:rsid w:val="005D7FDD"/>
    <w:rsid w:val="005E03C5"/>
    <w:rsid w:val="005E04E6"/>
    <w:rsid w:val="005E0EAE"/>
    <w:rsid w:val="005E1C86"/>
    <w:rsid w:val="005E1F96"/>
    <w:rsid w:val="005E20A0"/>
    <w:rsid w:val="005E328A"/>
    <w:rsid w:val="005E3BD7"/>
    <w:rsid w:val="005E3CA3"/>
    <w:rsid w:val="005E42AD"/>
    <w:rsid w:val="005E4584"/>
    <w:rsid w:val="005E4A24"/>
    <w:rsid w:val="005E4BC1"/>
    <w:rsid w:val="005E4DD2"/>
    <w:rsid w:val="005E563E"/>
    <w:rsid w:val="005E5E56"/>
    <w:rsid w:val="005E65B5"/>
    <w:rsid w:val="005E79ED"/>
    <w:rsid w:val="005E7D7D"/>
    <w:rsid w:val="005F0C75"/>
    <w:rsid w:val="005F151C"/>
    <w:rsid w:val="005F1E82"/>
    <w:rsid w:val="005F2509"/>
    <w:rsid w:val="005F2A0B"/>
    <w:rsid w:val="005F2E31"/>
    <w:rsid w:val="005F3339"/>
    <w:rsid w:val="005F33E8"/>
    <w:rsid w:val="005F343F"/>
    <w:rsid w:val="005F3598"/>
    <w:rsid w:val="005F379D"/>
    <w:rsid w:val="005F3CA0"/>
    <w:rsid w:val="005F42CB"/>
    <w:rsid w:val="005F445A"/>
    <w:rsid w:val="005F5D55"/>
    <w:rsid w:val="005F5EA9"/>
    <w:rsid w:val="005F6014"/>
    <w:rsid w:val="005F6560"/>
    <w:rsid w:val="005F67E9"/>
    <w:rsid w:val="005F68D1"/>
    <w:rsid w:val="005F6DD3"/>
    <w:rsid w:val="005F7441"/>
    <w:rsid w:val="005F7456"/>
    <w:rsid w:val="005F7DEE"/>
    <w:rsid w:val="00600058"/>
    <w:rsid w:val="006003FC"/>
    <w:rsid w:val="006008B3"/>
    <w:rsid w:val="00600E9F"/>
    <w:rsid w:val="006014B7"/>
    <w:rsid w:val="006015B3"/>
    <w:rsid w:val="006023A3"/>
    <w:rsid w:val="0060265C"/>
    <w:rsid w:val="00603559"/>
    <w:rsid w:val="00603CCA"/>
    <w:rsid w:val="00603D4C"/>
    <w:rsid w:val="00604441"/>
    <w:rsid w:val="006044EB"/>
    <w:rsid w:val="00605294"/>
    <w:rsid w:val="00605415"/>
    <w:rsid w:val="00605426"/>
    <w:rsid w:val="0060566B"/>
    <w:rsid w:val="006059DB"/>
    <w:rsid w:val="006065D6"/>
    <w:rsid w:val="00606C17"/>
    <w:rsid w:val="00606C34"/>
    <w:rsid w:val="00607424"/>
    <w:rsid w:val="00607A56"/>
    <w:rsid w:val="00607B3F"/>
    <w:rsid w:val="00607CC0"/>
    <w:rsid w:val="00607E94"/>
    <w:rsid w:val="00610305"/>
    <w:rsid w:val="00610935"/>
    <w:rsid w:val="00610E78"/>
    <w:rsid w:val="00611056"/>
    <w:rsid w:val="00611354"/>
    <w:rsid w:val="006118A7"/>
    <w:rsid w:val="00611C55"/>
    <w:rsid w:val="00612A13"/>
    <w:rsid w:val="006135A3"/>
    <w:rsid w:val="00613E0E"/>
    <w:rsid w:val="006144A8"/>
    <w:rsid w:val="006146B3"/>
    <w:rsid w:val="00614799"/>
    <w:rsid w:val="00614A22"/>
    <w:rsid w:val="00614CA5"/>
    <w:rsid w:val="00614CCF"/>
    <w:rsid w:val="00615428"/>
    <w:rsid w:val="00615451"/>
    <w:rsid w:val="006154AA"/>
    <w:rsid w:val="00615EA3"/>
    <w:rsid w:val="00616455"/>
    <w:rsid w:val="00617E41"/>
    <w:rsid w:val="0062024F"/>
    <w:rsid w:val="006203E9"/>
    <w:rsid w:val="00620540"/>
    <w:rsid w:val="00620CFE"/>
    <w:rsid w:val="006216E2"/>
    <w:rsid w:val="00621C60"/>
    <w:rsid w:val="006237C2"/>
    <w:rsid w:val="00624305"/>
    <w:rsid w:val="006243E3"/>
    <w:rsid w:val="006257F7"/>
    <w:rsid w:val="006269AB"/>
    <w:rsid w:val="006271BB"/>
    <w:rsid w:val="006273EE"/>
    <w:rsid w:val="00627AAD"/>
    <w:rsid w:val="00631E8A"/>
    <w:rsid w:val="00632190"/>
    <w:rsid w:val="006323AE"/>
    <w:rsid w:val="00632A81"/>
    <w:rsid w:val="00632ECD"/>
    <w:rsid w:val="00633076"/>
    <w:rsid w:val="006333CB"/>
    <w:rsid w:val="006342DE"/>
    <w:rsid w:val="0063523D"/>
    <w:rsid w:val="00635BD9"/>
    <w:rsid w:val="006362A4"/>
    <w:rsid w:val="00636B59"/>
    <w:rsid w:val="00636CAA"/>
    <w:rsid w:val="00637C0F"/>
    <w:rsid w:val="006400C4"/>
    <w:rsid w:val="00640A67"/>
    <w:rsid w:val="00641340"/>
    <w:rsid w:val="0064155A"/>
    <w:rsid w:val="00641853"/>
    <w:rsid w:val="006428A5"/>
    <w:rsid w:val="00642B65"/>
    <w:rsid w:val="00642F9F"/>
    <w:rsid w:val="00642FE6"/>
    <w:rsid w:val="00643947"/>
    <w:rsid w:val="00643CD9"/>
    <w:rsid w:val="00643E29"/>
    <w:rsid w:val="0064421E"/>
    <w:rsid w:val="006452B7"/>
    <w:rsid w:val="0064542D"/>
    <w:rsid w:val="0064562F"/>
    <w:rsid w:val="006456EE"/>
    <w:rsid w:val="0064673A"/>
    <w:rsid w:val="00646903"/>
    <w:rsid w:val="00646C0F"/>
    <w:rsid w:val="0064782C"/>
    <w:rsid w:val="00647AE5"/>
    <w:rsid w:val="006502FF"/>
    <w:rsid w:val="00650478"/>
    <w:rsid w:val="00651F33"/>
    <w:rsid w:val="0065261C"/>
    <w:rsid w:val="00652766"/>
    <w:rsid w:val="00652953"/>
    <w:rsid w:val="00653689"/>
    <w:rsid w:val="00653B7B"/>
    <w:rsid w:val="00653DE8"/>
    <w:rsid w:val="00653E7E"/>
    <w:rsid w:val="00655E4F"/>
    <w:rsid w:val="00655E52"/>
    <w:rsid w:val="0065649F"/>
    <w:rsid w:val="006566A2"/>
    <w:rsid w:val="006570E6"/>
    <w:rsid w:val="00657743"/>
    <w:rsid w:val="0065783E"/>
    <w:rsid w:val="00657BD4"/>
    <w:rsid w:val="00660367"/>
    <w:rsid w:val="006604FE"/>
    <w:rsid w:val="006608AB"/>
    <w:rsid w:val="006615E3"/>
    <w:rsid w:val="0066166B"/>
    <w:rsid w:val="00661AEA"/>
    <w:rsid w:val="00661BE2"/>
    <w:rsid w:val="006623B5"/>
    <w:rsid w:val="00663B81"/>
    <w:rsid w:val="00663FB2"/>
    <w:rsid w:val="00664447"/>
    <w:rsid w:val="00664585"/>
    <w:rsid w:val="006645BE"/>
    <w:rsid w:val="0066475F"/>
    <w:rsid w:val="00664C65"/>
    <w:rsid w:val="00665C6B"/>
    <w:rsid w:val="00665D1F"/>
    <w:rsid w:val="00665F9D"/>
    <w:rsid w:val="0066690B"/>
    <w:rsid w:val="0066706D"/>
    <w:rsid w:val="006674B4"/>
    <w:rsid w:val="006676EB"/>
    <w:rsid w:val="00667BC1"/>
    <w:rsid w:val="0067047D"/>
    <w:rsid w:val="0067059C"/>
    <w:rsid w:val="0067074D"/>
    <w:rsid w:val="006709DB"/>
    <w:rsid w:val="00671085"/>
    <w:rsid w:val="00671397"/>
    <w:rsid w:val="0067234C"/>
    <w:rsid w:val="00672FCB"/>
    <w:rsid w:val="00673040"/>
    <w:rsid w:val="00673313"/>
    <w:rsid w:val="00675283"/>
    <w:rsid w:val="006756C8"/>
    <w:rsid w:val="006757F8"/>
    <w:rsid w:val="0067603B"/>
    <w:rsid w:val="00676512"/>
    <w:rsid w:val="00676685"/>
    <w:rsid w:val="00676C4C"/>
    <w:rsid w:val="00676D74"/>
    <w:rsid w:val="00677775"/>
    <w:rsid w:val="0068067B"/>
    <w:rsid w:val="00680BEB"/>
    <w:rsid w:val="00681064"/>
    <w:rsid w:val="00681235"/>
    <w:rsid w:val="006814AE"/>
    <w:rsid w:val="0068157F"/>
    <w:rsid w:val="00681C9A"/>
    <w:rsid w:val="00682967"/>
    <w:rsid w:val="00683253"/>
    <w:rsid w:val="006841C9"/>
    <w:rsid w:val="006841EE"/>
    <w:rsid w:val="00684622"/>
    <w:rsid w:val="00684ED7"/>
    <w:rsid w:val="006852C9"/>
    <w:rsid w:val="0068534D"/>
    <w:rsid w:val="00685971"/>
    <w:rsid w:val="00685E3F"/>
    <w:rsid w:val="00685F95"/>
    <w:rsid w:val="006860BD"/>
    <w:rsid w:val="006865F2"/>
    <w:rsid w:val="006866A1"/>
    <w:rsid w:val="006868D6"/>
    <w:rsid w:val="00687CF2"/>
    <w:rsid w:val="00687F88"/>
    <w:rsid w:val="0069010C"/>
    <w:rsid w:val="006911E5"/>
    <w:rsid w:val="0069126D"/>
    <w:rsid w:val="006918A0"/>
    <w:rsid w:val="0069190C"/>
    <w:rsid w:val="00691C31"/>
    <w:rsid w:val="00692E89"/>
    <w:rsid w:val="00692FBB"/>
    <w:rsid w:val="0069330A"/>
    <w:rsid w:val="00694212"/>
    <w:rsid w:val="006946D2"/>
    <w:rsid w:val="006948C0"/>
    <w:rsid w:val="006949D2"/>
    <w:rsid w:val="00694F45"/>
    <w:rsid w:val="00695AC4"/>
    <w:rsid w:val="00695CBB"/>
    <w:rsid w:val="00695F25"/>
    <w:rsid w:val="00696002"/>
    <w:rsid w:val="00696F03"/>
    <w:rsid w:val="00697B4C"/>
    <w:rsid w:val="006A0F97"/>
    <w:rsid w:val="006A277E"/>
    <w:rsid w:val="006A2AAB"/>
    <w:rsid w:val="006A2E94"/>
    <w:rsid w:val="006A353E"/>
    <w:rsid w:val="006A3BD5"/>
    <w:rsid w:val="006A3CD9"/>
    <w:rsid w:val="006A5966"/>
    <w:rsid w:val="006A5A60"/>
    <w:rsid w:val="006A610B"/>
    <w:rsid w:val="006A6301"/>
    <w:rsid w:val="006A66DA"/>
    <w:rsid w:val="006A6A91"/>
    <w:rsid w:val="006A6B68"/>
    <w:rsid w:val="006A75E0"/>
    <w:rsid w:val="006A7FB4"/>
    <w:rsid w:val="006B0A19"/>
    <w:rsid w:val="006B1F39"/>
    <w:rsid w:val="006B2DEB"/>
    <w:rsid w:val="006B30BC"/>
    <w:rsid w:val="006B326B"/>
    <w:rsid w:val="006B3307"/>
    <w:rsid w:val="006B3654"/>
    <w:rsid w:val="006B4859"/>
    <w:rsid w:val="006B4FEE"/>
    <w:rsid w:val="006B5863"/>
    <w:rsid w:val="006B599B"/>
    <w:rsid w:val="006B664A"/>
    <w:rsid w:val="006B6816"/>
    <w:rsid w:val="006B6A2A"/>
    <w:rsid w:val="006B6B81"/>
    <w:rsid w:val="006B7493"/>
    <w:rsid w:val="006B75E5"/>
    <w:rsid w:val="006B762F"/>
    <w:rsid w:val="006C026F"/>
    <w:rsid w:val="006C1079"/>
    <w:rsid w:val="006C1B2C"/>
    <w:rsid w:val="006C1CD0"/>
    <w:rsid w:val="006C1E71"/>
    <w:rsid w:val="006C24EF"/>
    <w:rsid w:val="006C2D74"/>
    <w:rsid w:val="006C31B0"/>
    <w:rsid w:val="006C328C"/>
    <w:rsid w:val="006C3303"/>
    <w:rsid w:val="006C39E5"/>
    <w:rsid w:val="006C4A83"/>
    <w:rsid w:val="006C4F44"/>
    <w:rsid w:val="006C4FD3"/>
    <w:rsid w:val="006C5940"/>
    <w:rsid w:val="006C5F73"/>
    <w:rsid w:val="006C6358"/>
    <w:rsid w:val="006C7176"/>
    <w:rsid w:val="006C7B40"/>
    <w:rsid w:val="006D13A8"/>
    <w:rsid w:val="006D2D6A"/>
    <w:rsid w:val="006D3317"/>
    <w:rsid w:val="006D33F1"/>
    <w:rsid w:val="006D33FD"/>
    <w:rsid w:val="006D3607"/>
    <w:rsid w:val="006D3E3D"/>
    <w:rsid w:val="006D463F"/>
    <w:rsid w:val="006D491C"/>
    <w:rsid w:val="006D571F"/>
    <w:rsid w:val="006D58F0"/>
    <w:rsid w:val="006D5AF3"/>
    <w:rsid w:val="006D5CD1"/>
    <w:rsid w:val="006D608B"/>
    <w:rsid w:val="006D633A"/>
    <w:rsid w:val="006D6545"/>
    <w:rsid w:val="006D68D4"/>
    <w:rsid w:val="006D6A27"/>
    <w:rsid w:val="006D6A3D"/>
    <w:rsid w:val="006D6F74"/>
    <w:rsid w:val="006D74C0"/>
    <w:rsid w:val="006E0435"/>
    <w:rsid w:val="006E04E0"/>
    <w:rsid w:val="006E09A5"/>
    <w:rsid w:val="006E0A6A"/>
    <w:rsid w:val="006E0D62"/>
    <w:rsid w:val="006E0F28"/>
    <w:rsid w:val="006E12CA"/>
    <w:rsid w:val="006E136F"/>
    <w:rsid w:val="006E1A0A"/>
    <w:rsid w:val="006E1E61"/>
    <w:rsid w:val="006E231D"/>
    <w:rsid w:val="006E2325"/>
    <w:rsid w:val="006E2E0B"/>
    <w:rsid w:val="006E327B"/>
    <w:rsid w:val="006E36EE"/>
    <w:rsid w:val="006E3DA4"/>
    <w:rsid w:val="006E435A"/>
    <w:rsid w:val="006E4737"/>
    <w:rsid w:val="006E47C8"/>
    <w:rsid w:val="006E4A1D"/>
    <w:rsid w:val="006E61E5"/>
    <w:rsid w:val="006E626B"/>
    <w:rsid w:val="006E6F88"/>
    <w:rsid w:val="006E7527"/>
    <w:rsid w:val="006E76CE"/>
    <w:rsid w:val="006E7C8F"/>
    <w:rsid w:val="006F025D"/>
    <w:rsid w:val="006F0FEC"/>
    <w:rsid w:val="006F161C"/>
    <w:rsid w:val="006F180E"/>
    <w:rsid w:val="006F1B83"/>
    <w:rsid w:val="006F25B3"/>
    <w:rsid w:val="006F293B"/>
    <w:rsid w:val="006F307E"/>
    <w:rsid w:val="006F3303"/>
    <w:rsid w:val="006F3799"/>
    <w:rsid w:val="006F5229"/>
    <w:rsid w:val="006F5BAB"/>
    <w:rsid w:val="006F5F90"/>
    <w:rsid w:val="006F61AC"/>
    <w:rsid w:val="006F623E"/>
    <w:rsid w:val="006F6308"/>
    <w:rsid w:val="006F66E4"/>
    <w:rsid w:val="006F67A0"/>
    <w:rsid w:val="006F6D86"/>
    <w:rsid w:val="006F737D"/>
    <w:rsid w:val="006F7869"/>
    <w:rsid w:val="006F7B82"/>
    <w:rsid w:val="006F7FAC"/>
    <w:rsid w:val="0070073C"/>
    <w:rsid w:val="0070081B"/>
    <w:rsid w:val="00700B5C"/>
    <w:rsid w:val="00700D1B"/>
    <w:rsid w:val="0070151D"/>
    <w:rsid w:val="00701828"/>
    <w:rsid w:val="0070188F"/>
    <w:rsid w:val="00701FA2"/>
    <w:rsid w:val="007026E1"/>
    <w:rsid w:val="007028B7"/>
    <w:rsid w:val="00702EF2"/>
    <w:rsid w:val="007044FE"/>
    <w:rsid w:val="0070453E"/>
    <w:rsid w:val="0070459B"/>
    <w:rsid w:val="007047E5"/>
    <w:rsid w:val="00704E0C"/>
    <w:rsid w:val="00705CD1"/>
    <w:rsid w:val="007066C9"/>
    <w:rsid w:val="00707F7E"/>
    <w:rsid w:val="00707F8D"/>
    <w:rsid w:val="0071068E"/>
    <w:rsid w:val="00710EAB"/>
    <w:rsid w:val="007114E9"/>
    <w:rsid w:val="00711656"/>
    <w:rsid w:val="00711FAD"/>
    <w:rsid w:val="007126CF"/>
    <w:rsid w:val="00712F98"/>
    <w:rsid w:val="007132EC"/>
    <w:rsid w:val="00713373"/>
    <w:rsid w:val="0071348D"/>
    <w:rsid w:val="007137F1"/>
    <w:rsid w:val="00713908"/>
    <w:rsid w:val="00713F85"/>
    <w:rsid w:val="00713FA5"/>
    <w:rsid w:val="00714A86"/>
    <w:rsid w:val="00714F8F"/>
    <w:rsid w:val="0071587A"/>
    <w:rsid w:val="00715A8D"/>
    <w:rsid w:val="007201BE"/>
    <w:rsid w:val="00720540"/>
    <w:rsid w:val="00720750"/>
    <w:rsid w:val="00720963"/>
    <w:rsid w:val="00720DAD"/>
    <w:rsid w:val="00720E16"/>
    <w:rsid w:val="00720EB7"/>
    <w:rsid w:val="00720F34"/>
    <w:rsid w:val="0072116D"/>
    <w:rsid w:val="00722F51"/>
    <w:rsid w:val="007237B5"/>
    <w:rsid w:val="0072380D"/>
    <w:rsid w:val="007240F1"/>
    <w:rsid w:val="00724892"/>
    <w:rsid w:val="007256C0"/>
    <w:rsid w:val="00725951"/>
    <w:rsid w:val="007260B5"/>
    <w:rsid w:val="0072701C"/>
    <w:rsid w:val="007274A2"/>
    <w:rsid w:val="007274B3"/>
    <w:rsid w:val="00727771"/>
    <w:rsid w:val="00730191"/>
    <w:rsid w:val="00730E9B"/>
    <w:rsid w:val="007310FE"/>
    <w:rsid w:val="007313BD"/>
    <w:rsid w:val="00731852"/>
    <w:rsid w:val="00733E78"/>
    <w:rsid w:val="007348B0"/>
    <w:rsid w:val="00734C02"/>
    <w:rsid w:val="007351C6"/>
    <w:rsid w:val="007356AE"/>
    <w:rsid w:val="007358F8"/>
    <w:rsid w:val="00735AF1"/>
    <w:rsid w:val="00735C14"/>
    <w:rsid w:val="00735FEC"/>
    <w:rsid w:val="00736734"/>
    <w:rsid w:val="00736D0B"/>
    <w:rsid w:val="00737125"/>
    <w:rsid w:val="00737C5F"/>
    <w:rsid w:val="00740AA6"/>
    <w:rsid w:val="007413A5"/>
    <w:rsid w:val="007421F8"/>
    <w:rsid w:val="00742B68"/>
    <w:rsid w:val="007431AC"/>
    <w:rsid w:val="007433A1"/>
    <w:rsid w:val="00743AAB"/>
    <w:rsid w:val="00743DDF"/>
    <w:rsid w:val="00743FDA"/>
    <w:rsid w:val="00744BA4"/>
    <w:rsid w:val="00744F87"/>
    <w:rsid w:val="00744FC6"/>
    <w:rsid w:val="0074551E"/>
    <w:rsid w:val="00745BDF"/>
    <w:rsid w:val="00745DA5"/>
    <w:rsid w:val="00746558"/>
    <w:rsid w:val="00746CC7"/>
    <w:rsid w:val="00747A23"/>
    <w:rsid w:val="00747CB7"/>
    <w:rsid w:val="00747D32"/>
    <w:rsid w:val="0075043F"/>
    <w:rsid w:val="00750935"/>
    <w:rsid w:val="00750EF3"/>
    <w:rsid w:val="007511DE"/>
    <w:rsid w:val="007516B8"/>
    <w:rsid w:val="00752329"/>
    <w:rsid w:val="007525D2"/>
    <w:rsid w:val="00752E2F"/>
    <w:rsid w:val="00752F3B"/>
    <w:rsid w:val="00752F60"/>
    <w:rsid w:val="007532A1"/>
    <w:rsid w:val="007543CC"/>
    <w:rsid w:val="007544BE"/>
    <w:rsid w:val="00754556"/>
    <w:rsid w:val="00754A13"/>
    <w:rsid w:val="00754BAA"/>
    <w:rsid w:val="00754D07"/>
    <w:rsid w:val="007553EA"/>
    <w:rsid w:val="007557D7"/>
    <w:rsid w:val="007557FC"/>
    <w:rsid w:val="00755B5A"/>
    <w:rsid w:val="00755F1F"/>
    <w:rsid w:val="0075650F"/>
    <w:rsid w:val="007572B5"/>
    <w:rsid w:val="007578C3"/>
    <w:rsid w:val="007578DB"/>
    <w:rsid w:val="00757DB1"/>
    <w:rsid w:val="0076139C"/>
    <w:rsid w:val="00761449"/>
    <w:rsid w:val="00761794"/>
    <w:rsid w:val="00761874"/>
    <w:rsid w:val="007621D2"/>
    <w:rsid w:val="00762577"/>
    <w:rsid w:val="00762673"/>
    <w:rsid w:val="00762707"/>
    <w:rsid w:val="00763722"/>
    <w:rsid w:val="007639A4"/>
    <w:rsid w:val="007644BC"/>
    <w:rsid w:val="00764971"/>
    <w:rsid w:val="00764CA4"/>
    <w:rsid w:val="00764F9D"/>
    <w:rsid w:val="00764FC5"/>
    <w:rsid w:val="007657E0"/>
    <w:rsid w:val="007658C8"/>
    <w:rsid w:val="00766575"/>
    <w:rsid w:val="00766DB0"/>
    <w:rsid w:val="00766F45"/>
    <w:rsid w:val="00770DD1"/>
    <w:rsid w:val="00770E46"/>
    <w:rsid w:val="00772610"/>
    <w:rsid w:val="00774D92"/>
    <w:rsid w:val="00775057"/>
    <w:rsid w:val="007751F9"/>
    <w:rsid w:val="007752AF"/>
    <w:rsid w:val="0077561D"/>
    <w:rsid w:val="0077666A"/>
    <w:rsid w:val="00777A81"/>
    <w:rsid w:val="00777AAB"/>
    <w:rsid w:val="00780197"/>
    <w:rsid w:val="0078057D"/>
    <w:rsid w:val="00780A73"/>
    <w:rsid w:val="00780E7B"/>
    <w:rsid w:val="0078129F"/>
    <w:rsid w:val="007813D6"/>
    <w:rsid w:val="0078160A"/>
    <w:rsid w:val="00781859"/>
    <w:rsid w:val="00782909"/>
    <w:rsid w:val="00782BC6"/>
    <w:rsid w:val="00782FB8"/>
    <w:rsid w:val="00783241"/>
    <w:rsid w:val="00783FAF"/>
    <w:rsid w:val="0078609E"/>
    <w:rsid w:val="007864A6"/>
    <w:rsid w:val="00786A54"/>
    <w:rsid w:val="00786F14"/>
    <w:rsid w:val="007874B4"/>
    <w:rsid w:val="00787685"/>
    <w:rsid w:val="00790D07"/>
    <w:rsid w:val="007932EA"/>
    <w:rsid w:val="0079499C"/>
    <w:rsid w:val="00794B64"/>
    <w:rsid w:val="0079582A"/>
    <w:rsid w:val="007962E1"/>
    <w:rsid w:val="00796B9C"/>
    <w:rsid w:val="00796DCB"/>
    <w:rsid w:val="0079706B"/>
    <w:rsid w:val="007A02F3"/>
    <w:rsid w:val="007A0536"/>
    <w:rsid w:val="007A08E1"/>
    <w:rsid w:val="007A14B9"/>
    <w:rsid w:val="007A1B8A"/>
    <w:rsid w:val="007A3260"/>
    <w:rsid w:val="007A3528"/>
    <w:rsid w:val="007A3848"/>
    <w:rsid w:val="007A398C"/>
    <w:rsid w:val="007A3A20"/>
    <w:rsid w:val="007A3EE9"/>
    <w:rsid w:val="007A4CB6"/>
    <w:rsid w:val="007A58DE"/>
    <w:rsid w:val="007A5B15"/>
    <w:rsid w:val="007A5D9E"/>
    <w:rsid w:val="007A682D"/>
    <w:rsid w:val="007A6E40"/>
    <w:rsid w:val="007B03F9"/>
    <w:rsid w:val="007B0613"/>
    <w:rsid w:val="007B0C5D"/>
    <w:rsid w:val="007B1538"/>
    <w:rsid w:val="007B1CEB"/>
    <w:rsid w:val="007B1D61"/>
    <w:rsid w:val="007B2E18"/>
    <w:rsid w:val="007B3BE2"/>
    <w:rsid w:val="007B3E3E"/>
    <w:rsid w:val="007B405C"/>
    <w:rsid w:val="007B4687"/>
    <w:rsid w:val="007B482A"/>
    <w:rsid w:val="007B51E1"/>
    <w:rsid w:val="007B55A9"/>
    <w:rsid w:val="007B5C8B"/>
    <w:rsid w:val="007B6111"/>
    <w:rsid w:val="007B7CE1"/>
    <w:rsid w:val="007B7D83"/>
    <w:rsid w:val="007C0455"/>
    <w:rsid w:val="007C128F"/>
    <w:rsid w:val="007C130D"/>
    <w:rsid w:val="007C1DF1"/>
    <w:rsid w:val="007C2041"/>
    <w:rsid w:val="007C2113"/>
    <w:rsid w:val="007C21C7"/>
    <w:rsid w:val="007C2214"/>
    <w:rsid w:val="007C2FA3"/>
    <w:rsid w:val="007C30C2"/>
    <w:rsid w:val="007C326B"/>
    <w:rsid w:val="007C35CE"/>
    <w:rsid w:val="007C3B20"/>
    <w:rsid w:val="007C3E3D"/>
    <w:rsid w:val="007C4448"/>
    <w:rsid w:val="007C46BD"/>
    <w:rsid w:val="007C481D"/>
    <w:rsid w:val="007C4B12"/>
    <w:rsid w:val="007C4C64"/>
    <w:rsid w:val="007C600C"/>
    <w:rsid w:val="007C6C11"/>
    <w:rsid w:val="007C7010"/>
    <w:rsid w:val="007C7070"/>
    <w:rsid w:val="007C717F"/>
    <w:rsid w:val="007C7B71"/>
    <w:rsid w:val="007C7DBB"/>
    <w:rsid w:val="007D010F"/>
    <w:rsid w:val="007D0B1F"/>
    <w:rsid w:val="007D1838"/>
    <w:rsid w:val="007D1C56"/>
    <w:rsid w:val="007D1F42"/>
    <w:rsid w:val="007D207A"/>
    <w:rsid w:val="007D29A3"/>
    <w:rsid w:val="007D3B73"/>
    <w:rsid w:val="007D4DA9"/>
    <w:rsid w:val="007D5F65"/>
    <w:rsid w:val="007D6504"/>
    <w:rsid w:val="007D6649"/>
    <w:rsid w:val="007D6B38"/>
    <w:rsid w:val="007D6E81"/>
    <w:rsid w:val="007D74B6"/>
    <w:rsid w:val="007D78D5"/>
    <w:rsid w:val="007E0449"/>
    <w:rsid w:val="007E116D"/>
    <w:rsid w:val="007E152F"/>
    <w:rsid w:val="007E19DE"/>
    <w:rsid w:val="007E2DAE"/>
    <w:rsid w:val="007E2DED"/>
    <w:rsid w:val="007E3397"/>
    <w:rsid w:val="007E3F80"/>
    <w:rsid w:val="007E4727"/>
    <w:rsid w:val="007E495A"/>
    <w:rsid w:val="007E4CE7"/>
    <w:rsid w:val="007E4F50"/>
    <w:rsid w:val="007E5966"/>
    <w:rsid w:val="007E6F44"/>
    <w:rsid w:val="007E72A2"/>
    <w:rsid w:val="007E7534"/>
    <w:rsid w:val="007E7B52"/>
    <w:rsid w:val="007F118E"/>
    <w:rsid w:val="007F1230"/>
    <w:rsid w:val="007F1F9A"/>
    <w:rsid w:val="007F23CC"/>
    <w:rsid w:val="007F3706"/>
    <w:rsid w:val="007F4232"/>
    <w:rsid w:val="007F43B7"/>
    <w:rsid w:val="007F4F42"/>
    <w:rsid w:val="007F5037"/>
    <w:rsid w:val="007F5091"/>
    <w:rsid w:val="007F5C02"/>
    <w:rsid w:val="007F7CF8"/>
    <w:rsid w:val="00800100"/>
    <w:rsid w:val="00800841"/>
    <w:rsid w:val="00800A50"/>
    <w:rsid w:val="00801251"/>
    <w:rsid w:val="0080128E"/>
    <w:rsid w:val="008013AA"/>
    <w:rsid w:val="0080174C"/>
    <w:rsid w:val="00802713"/>
    <w:rsid w:val="00802CB8"/>
    <w:rsid w:val="008033E6"/>
    <w:rsid w:val="0080343D"/>
    <w:rsid w:val="008034B0"/>
    <w:rsid w:val="00803BB1"/>
    <w:rsid w:val="00804124"/>
    <w:rsid w:val="008042BD"/>
    <w:rsid w:val="008046CA"/>
    <w:rsid w:val="00804E99"/>
    <w:rsid w:val="00804F5D"/>
    <w:rsid w:val="0080599C"/>
    <w:rsid w:val="00806710"/>
    <w:rsid w:val="0080679D"/>
    <w:rsid w:val="00807556"/>
    <w:rsid w:val="00807C88"/>
    <w:rsid w:val="008104F4"/>
    <w:rsid w:val="008106EB"/>
    <w:rsid w:val="00811300"/>
    <w:rsid w:val="00811A56"/>
    <w:rsid w:val="0081312F"/>
    <w:rsid w:val="00813528"/>
    <w:rsid w:val="00813597"/>
    <w:rsid w:val="0081496D"/>
    <w:rsid w:val="00814D91"/>
    <w:rsid w:val="008153B6"/>
    <w:rsid w:val="00815D08"/>
    <w:rsid w:val="0081658D"/>
    <w:rsid w:val="0081790D"/>
    <w:rsid w:val="00820ACF"/>
    <w:rsid w:val="00820C9D"/>
    <w:rsid w:val="008215AD"/>
    <w:rsid w:val="008215C9"/>
    <w:rsid w:val="00821EA2"/>
    <w:rsid w:val="00822B85"/>
    <w:rsid w:val="00823560"/>
    <w:rsid w:val="008235C6"/>
    <w:rsid w:val="00823945"/>
    <w:rsid w:val="00823E1F"/>
    <w:rsid w:val="00823F58"/>
    <w:rsid w:val="00824419"/>
    <w:rsid w:val="00824571"/>
    <w:rsid w:val="008249AF"/>
    <w:rsid w:val="00824F35"/>
    <w:rsid w:val="008251B2"/>
    <w:rsid w:val="008251CE"/>
    <w:rsid w:val="00825789"/>
    <w:rsid w:val="008262FF"/>
    <w:rsid w:val="00827D38"/>
    <w:rsid w:val="00830F72"/>
    <w:rsid w:val="00831040"/>
    <w:rsid w:val="00831BA8"/>
    <w:rsid w:val="00832251"/>
    <w:rsid w:val="008327B8"/>
    <w:rsid w:val="00832938"/>
    <w:rsid w:val="00832C8E"/>
    <w:rsid w:val="00832CD1"/>
    <w:rsid w:val="00832E72"/>
    <w:rsid w:val="00832E73"/>
    <w:rsid w:val="00832FA0"/>
    <w:rsid w:val="008352BA"/>
    <w:rsid w:val="00835B2A"/>
    <w:rsid w:val="00836001"/>
    <w:rsid w:val="00836928"/>
    <w:rsid w:val="008369EA"/>
    <w:rsid w:val="00836E98"/>
    <w:rsid w:val="00837523"/>
    <w:rsid w:val="00837747"/>
    <w:rsid w:val="00837E5B"/>
    <w:rsid w:val="00837FC9"/>
    <w:rsid w:val="00840238"/>
    <w:rsid w:val="008403FA"/>
    <w:rsid w:val="008404C4"/>
    <w:rsid w:val="00840AD9"/>
    <w:rsid w:val="00840AFB"/>
    <w:rsid w:val="008413C3"/>
    <w:rsid w:val="008425F3"/>
    <w:rsid w:val="008425F8"/>
    <w:rsid w:val="00843708"/>
    <w:rsid w:val="0084428B"/>
    <w:rsid w:val="008454BC"/>
    <w:rsid w:val="008466D8"/>
    <w:rsid w:val="00846F72"/>
    <w:rsid w:val="008470FF"/>
    <w:rsid w:val="00847555"/>
    <w:rsid w:val="008475DA"/>
    <w:rsid w:val="00847920"/>
    <w:rsid w:val="00847BB2"/>
    <w:rsid w:val="0085175C"/>
    <w:rsid w:val="00851B04"/>
    <w:rsid w:val="00851C7A"/>
    <w:rsid w:val="00852172"/>
    <w:rsid w:val="008524D6"/>
    <w:rsid w:val="0085298C"/>
    <w:rsid w:val="008529C6"/>
    <w:rsid w:val="008530AA"/>
    <w:rsid w:val="0085340F"/>
    <w:rsid w:val="008535AE"/>
    <w:rsid w:val="008543FB"/>
    <w:rsid w:val="00854474"/>
    <w:rsid w:val="00854D83"/>
    <w:rsid w:val="00854DB2"/>
    <w:rsid w:val="00855661"/>
    <w:rsid w:val="00855F40"/>
    <w:rsid w:val="008561D1"/>
    <w:rsid w:val="00857334"/>
    <w:rsid w:val="00857419"/>
    <w:rsid w:val="008609FB"/>
    <w:rsid w:val="00860B89"/>
    <w:rsid w:val="00860D03"/>
    <w:rsid w:val="00860F0A"/>
    <w:rsid w:val="008610CC"/>
    <w:rsid w:val="008613C6"/>
    <w:rsid w:val="00861855"/>
    <w:rsid w:val="00861B7A"/>
    <w:rsid w:val="00861D2F"/>
    <w:rsid w:val="00862B37"/>
    <w:rsid w:val="00863209"/>
    <w:rsid w:val="0086360B"/>
    <w:rsid w:val="00863803"/>
    <w:rsid w:val="00864443"/>
    <w:rsid w:val="008648DF"/>
    <w:rsid w:val="00865E39"/>
    <w:rsid w:val="00867454"/>
    <w:rsid w:val="00867554"/>
    <w:rsid w:val="0086799C"/>
    <w:rsid w:val="00867D54"/>
    <w:rsid w:val="008703AE"/>
    <w:rsid w:val="00871C2F"/>
    <w:rsid w:val="008728DC"/>
    <w:rsid w:val="00872F75"/>
    <w:rsid w:val="0087309E"/>
    <w:rsid w:val="008739AF"/>
    <w:rsid w:val="00873D31"/>
    <w:rsid w:val="00873E72"/>
    <w:rsid w:val="00873FCC"/>
    <w:rsid w:val="008748C0"/>
    <w:rsid w:val="00874A62"/>
    <w:rsid w:val="00875EB3"/>
    <w:rsid w:val="00876A67"/>
    <w:rsid w:val="00876ACA"/>
    <w:rsid w:val="00877268"/>
    <w:rsid w:val="008772FD"/>
    <w:rsid w:val="00877CB1"/>
    <w:rsid w:val="00880661"/>
    <w:rsid w:val="008807DB"/>
    <w:rsid w:val="00880B1D"/>
    <w:rsid w:val="00881008"/>
    <w:rsid w:val="0088109B"/>
    <w:rsid w:val="008813C2"/>
    <w:rsid w:val="00882305"/>
    <w:rsid w:val="0088268E"/>
    <w:rsid w:val="008850F4"/>
    <w:rsid w:val="0088557A"/>
    <w:rsid w:val="00885DD8"/>
    <w:rsid w:val="00885FE8"/>
    <w:rsid w:val="00886208"/>
    <w:rsid w:val="0088656E"/>
    <w:rsid w:val="00887234"/>
    <w:rsid w:val="00887436"/>
    <w:rsid w:val="00887FA8"/>
    <w:rsid w:val="008915D0"/>
    <w:rsid w:val="008919B3"/>
    <w:rsid w:val="00891A12"/>
    <w:rsid w:val="0089234A"/>
    <w:rsid w:val="0089273A"/>
    <w:rsid w:val="008934D7"/>
    <w:rsid w:val="0089360C"/>
    <w:rsid w:val="00893A4B"/>
    <w:rsid w:val="00893C2A"/>
    <w:rsid w:val="00893D8A"/>
    <w:rsid w:val="00895358"/>
    <w:rsid w:val="00895B89"/>
    <w:rsid w:val="00895BD6"/>
    <w:rsid w:val="00895E47"/>
    <w:rsid w:val="0089610B"/>
    <w:rsid w:val="0089667F"/>
    <w:rsid w:val="008967C8"/>
    <w:rsid w:val="00896ED4"/>
    <w:rsid w:val="008970C3"/>
    <w:rsid w:val="00897332"/>
    <w:rsid w:val="008A0044"/>
    <w:rsid w:val="008A057D"/>
    <w:rsid w:val="008A174C"/>
    <w:rsid w:val="008A20C6"/>
    <w:rsid w:val="008A25B8"/>
    <w:rsid w:val="008A37C4"/>
    <w:rsid w:val="008A3919"/>
    <w:rsid w:val="008A3C8C"/>
    <w:rsid w:val="008A4028"/>
    <w:rsid w:val="008A46DD"/>
    <w:rsid w:val="008A4E71"/>
    <w:rsid w:val="008A500B"/>
    <w:rsid w:val="008A5096"/>
    <w:rsid w:val="008A52FE"/>
    <w:rsid w:val="008A64F7"/>
    <w:rsid w:val="008A6566"/>
    <w:rsid w:val="008B019F"/>
    <w:rsid w:val="008B0833"/>
    <w:rsid w:val="008B1400"/>
    <w:rsid w:val="008B16D1"/>
    <w:rsid w:val="008B1C64"/>
    <w:rsid w:val="008B23E2"/>
    <w:rsid w:val="008B3B20"/>
    <w:rsid w:val="008B3E3F"/>
    <w:rsid w:val="008B3FB5"/>
    <w:rsid w:val="008B4A68"/>
    <w:rsid w:val="008B5BFE"/>
    <w:rsid w:val="008B5FC3"/>
    <w:rsid w:val="008B6386"/>
    <w:rsid w:val="008B6FAB"/>
    <w:rsid w:val="008B6FFE"/>
    <w:rsid w:val="008B708C"/>
    <w:rsid w:val="008B7324"/>
    <w:rsid w:val="008B73AD"/>
    <w:rsid w:val="008B77A0"/>
    <w:rsid w:val="008B7BA5"/>
    <w:rsid w:val="008B7F30"/>
    <w:rsid w:val="008C0632"/>
    <w:rsid w:val="008C0933"/>
    <w:rsid w:val="008C183C"/>
    <w:rsid w:val="008C189B"/>
    <w:rsid w:val="008C1A7D"/>
    <w:rsid w:val="008C1A8B"/>
    <w:rsid w:val="008C1E22"/>
    <w:rsid w:val="008C1FDA"/>
    <w:rsid w:val="008C2289"/>
    <w:rsid w:val="008C23FC"/>
    <w:rsid w:val="008C28F8"/>
    <w:rsid w:val="008C2EFF"/>
    <w:rsid w:val="008C3492"/>
    <w:rsid w:val="008C4102"/>
    <w:rsid w:val="008C4340"/>
    <w:rsid w:val="008C5F98"/>
    <w:rsid w:val="008C628D"/>
    <w:rsid w:val="008C6466"/>
    <w:rsid w:val="008C6DB6"/>
    <w:rsid w:val="008C6F62"/>
    <w:rsid w:val="008C6FD5"/>
    <w:rsid w:val="008C7656"/>
    <w:rsid w:val="008D1D0E"/>
    <w:rsid w:val="008D2ABF"/>
    <w:rsid w:val="008D2D73"/>
    <w:rsid w:val="008D3058"/>
    <w:rsid w:val="008D310D"/>
    <w:rsid w:val="008D4000"/>
    <w:rsid w:val="008D44FA"/>
    <w:rsid w:val="008D4598"/>
    <w:rsid w:val="008D4834"/>
    <w:rsid w:val="008D4847"/>
    <w:rsid w:val="008D53DA"/>
    <w:rsid w:val="008D53DF"/>
    <w:rsid w:val="008D57B4"/>
    <w:rsid w:val="008D57BF"/>
    <w:rsid w:val="008D5A0D"/>
    <w:rsid w:val="008D5D1A"/>
    <w:rsid w:val="008D6076"/>
    <w:rsid w:val="008D674C"/>
    <w:rsid w:val="008D7A91"/>
    <w:rsid w:val="008D7BE8"/>
    <w:rsid w:val="008E048A"/>
    <w:rsid w:val="008E0718"/>
    <w:rsid w:val="008E0BB1"/>
    <w:rsid w:val="008E0DBD"/>
    <w:rsid w:val="008E2057"/>
    <w:rsid w:val="008E20FB"/>
    <w:rsid w:val="008E252B"/>
    <w:rsid w:val="008E29BB"/>
    <w:rsid w:val="008E2CD5"/>
    <w:rsid w:val="008E2FA8"/>
    <w:rsid w:val="008E3256"/>
    <w:rsid w:val="008E4A1C"/>
    <w:rsid w:val="008E4DB9"/>
    <w:rsid w:val="008E4E44"/>
    <w:rsid w:val="008E5046"/>
    <w:rsid w:val="008E6A86"/>
    <w:rsid w:val="008E6B20"/>
    <w:rsid w:val="008E6DA9"/>
    <w:rsid w:val="008E6F02"/>
    <w:rsid w:val="008E7F36"/>
    <w:rsid w:val="008F0D3F"/>
    <w:rsid w:val="008F1E7D"/>
    <w:rsid w:val="008F1ED2"/>
    <w:rsid w:val="008F1F1D"/>
    <w:rsid w:val="008F24B2"/>
    <w:rsid w:val="008F3008"/>
    <w:rsid w:val="008F318D"/>
    <w:rsid w:val="008F321C"/>
    <w:rsid w:val="008F3316"/>
    <w:rsid w:val="008F42C0"/>
    <w:rsid w:val="008F436E"/>
    <w:rsid w:val="008F46D5"/>
    <w:rsid w:val="008F4B19"/>
    <w:rsid w:val="008F53B7"/>
    <w:rsid w:val="008F5625"/>
    <w:rsid w:val="008F587D"/>
    <w:rsid w:val="008F5CD0"/>
    <w:rsid w:val="008F602E"/>
    <w:rsid w:val="008F6D70"/>
    <w:rsid w:val="008F7753"/>
    <w:rsid w:val="008F77E0"/>
    <w:rsid w:val="008F791D"/>
    <w:rsid w:val="0090003F"/>
    <w:rsid w:val="009000A4"/>
    <w:rsid w:val="009003AA"/>
    <w:rsid w:val="009004FF"/>
    <w:rsid w:val="00900694"/>
    <w:rsid w:val="009017C1"/>
    <w:rsid w:val="00901C5B"/>
    <w:rsid w:val="00901ED8"/>
    <w:rsid w:val="00901FAE"/>
    <w:rsid w:val="00902335"/>
    <w:rsid w:val="0090291E"/>
    <w:rsid w:val="00902D67"/>
    <w:rsid w:val="009030D7"/>
    <w:rsid w:val="009030F0"/>
    <w:rsid w:val="0090425F"/>
    <w:rsid w:val="009045C9"/>
    <w:rsid w:val="00904EAC"/>
    <w:rsid w:val="0090549C"/>
    <w:rsid w:val="00905E59"/>
    <w:rsid w:val="0090607E"/>
    <w:rsid w:val="00906713"/>
    <w:rsid w:val="00906B48"/>
    <w:rsid w:val="00907425"/>
    <w:rsid w:val="00907A37"/>
    <w:rsid w:val="009100D4"/>
    <w:rsid w:val="00911514"/>
    <w:rsid w:val="0091167D"/>
    <w:rsid w:val="0091208E"/>
    <w:rsid w:val="0091322A"/>
    <w:rsid w:val="00913498"/>
    <w:rsid w:val="00913634"/>
    <w:rsid w:val="009137BD"/>
    <w:rsid w:val="00913A96"/>
    <w:rsid w:val="00913F92"/>
    <w:rsid w:val="00914002"/>
    <w:rsid w:val="00914140"/>
    <w:rsid w:val="00914237"/>
    <w:rsid w:val="0091468D"/>
    <w:rsid w:val="0091503D"/>
    <w:rsid w:val="00915DEC"/>
    <w:rsid w:val="00915F71"/>
    <w:rsid w:val="00916935"/>
    <w:rsid w:val="00916E62"/>
    <w:rsid w:val="00917E10"/>
    <w:rsid w:val="00917E29"/>
    <w:rsid w:val="00917E6F"/>
    <w:rsid w:val="0092052C"/>
    <w:rsid w:val="009209BC"/>
    <w:rsid w:val="00920BF8"/>
    <w:rsid w:val="009211F3"/>
    <w:rsid w:val="00921306"/>
    <w:rsid w:val="00921CFF"/>
    <w:rsid w:val="0092283A"/>
    <w:rsid w:val="00923802"/>
    <w:rsid w:val="00924A51"/>
    <w:rsid w:val="009265A2"/>
    <w:rsid w:val="009270EE"/>
    <w:rsid w:val="00927557"/>
    <w:rsid w:val="00927938"/>
    <w:rsid w:val="00930000"/>
    <w:rsid w:val="009300D1"/>
    <w:rsid w:val="00930701"/>
    <w:rsid w:val="00930CBA"/>
    <w:rsid w:val="00930D3B"/>
    <w:rsid w:val="00931BCF"/>
    <w:rsid w:val="00931CAB"/>
    <w:rsid w:val="00931E45"/>
    <w:rsid w:val="0093206B"/>
    <w:rsid w:val="0093206C"/>
    <w:rsid w:val="00932A11"/>
    <w:rsid w:val="00932BAF"/>
    <w:rsid w:val="009332A2"/>
    <w:rsid w:val="009334DA"/>
    <w:rsid w:val="00935629"/>
    <w:rsid w:val="00935973"/>
    <w:rsid w:val="00936890"/>
    <w:rsid w:val="00936C2D"/>
    <w:rsid w:val="00936F00"/>
    <w:rsid w:val="00937178"/>
    <w:rsid w:val="00937218"/>
    <w:rsid w:val="009372F4"/>
    <w:rsid w:val="00937467"/>
    <w:rsid w:val="009375FC"/>
    <w:rsid w:val="00937E3D"/>
    <w:rsid w:val="00940970"/>
    <w:rsid w:val="00941ED5"/>
    <w:rsid w:val="00942070"/>
    <w:rsid w:val="00942917"/>
    <w:rsid w:val="00942BEF"/>
    <w:rsid w:val="00942D50"/>
    <w:rsid w:val="009432AE"/>
    <w:rsid w:val="00943708"/>
    <w:rsid w:val="009439AD"/>
    <w:rsid w:val="00943A3D"/>
    <w:rsid w:val="00944705"/>
    <w:rsid w:val="00944C3B"/>
    <w:rsid w:val="00944FDD"/>
    <w:rsid w:val="00945182"/>
    <w:rsid w:val="009453B5"/>
    <w:rsid w:val="00945A6C"/>
    <w:rsid w:val="00946061"/>
    <w:rsid w:val="0094609D"/>
    <w:rsid w:val="009460BD"/>
    <w:rsid w:val="0094677E"/>
    <w:rsid w:val="00947131"/>
    <w:rsid w:val="009502F8"/>
    <w:rsid w:val="00950677"/>
    <w:rsid w:val="00950C1E"/>
    <w:rsid w:val="00950F8A"/>
    <w:rsid w:val="009512AD"/>
    <w:rsid w:val="00951F2B"/>
    <w:rsid w:val="0095232D"/>
    <w:rsid w:val="00952587"/>
    <w:rsid w:val="00953439"/>
    <w:rsid w:val="00954680"/>
    <w:rsid w:val="00954AFC"/>
    <w:rsid w:val="00954B1F"/>
    <w:rsid w:val="00955AFC"/>
    <w:rsid w:val="009567CF"/>
    <w:rsid w:val="00956ADE"/>
    <w:rsid w:val="00956BCF"/>
    <w:rsid w:val="00956C47"/>
    <w:rsid w:val="00956F94"/>
    <w:rsid w:val="00957037"/>
    <w:rsid w:val="009574D5"/>
    <w:rsid w:val="00957E99"/>
    <w:rsid w:val="0096023A"/>
    <w:rsid w:val="00960558"/>
    <w:rsid w:val="009606D6"/>
    <w:rsid w:val="00960B54"/>
    <w:rsid w:val="00960E5F"/>
    <w:rsid w:val="0096122C"/>
    <w:rsid w:val="00961671"/>
    <w:rsid w:val="009619E5"/>
    <w:rsid w:val="00961E9B"/>
    <w:rsid w:val="00962451"/>
    <w:rsid w:val="009628A7"/>
    <w:rsid w:val="00962C9E"/>
    <w:rsid w:val="00962CDD"/>
    <w:rsid w:val="00963BB1"/>
    <w:rsid w:val="009642B0"/>
    <w:rsid w:val="00964C75"/>
    <w:rsid w:val="00964F07"/>
    <w:rsid w:val="009653F4"/>
    <w:rsid w:val="00965898"/>
    <w:rsid w:val="009659C2"/>
    <w:rsid w:val="0097065E"/>
    <w:rsid w:val="00970CC1"/>
    <w:rsid w:val="00971584"/>
    <w:rsid w:val="00972C95"/>
    <w:rsid w:val="00972F0F"/>
    <w:rsid w:val="0097302B"/>
    <w:rsid w:val="0097443E"/>
    <w:rsid w:val="00974B17"/>
    <w:rsid w:val="00974EA5"/>
    <w:rsid w:val="00977155"/>
    <w:rsid w:val="00980155"/>
    <w:rsid w:val="0098143D"/>
    <w:rsid w:val="009817D9"/>
    <w:rsid w:val="00982D94"/>
    <w:rsid w:val="009830F8"/>
    <w:rsid w:val="0098315F"/>
    <w:rsid w:val="009833D5"/>
    <w:rsid w:val="00984689"/>
    <w:rsid w:val="00985696"/>
    <w:rsid w:val="009857E4"/>
    <w:rsid w:val="00985A7B"/>
    <w:rsid w:val="00986049"/>
    <w:rsid w:val="009865F1"/>
    <w:rsid w:val="00986AC5"/>
    <w:rsid w:val="00986BD0"/>
    <w:rsid w:val="009877B6"/>
    <w:rsid w:val="009906E2"/>
    <w:rsid w:val="009910BC"/>
    <w:rsid w:val="00992917"/>
    <w:rsid w:val="009944A9"/>
    <w:rsid w:val="0099489F"/>
    <w:rsid w:val="009948C2"/>
    <w:rsid w:val="009952EC"/>
    <w:rsid w:val="00995A1C"/>
    <w:rsid w:val="00995ABB"/>
    <w:rsid w:val="00995BE0"/>
    <w:rsid w:val="009960D5"/>
    <w:rsid w:val="00996707"/>
    <w:rsid w:val="009968F9"/>
    <w:rsid w:val="00996A01"/>
    <w:rsid w:val="00997883"/>
    <w:rsid w:val="009A0E16"/>
    <w:rsid w:val="009A2154"/>
    <w:rsid w:val="009A28A2"/>
    <w:rsid w:val="009A37BB"/>
    <w:rsid w:val="009A3AE5"/>
    <w:rsid w:val="009A3D0C"/>
    <w:rsid w:val="009A4459"/>
    <w:rsid w:val="009A44F9"/>
    <w:rsid w:val="009A4D65"/>
    <w:rsid w:val="009A67E4"/>
    <w:rsid w:val="009A6AA3"/>
    <w:rsid w:val="009A7167"/>
    <w:rsid w:val="009A73E0"/>
    <w:rsid w:val="009A7872"/>
    <w:rsid w:val="009A7B4A"/>
    <w:rsid w:val="009B01BD"/>
    <w:rsid w:val="009B027D"/>
    <w:rsid w:val="009B0B6A"/>
    <w:rsid w:val="009B0C0E"/>
    <w:rsid w:val="009B1327"/>
    <w:rsid w:val="009B2095"/>
    <w:rsid w:val="009B2113"/>
    <w:rsid w:val="009B229B"/>
    <w:rsid w:val="009B2B9F"/>
    <w:rsid w:val="009B2BFC"/>
    <w:rsid w:val="009B36A2"/>
    <w:rsid w:val="009B36CF"/>
    <w:rsid w:val="009B4132"/>
    <w:rsid w:val="009B4395"/>
    <w:rsid w:val="009B474C"/>
    <w:rsid w:val="009B48EC"/>
    <w:rsid w:val="009B4CC3"/>
    <w:rsid w:val="009B573F"/>
    <w:rsid w:val="009B5D91"/>
    <w:rsid w:val="009B67CC"/>
    <w:rsid w:val="009B6953"/>
    <w:rsid w:val="009B6ABE"/>
    <w:rsid w:val="009B6CC6"/>
    <w:rsid w:val="009B71E7"/>
    <w:rsid w:val="009B7433"/>
    <w:rsid w:val="009B7691"/>
    <w:rsid w:val="009B7AE0"/>
    <w:rsid w:val="009B7BFE"/>
    <w:rsid w:val="009C03E9"/>
    <w:rsid w:val="009C141F"/>
    <w:rsid w:val="009C1841"/>
    <w:rsid w:val="009C1D75"/>
    <w:rsid w:val="009C252B"/>
    <w:rsid w:val="009C30E4"/>
    <w:rsid w:val="009C3253"/>
    <w:rsid w:val="009C37AE"/>
    <w:rsid w:val="009C46B9"/>
    <w:rsid w:val="009C46C9"/>
    <w:rsid w:val="009C4A71"/>
    <w:rsid w:val="009C4AFA"/>
    <w:rsid w:val="009C537A"/>
    <w:rsid w:val="009C5CC9"/>
    <w:rsid w:val="009C5F51"/>
    <w:rsid w:val="009C72DE"/>
    <w:rsid w:val="009C731B"/>
    <w:rsid w:val="009C74D2"/>
    <w:rsid w:val="009C7E67"/>
    <w:rsid w:val="009D056D"/>
    <w:rsid w:val="009D089E"/>
    <w:rsid w:val="009D0B70"/>
    <w:rsid w:val="009D111B"/>
    <w:rsid w:val="009D1232"/>
    <w:rsid w:val="009D13DD"/>
    <w:rsid w:val="009D181B"/>
    <w:rsid w:val="009D19CF"/>
    <w:rsid w:val="009D254A"/>
    <w:rsid w:val="009D3348"/>
    <w:rsid w:val="009D3D1B"/>
    <w:rsid w:val="009D46AF"/>
    <w:rsid w:val="009D474D"/>
    <w:rsid w:val="009D6148"/>
    <w:rsid w:val="009D711A"/>
    <w:rsid w:val="009E0B27"/>
    <w:rsid w:val="009E1187"/>
    <w:rsid w:val="009E11A5"/>
    <w:rsid w:val="009E1D46"/>
    <w:rsid w:val="009E1E8F"/>
    <w:rsid w:val="009E225B"/>
    <w:rsid w:val="009E2504"/>
    <w:rsid w:val="009E30AB"/>
    <w:rsid w:val="009E352A"/>
    <w:rsid w:val="009E467B"/>
    <w:rsid w:val="009E476B"/>
    <w:rsid w:val="009E5239"/>
    <w:rsid w:val="009E5931"/>
    <w:rsid w:val="009E5BF6"/>
    <w:rsid w:val="009E5E94"/>
    <w:rsid w:val="009E60B4"/>
    <w:rsid w:val="009E79EA"/>
    <w:rsid w:val="009F0366"/>
    <w:rsid w:val="009F0384"/>
    <w:rsid w:val="009F096B"/>
    <w:rsid w:val="009F0A26"/>
    <w:rsid w:val="009F0BAD"/>
    <w:rsid w:val="009F16A9"/>
    <w:rsid w:val="009F19EA"/>
    <w:rsid w:val="009F3A64"/>
    <w:rsid w:val="009F3A8D"/>
    <w:rsid w:val="009F3ED9"/>
    <w:rsid w:val="009F4209"/>
    <w:rsid w:val="009F4B5A"/>
    <w:rsid w:val="009F567B"/>
    <w:rsid w:val="009F5A3F"/>
    <w:rsid w:val="009F61B7"/>
    <w:rsid w:val="009F7162"/>
    <w:rsid w:val="009F75EA"/>
    <w:rsid w:val="009F7EEE"/>
    <w:rsid w:val="00A00159"/>
    <w:rsid w:val="00A004FB"/>
    <w:rsid w:val="00A012C0"/>
    <w:rsid w:val="00A0163E"/>
    <w:rsid w:val="00A01CFB"/>
    <w:rsid w:val="00A02304"/>
    <w:rsid w:val="00A026A1"/>
    <w:rsid w:val="00A036C9"/>
    <w:rsid w:val="00A037A7"/>
    <w:rsid w:val="00A04C3C"/>
    <w:rsid w:val="00A0514F"/>
    <w:rsid w:val="00A055EA"/>
    <w:rsid w:val="00A066B0"/>
    <w:rsid w:val="00A067D2"/>
    <w:rsid w:val="00A069A9"/>
    <w:rsid w:val="00A06C02"/>
    <w:rsid w:val="00A06DEA"/>
    <w:rsid w:val="00A11272"/>
    <w:rsid w:val="00A121F5"/>
    <w:rsid w:val="00A123E9"/>
    <w:rsid w:val="00A12EF0"/>
    <w:rsid w:val="00A1393D"/>
    <w:rsid w:val="00A1398F"/>
    <w:rsid w:val="00A13E7D"/>
    <w:rsid w:val="00A15904"/>
    <w:rsid w:val="00A15A2F"/>
    <w:rsid w:val="00A160BA"/>
    <w:rsid w:val="00A16372"/>
    <w:rsid w:val="00A16525"/>
    <w:rsid w:val="00A16D37"/>
    <w:rsid w:val="00A17043"/>
    <w:rsid w:val="00A17E16"/>
    <w:rsid w:val="00A2004B"/>
    <w:rsid w:val="00A2078F"/>
    <w:rsid w:val="00A20D76"/>
    <w:rsid w:val="00A24AF2"/>
    <w:rsid w:val="00A25382"/>
    <w:rsid w:val="00A2571F"/>
    <w:rsid w:val="00A2572A"/>
    <w:rsid w:val="00A25BAF"/>
    <w:rsid w:val="00A25D5E"/>
    <w:rsid w:val="00A2696D"/>
    <w:rsid w:val="00A275B4"/>
    <w:rsid w:val="00A275BD"/>
    <w:rsid w:val="00A30367"/>
    <w:rsid w:val="00A308E0"/>
    <w:rsid w:val="00A30EC6"/>
    <w:rsid w:val="00A32469"/>
    <w:rsid w:val="00A326A7"/>
    <w:rsid w:val="00A33409"/>
    <w:rsid w:val="00A334FF"/>
    <w:rsid w:val="00A33708"/>
    <w:rsid w:val="00A33A4A"/>
    <w:rsid w:val="00A33DAF"/>
    <w:rsid w:val="00A3426A"/>
    <w:rsid w:val="00A34896"/>
    <w:rsid w:val="00A34B2F"/>
    <w:rsid w:val="00A34EF6"/>
    <w:rsid w:val="00A351D5"/>
    <w:rsid w:val="00A35459"/>
    <w:rsid w:val="00A35D2B"/>
    <w:rsid w:val="00A36A88"/>
    <w:rsid w:val="00A40218"/>
    <w:rsid w:val="00A40E0E"/>
    <w:rsid w:val="00A4139A"/>
    <w:rsid w:val="00A41489"/>
    <w:rsid w:val="00A41B44"/>
    <w:rsid w:val="00A41D4B"/>
    <w:rsid w:val="00A41E6D"/>
    <w:rsid w:val="00A428F3"/>
    <w:rsid w:val="00A42C8B"/>
    <w:rsid w:val="00A42D49"/>
    <w:rsid w:val="00A4358A"/>
    <w:rsid w:val="00A4391B"/>
    <w:rsid w:val="00A43C03"/>
    <w:rsid w:val="00A44C35"/>
    <w:rsid w:val="00A4515B"/>
    <w:rsid w:val="00A45479"/>
    <w:rsid w:val="00A45B14"/>
    <w:rsid w:val="00A46089"/>
    <w:rsid w:val="00A469E2"/>
    <w:rsid w:val="00A471E9"/>
    <w:rsid w:val="00A47316"/>
    <w:rsid w:val="00A50A1C"/>
    <w:rsid w:val="00A50A22"/>
    <w:rsid w:val="00A51774"/>
    <w:rsid w:val="00A51914"/>
    <w:rsid w:val="00A52205"/>
    <w:rsid w:val="00A52269"/>
    <w:rsid w:val="00A52934"/>
    <w:rsid w:val="00A529E0"/>
    <w:rsid w:val="00A531E2"/>
    <w:rsid w:val="00A5320C"/>
    <w:rsid w:val="00A537C6"/>
    <w:rsid w:val="00A53ADA"/>
    <w:rsid w:val="00A53BC1"/>
    <w:rsid w:val="00A546E3"/>
    <w:rsid w:val="00A548FA"/>
    <w:rsid w:val="00A54F28"/>
    <w:rsid w:val="00A554DF"/>
    <w:rsid w:val="00A55A53"/>
    <w:rsid w:val="00A56030"/>
    <w:rsid w:val="00A571A0"/>
    <w:rsid w:val="00A57549"/>
    <w:rsid w:val="00A57649"/>
    <w:rsid w:val="00A57B5A"/>
    <w:rsid w:val="00A6111B"/>
    <w:rsid w:val="00A6111E"/>
    <w:rsid w:val="00A611A5"/>
    <w:rsid w:val="00A619F1"/>
    <w:rsid w:val="00A61CE8"/>
    <w:rsid w:val="00A6214D"/>
    <w:rsid w:val="00A62235"/>
    <w:rsid w:val="00A626C5"/>
    <w:rsid w:val="00A62A99"/>
    <w:rsid w:val="00A636DD"/>
    <w:rsid w:val="00A6379A"/>
    <w:rsid w:val="00A6436B"/>
    <w:rsid w:val="00A65224"/>
    <w:rsid w:val="00A652F7"/>
    <w:rsid w:val="00A65BB0"/>
    <w:rsid w:val="00A662D8"/>
    <w:rsid w:val="00A664C2"/>
    <w:rsid w:val="00A66896"/>
    <w:rsid w:val="00A66CAB"/>
    <w:rsid w:val="00A67737"/>
    <w:rsid w:val="00A70610"/>
    <w:rsid w:val="00A71799"/>
    <w:rsid w:val="00A71F7F"/>
    <w:rsid w:val="00A73CF2"/>
    <w:rsid w:val="00A73E53"/>
    <w:rsid w:val="00A744DC"/>
    <w:rsid w:val="00A7532B"/>
    <w:rsid w:val="00A759B4"/>
    <w:rsid w:val="00A760BB"/>
    <w:rsid w:val="00A76E41"/>
    <w:rsid w:val="00A773AE"/>
    <w:rsid w:val="00A774A9"/>
    <w:rsid w:val="00A774D0"/>
    <w:rsid w:val="00A77966"/>
    <w:rsid w:val="00A77A92"/>
    <w:rsid w:val="00A808BC"/>
    <w:rsid w:val="00A814FF"/>
    <w:rsid w:val="00A819CC"/>
    <w:rsid w:val="00A81F31"/>
    <w:rsid w:val="00A82267"/>
    <w:rsid w:val="00A8275F"/>
    <w:rsid w:val="00A82EF8"/>
    <w:rsid w:val="00A8389B"/>
    <w:rsid w:val="00A8395D"/>
    <w:rsid w:val="00A839AF"/>
    <w:rsid w:val="00A8537F"/>
    <w:rsid w:val="00A855E8"/>
    <w:rsid w:val="00A85EF0"/>
    <w:rsid w:val="00A86526"/>
    <w:rsid w:val="00A87FB0"/>
    <w:rsid w:val="00A90050"/>
    <w:rsid w:val="00A9027D"/>
    <w:rsid w:val="00A90835"/>
    <w:rsid w:val="00A90E26"/>
    <w:rsid w:val="00A90FFA"/>
    <w:rsid w:val="00A9100E"/>
    <w:rsid w:val="00A91597"/>
    <w:rsid w:val="00A91917"/>
    <w:rsid w:val="00A91EA8"/>
    <w:rsid w:val="00A925C3"/>
    <w:rsid w:val="00A931A0"/>
    <w:rsid w:val="00A93280"/>
    <w:rsid w:val="00A93AB2"/>
    <w:rsid w:val="00A94238"/>
    <w:rsid w:val="00A94973"/>
    <w:rsid w:val="00A949D1"/>
    <w:rsid w:val="00A94C92"/>
    <w:rsid w:val="00A94D70"/>
    <w:rsid w:val="00A956A4"/>
    <w:rsid w:val="00A9583D"/>
    <w:rsid w:val="00A95AD9"/>
    <w:rsid w:val="00A95CB0"/>
    <w:rsid w:val="00A95D8D"/>
    <w:rsid w:val="00A95F0B"/>
    <w:rsid w:val="00A95F8C"/>
    <w:rsid w:val="00A96799"/>
    <w:rsid w:val="00A97361"/>
    <w:rsid w:val="00A97648"/>
    <w:rsid w:val="00AA18AA"/>
    <w:rsid w:val="00AA18E9"/>
    <w:rsid w:val="00AA2407"/>
    <w:rsid w:val="00AA25A4"/>
    <w:rsid w:val="00AA2FDF"/>
    <w:rsid w:val="00AA3318"/>
    <w:rsid w:val="00AA3E74"/>
    <w:rsid w:val="00AA3FE2"/>
    <w:rsid w:val="00AA477D"/>
    <w:rsid w:val="00AA6083"/>
    <w:rsid w:val="00AA60D1"/>
    <w:rsid w:val="00AA6297"/>
    <w:rsid w:val="00AA6391"/>
    <w:rsid w:val="00AA65DC"/>
    <w:rsid w:val="00AA6EF8"/>
    <w:rsid w:val="00AA6F1D"/>
    <w:rsid w:val="00AA7401"/>
    <w:rsid w:val="00AA75B2"/>
    <w:rsid w:val="00AA798B"/>
    <w:rsid w:val="00AA7E30"/>
    <w:rsid w:val="00AB00C2"/>
    <w:rsid w:val="00AB0B41"/>
    <w:rsid w:val="00AB1588"/>
    <w:rsid w:val="00AB1BEF"/>
    <w:rsid w:val="00AB2CC9"/>
    <w:rsid w:val="00AB39F3"/>
    <w:rsid w:val="00AB4B6F"/>
    <w:rsid w:val="00AB4C95"/>
    <w:rsid w:val="00AB4D52"/>
    <w:rsid w:val="00AB5E49"/>
    <w:rsid w:val="00AB5F8D"/>
    <w:rsid w:val="00AB627C"/>
    <w:rsid w:val="00AB62EE"/>
    <w:rsid w:val="00AB6704"/>
    <w:rsid w:val="00AB6F3A"/>
    <w:rsid w:val="00AB733B"/>
    <w:rsid w:val="00AC034A"/>
    <w:rsid w:val="00AC0625"/>
    <w:rsid w:val="00AC07EF"/>
    <w:rsid w:val="00AC091E"/>
    <w:rsid w:val="00AC1730"/>
    <w:rsid w:val="00AC1989"/>
    <w:rsid w:val="00AC25A5"/>
    <w:rsid w:val="00AC3662"/>
    <w:rsid w:val="00AC3E5F"/>
    <w:rsid w:val="00AC50FE"/>
    <w:rsid w:val="00AC589D"/>
    <w:rsid w:val="00AC5AFE"/>
    <w:rsid w:val="00AC5EAE"/>
    <w:rsid w:val="00AC5F0A"/>
    <w:rsid w:val="00AC5FCF"/>
    <w:rsid w:val="00AC619F"/>
    <w:rsid w:val="00AC62BC"/>
    <w:rsid w:val="00AC6BF3"/>
    <w:rsid w:val="00AC6C70"/>
    <w:rsid w:val="00AC6CD4"/>
    <w:rsid w:val="00AC6F1F"/>
    <w:rsid w:val="00AC719A"/>
    <w:rsid w:val="00AC753C"/>
    <w:rsid w:val="00AD049F"/>
    <w:rsid w:val="00AD099C"/>
    <w:rsid w:val="00AD0F8E"/>
    <w:rsid w:val="00AD1332"/>
    <w:rsid w:val="00AD134C"/>
    <w:rsid w:val="00AD1A12"/>
    <w:rsid w:val="00AD24F7"/>
    <w:rsid w:val="00AD252F"/>
    <w:rsid w:val="00AD2781"/>
    <w:rsid w:val="00AD29FE"/>
    <w:rsid w:val="00AD311C"/>
    <w:rsid w:val="00AD349D"/>
    <w:rsid w:val="00AD371B"/>
    <w:rsid w:val="00AD3749"/>
    <w:rsid w:val="00AD39B2"/>
    <w:rsid w:val="00AD3C05"/>
    <w:rsid w:val="00AD3FEB"/>
    <w:rsid w:val="00AD4372"/>
    <w:rsid w:val="00AD4E38"/>
    <w:rsid w:val="00AD502C"/>
    <w:rsid w:val="00AD544A"/>
    <w:rsid w:val="00AD568E"/>
    <w:rsid w:val="00AD6343"/>
    <w:rsid w:val="00AD6A6C"/>
    <w:rsid w:val="00AD703C"/>
    <w:rsid w:val="00AD715A"/>
    <w:rsid w:val="00AD784A"/>
    <w:rsid w:val="00AE0FDE"/>
    <w:rsid w:val="00AE1ABC"/>
    <w:rsid w:val="00AE2262"/>
    <w:rsid w:val="00AE2565"/>
    <w:rsid w:val="00AE2EBE"/>
    <w:rsid w:val="00AE350C"/>
    <w:rsid w:val="00AE35CA"/>
    <w:rsid w:val="00AE390E"/>
    <w:rsid w:val="00AE3DAD"/>
    <w:rsid w:val="00AE4543"/>
    <w:rsid w:val="00AE6649"/>
    <w:rsid w:val="00AE76B0"/>
    <w:rsid w:val="00AE782C"/>
    <w:rsid w:val="00AE785D"/>
    <w:rsid w:val="00AF0139"/>
    <w:rsid w:val="00AF0E68"/>
    <w:rsid w:val="00AF101E"/>
    <w:rsid w:val="00AF1317"/>
    <w:rsid w:val="00AF17B9"/>
    <w:rsid w:val="00AF2827"/>
    <w:rsid w:val="00AF3234"/>
    <w:rsid w:val="00AF3D7C"/>
    <w:rsid w:val="00AF3F5C"/>
    <w:rsid w:val="00AF4F5E"/>
    <w:rsid w:val="00AF515B"/>
    <w:rsid w:val="00AF5180"/>
    <w:rsid w:val="00AF51CF"/>
    <w:rsid w:val="00AF51DE"/>
    <w:rsid w:val="00AF57CA"/>
    <w:rsid w:val="00AF6567"/>
    <w:rsid w:val="00AF6592"/>
    <w:rsid w:val="00AF710E"/>
    <w:rsid w:val="00AF7120"/>
    <w:rsid w:val="00AF7392"/>
    <w:rsid w:val="00B01270"/>
    <w:rsid w:val="00B01A15"/>
    <w:rsid w:val="00B01CD5"/>
    <w:rsid w:val="00B02011"/>
    <w:rsid w:val="00B02B55"/>
    <w:rsid w:val="00B031D2"/>
    <w:rsid w:val="00B032DC"/>
    <w:rsid w:val="00B037BF"/>
    <w:rsid w:val="00B0402A"/>
    <w:rsid w:val="00B0405B"/>
    <w:rsid w:val="00B040EC"/>
    <w:rsid w:val="00B0444C"/>
    <w:rsid w:val="00B046DE"/>
    <w:rsid w:val="00B06087"/>
    <w:rsid w:val="00B06FEE"/>
    <w:rsid w:val="00B07589"/>
    <w:rsid w:val="00B078B9"/>
    <w:rsid w:val="00B07DE6"/>
    <w:rsid w:val="00B107F7"/>
    <w:rsid w:val="00B10ABF"/>
    <w:rsid w:val="00B10AEE"/>
    <w:rsid w:val="00B122DE"/>
    <w:rsid w:val="00B129F0"/>
    <w:rsid w:val="00B1412F"/>
    <w:rsid w:val="00B146D5"/>
    <w:rsid w:val="00B147E0"/>
    <w:rsid w:val="00B1491C"/>
    <w:rsid w:val="00B212AE"/>
    <w:rsid w:val="00B2157D"/>
    <w:rsid w:val="00B21CCB"/>
    <w:rsid w:val="00B21FE4"/>
    <w:rsid w:val="00B22D45"/>
    <w:rsid w:val="00B2307F"/>
    <w:rsid w:val="00B2355A"/>
    <w:rsid w:val="00B246C7"/>
    <w:rsid w:val="00B258BF"/>
    <w:rsid w:val="00B26512"/>
    <w:rsid w:val="00B26AB9"/>
    <w:rsid w:val="00B27B93"/>
    <w:rsid w:val="00B300C0"/>
    <w:rsid w:val="00B30118"/>
    <w:rsid w:val="00B30199"/>
    <w:rsid w:val="00B3054D"/>
    <w:rsid w:val="00B30DFD"/>
    <w:rsid w:val="00B311E2"/>
    <w:rsid w:val="00B3196A"/>
    <w:rsid w:val="00B32BFE"/>
    <w:rsid w:val="00B32DA7"/>
    <w:rsid w:val="00B32FDA"/>
    <w:rsid w:val="00B34850"/>
    <w:rsid w:val="00B348B8"/>
    <w:rsid w:val="00B34D65"/>
    <w:rsid w:val="00B3678F"/>
    <w:rsid w:val="00B37668"/>
    <w:rsid w:val="00B37EE0"/>
    <w:rsid w:val="00B37F04"/>
    <w:rsid w:val="00B37FCB"/>
    <w:rsid w:val="00B40189"/>
    <w:rsid w:val="00B4084D"/>
    <w:rsid w:val="00B408A2"/>
    <w:rsid w:val="00B40B72"/>
    <w:rsid w:val="00B41E33"/>
    <w:rsid w:val="00B41E8E"/>
    <w:rsid w:val="00B4216A"/>
    <w:rsid w:val="00B42ADA"/>
    <w:rsid w:val="00B439D4"/>
    <w:rsid w:val="00B44066"/>
    <w:rsid w:val="00B44208"/>
    <w:rsid w:val="00B4424C"/>
    <w:rsid w:val="00B453CE"/>
    <w:rsid w:val="00B45402"/>
    <w:rsid w:val="00B461B2"/>
    <w:rsid w:val="00B4727A"/>
    <w:rsid w:val="00B47363"/>
    <w:rsid w:val="00B4775F"/>
    <w:rsid w:val="00B479B9"/>
    <w:rsid w:val="00B512A6"/>
    <w:rsid w:val="00B5239A"/>
    <w:rsid w:val="00B523B0"/>
    <w:rsid w:val="00B526ED"/>
    <w:rsid w:val="00B53279"/>
    <w:rsid w:val="00B53594"/>
    <w:rsid w:val="00B53A63"/>
    <w:rsid w:val="00B53EF0"/>
    <w:rsid w:val="00B540DB"/>
    <w:rsid w:val="00B54785"/>
    <w:rsid w:val="00B547C4"/>
    <w:rsid w:val="00B54A69"/>
    <w:rsid w:val="00B54AC1"/>
    <w:rsid w:val="00B55E99"/>
    <w:rsid w:val="00B56360"/>
    <w:rsid w:val="00B56AE9"/>
    <w:rsid w:val="00B56DC2"/>
    <w:rsid w:val="00B57BEF"/>
    <w:rsid w:val="00B611A1"/>
    <w:rsid w:val="00B612B2"/>
    <w:rsid w:val="00B619D7"/>
    <w:rsid w:val="00B62245"/>
    <w:rsid w:val="00B62EB2"/>
    <w:rsid w:val="00B62F49"/>
    <w:rsid w:val="00B639E4"/>
    <w:rsid w:val="00B63CE8"/>
    <w:rsid w:val="00B64403"/>
    <w:rsid w:val="00B6440A"/>
    <w:rsid w:val="00B647FB"/>
    <w:rsid w:val="00B64F3B"/>
    <w:rsid w:val="00B65279"/>
    <w:rsid w:val="00B652A0"/>
    <w:rsid w:val="00B66CB0"/>
    <w:rsid w:val="00B67036"/>
    <w:rsid w:val="00B67A70"/>
    <w:rsid w:val="00B67F13"/>
    <w:rsid w:val="00B7008C"/>
    <w:rsid w:val="00B70F2A"/>
    <w:rsid w:val="00B711BB"/>
    <w:rsid w:val="00B71C35"/>
    <w:rsid w:val="00B71D2F"/>
    <w:rsid w:val="00B72E36"/>
    <w:rsid w:val="00B737B8"/>
    <w:rsid w:val="00B742BC"/>
    <w:rsid w:val="00B74615"/>
    <w:rsid w:val="00B747F7"/>
    <w:rsid w:val="00B75018"/>
    <w:rsid w:val="00B756F1"/>
    <w:rsid w:val="00B75DB3"/>
    <w:rsid w:val="00B7649B"/>
    <w:rsid w:val="00B76FD4"/>
    <w:rsid w:val="00B77688"/>
    <w:rsid w:val="00B77F7C"/>
    <w:rsid w:val="00B8002E"/>
    <w:rsid w:val="00B8052B"/>
    <w:rsid w:val="00B80A46"/>
    <w:rsid w:val="00B817B2"/>
    <w:rsid w:val="00B81D66"/>
    <w:rsid w:val="00B82031"/>
    <w:rsid w:val="00B820DB"/>
    <w:rsid w:val="00B8233E"/>
    <w:rsid w:val="00B828E0"/>
    <w:rsid w:val="00B82F63"/>
    <w:rsid w:val="00B83527"/>
    <w:rsid w:val="00B83CB9"/>
    <w:rsid w:val="00B84461"/>
    <w:rsid w:val="00B85236"/>
    <w:rsid w:val="00B86A3F"/>
    <w:rsid w:val="00B87676"/>
    <w:rsid w:val="00B8796F"/>
    <w:rsid w:val="00B900E9"/>
    <w:rsid w:val="00B90291"/>
    <w:rsid w:val="00B9051C"/>
    <w:rsid w:val="00B91134"/>
    <w:rsid w:val="00B93279"/>
    <w:rsid w:val="00B9452E"/>
    <w:rsid w:val="00B947CA"/>
    <w:rsid w:val="00B950B5"/>
    <w:rsid w:val="00B95572"/>
    <w:rsid w:val="00B95B2A"/>
    <w:rsid w:val="00B96572"/>
    <w:rsid w:val="00B969D0"/>
    <w:rsid w:val="00B96A6A"/>
    <w:rsid w:val="00B96BC9"/>
    <w:rsid w:val="00B975AA"/>
    <w:rsid w:val="00B97EAC"/>
    <w:rsid w:val="00BA04EF"/>
    <w:rsid w:val="00BA093D"/>
    <w:rsid w:val="00BA0A5E"/>
    <w:rsid w:val="00BA0C2D"/>
    <w:rsid w:val="00BA0F92"/>
    <w:rsid w:val="00BA11F3"/>
    <w:rsid w:val="00BA2320"/>
    <w:rsid w:val="00BA29F4"/>
    <w:rsid w:val="00BA37A5"/>
    <w:rsid w:val="00BA7290"/>
    <w:rsid w:val="00BA7779"/>
    <w:rsid w:val="00BB02E7"/>
    <w:rsid w:val="00BB0568"/>
    <w:rsid w:val="00BB0E95"/>
    <w:rsid w:val="00BB1961"/>
    <w:rsid w:val="00BB1EF8"/>
    <w:rsid w:val="00BB20A0"/>
    <w:rsid w:val="00BB2186"/>
    <w:rsid w:val="00BB2245"/>
    <w:rsid w:val="00BB2512"/>
    <w:rsid w:val="00BB254F"/>
    <w:rsid w:val="00BB25AF"/>
    <w:rsid w:val="00BB2E3F"/>
    <w:rsid w:val="00BB4792"/>
    <w:rsid w:val="00BB4877"/>
    <w:rsid w:val="00BB4962"/>
    <w:rsid w:val="00BB4DA4"/>
    <w:rsid w:val="00BB504C"/>
    <w:rsid w:val="00BB558E"/>
    <w:rsid w:val="00BB55C2"/>
    <w:rsid w:val="00BB5816"/>
    <w:rsid w:val="00BB6D95"/>
    <w:rsid w:val="00BB6F37"/>
    <w:rsid w:val="00BB7587"/>
    <w:rsid w:val="00BC098A"/>
    <w:rsid w:val="00BC0B95"/>
    <w:rsid w:val="00BC174D"/>
    <w:rsid w:val="00BC1B08"/>
    <w:rsid w:val="00BC1C81"/>
    <w:rsid w:val="00BC1F44"/>
    <w:rsid w:val="00BC27C9"/>
    <w:rsid w:val="00BC2BEA"/>
    <w:rsid w:val="00BC31E2"/>
    <w:rsid w:val="00BC32D9"/>
    <w:rsid w:val="00BC3ED9"/>
    <w:rsid w:val="00BC4176"/>
    <w:rsid w:val="00BC41C6"/>
    <w:rsid w:val="00BC41F0"/>
    <w:rsid w:val="00BC463E"/>
    <w:rsid w:val="00BC5747"/>
    <w:rsid w:val="00BC5D98"/>
    <w:rsid w:val="00BC5D99"/>
    <w:rsid w:val="00BC68F6"/>
    <w:rsid w:val="00BC6FDA"/>
    <w:rsid w:val="00BC70A1"/>
    <w:rsid w:val="00BC7370"/>
    <w:rsid w:val="00BC7AF6"/>
    <w:rsid w:val="00BD104C"/>
    <w:rsid w:val="00BD1BBE"/>
    <w:rsid w:val="00BD2730"/>
    <w:rsid w:val="00BD2931"/>
    <w:rsid w:val="00BD32C3"/>
    <w:rsid w:val="00BD3CBD"/>
    <w:rsid w:val="00BD4C11"/>
    <w:rsid w:val="00BD5963"/>
    <w:rsid w:val="00BD5FDE"/>
    <w:rsid w:val="00BD6066"/>
    <w:rsid w:val="00BD6798"/>
    <w:rsid w:val="00BD6AC1"/>
    <w:rsid w:val="00BD6F7C"/>
    <w:rsid w:val="00BD7932"/>
    <w:rsid w:val="00BD796D"/>
    <w:rsid w:val="00BE14CA"/>
    <w:rsid w:val="00BE1654"/>
    <w:rsid w:val="00BE20A2"/>
    <w:rsid w:val="00BE3085"/>
    <w:rsid w:val="00BE3532"/>
    <w:rsid w:val="00BE39A7"/>
    <w:rsid w:val="00BE52C8"/>
    <w:rsid w:val="00BE5B4C"/>
    <w:rsid w:val="00BE6028"/>
    <w:rsid w:val="00BE6418"/>
    <w:rsid w:val="00BE6EE1"/>
    <w:rsid w:val="00BE7DC7"/>
    <w:rsid w:val="00BF02BD"/>
    <w:rsid w:val="00BF0A0A"/>
    <w:rsid w:val="00BF0DB5"/>
    <w:rsid w:val="00BF1C5D"/>
    <w:rsid w:val="00BF25A1"/>
    <w:rsid w:val="00BF2EB4"/>
    <w:rsid w:val="00BF304F"/>
    <w:rsid w:val="00BF4393"/>
    <w:rsid w:val="00BF44CE"/>
    <w:rsid w:val="00BF482C"/>
    <w:rsid w:val="00BF4BBA"/>
    <w:rsid w:val="00BF4EAA"/>
    <w:rsid w:val="00BF54E4"/>
    <w:rsid w:val="00BF58B6"/>
    <w:rsid w:val="00BF5C13"/>
    <w:rsid w:val="00BF5FDF"/>
    <w:rsid w:val="00BF69F0"/>
    <w:rsid w:val="00BF7319"/>
    <w:rsid w:val="00BF7501"/>
    <w:rsid w:val="00BF7AA7"/>
    <w:rsid w:val="00BF7E48"/>
    <w:rsid w:val="00BF7F9D"/>
    <w:rsid w:val="00C00288"/>
    <w:rsid w:val="00C002EA"/>
    <w:rsid w:val="00C0035B"/>
    <w:rsid w:val="00C0076D"/>
    <w:rsid w:val="00C0107A"/>
    <w:rsid w:val="00C0169B"/>
    <w:rsid w:val="00C017A8"/>
    <w:rsid w:val="00C01996"/>
    <w:rsid w:val="00C02061"/>
    <w:rsid w:val="00C022AF"/>
    <w:rsid w:val="00C02B0E"/>
    <w:rsid w:val="00C02F08"/>
    <w:rsid w:val="00C0342B"/>
    <w:rsid w:val="00C03CE3"/>
    <w:rsid w:val="00C03E4C"/>
    <w:rsid w:val="00C040DC"/>
    <w:rsid w:val="00C0445D"/>
    <w:rsid w:val="00C0484E"/>
    <w:rsid w:val="00C04A97"/>
    <w:rsid w:val="00C04C6A"/>
    <w:rsid w:val="00C0510D"/>
    <w:rsid w:val="00C05568"/>
    <w:rsid w:val="00C0580D"/>
    <w:rsid w:val="00C061F7"/>
    <w:rsid w:val="00C0686E"/>
    <w:rsid w:val="00C06DFF"/>
    <w:rsid w:val="00C078A9"/>
    <w:rsid w:val="00C10701"/>
    <w:rsid w:val="00C1127D"/>
    <w:rsid w:val="00C1163B"/>
    <w:rsid w:val="00C11952"/>
    <w:rsid w:val="00C11988"/>
    <w:rsid w:val="00C1251F"/>
    <w:rsid w:val="00C125F5"/>
    <w:rsid w:val="00C127DC"/>
    <w:rsid w:val="00C1281C"/>
    <w:rsid w:val="00C1324F"/>
    <w:rsid w:val="00C13298"/>
    <w:rsid w:val="00C134AF"/>
    <w:rsid w:val="00C14B04"/>
    <w:rsid w:val="00C15550"/>
    <w:rsid w:val="00C158BA"/>
    <w:rsid w:val="00C15EFB"/>
    <w:rsid w:val="00C168B6"/>
    <w:rsid w:val="00C16A03"/>
    <w:rsid w:val="00C17355"/>
    <w:rsid w:val="00C204AC"/>
    <w:rsid w:val="00C2060F"/>
    <w:rsid w:val="00C2065C"/>
    <w:rsid w:val="00C21031"/>
    <w:rsid w:val="00C21150"/>
    <w:rsid w:val="00C2115E"/>
    <w:rsid w:val="00C2144B"/>
    <w:rsid w:val="00C222BA"/>
    <w:rsid w:val="00C22931"/>
    <w:rsid w:val="00C229F8"/>
    <w:rsid w:val="00C246B3"/>
    <w:rsid w:val="00C24AC3"/>
    <w:rsid w:val="00C24C21"/>
    <w:rsid w:val="00C24D94"/>
    <w:rsid w:val="00C253B5"/>
    <w:rsid w:val="00C25C44"/>
    <w:rsid w:val="00C26561"/>
    <w:rsid w:val="00C267C0"/>
    <w:rsid w:val="00C26AAB"/>
    <w:rsid w:val="00C27A2D"/>
    <w:rsid w:val="00C30523"/>
    <w:rsid w:val="00C31B06"/>
    <w:rsid w:val="00C31D2F"/>
    <w:rsid w:val="00C323E2"/>
    <w:rsid w:val="00C327BA"/>
    <w:rsid w:val="00C32C78"/>
    <w:rsid w:val="00C32ED1"/>
    <w:rsid w:val="00C33342"/>
    <w:rsid w:val="00C33A4F"/>
    <w:rsid w:val="00C33C3C"/>
    <w:rsid w:val="00C3435A"/>
    <w:rsid w:val="00C34573"/>
    <w:rsid w:val="00C34D1F"/>
    <w:rsid w:val="00C351A6"/>
    <w:rsid w:val="00C36CC6"/>
    <w:rsid w:val="00C3710A"/>
    <w:rsid w:val="00C372B4"/>
    <w:rsid w:val="00C4040F"/>
    <w:rsid w:val="00C404C1"/>
    <w:rsid w:val="00C41494"/>
    <w:rsid w:val="00C4182D"/>
    <w:rsid w:val="00C41C7B"/>
    <w:rsid w:val="00C41D7B"/>
    <w:rsid w:val="00C41F45"/>
    <w:rsid w:val="00C42410"/>
    <w:rsid w:val="00C42B19"/>
    <w:rsid w:val="00C43015"/>
    <w:rsid w:val="00C4301D"/>
    <w:rsid w:val="00C43537"/>
    <w:rsid w:val="00C43558"/>
    <w:rsid w:val="00C43CB7"/>
    <w:rsid w:val="00C44225"/>
    <w:rsid w:val="00C445F8"/>
    <w:rsid w:val="00C4525E"/>
    <w:rsid w:val="00C4571D"/>
    <w:rsid w:val="00C458BA"/>
    <w:rsid w:val="00C45B28"/>
    <w:rsid w:val="00C46049"/>
    <w:rsid w:val="00C47149"/>
    <w:rsid w:val="00C479F4"/>
    <w:rsid w:val="00C47D09"/>
    <w:rsid w:val="00C50097"/>
    <w:rsid w:val="00C506C6"/>
    <w:rsid w:val="00C50A6F"/>
    <w:rsid w:val="00C51678"/>
    <w:rsid w:val="00C51BD2"/>
    <w:rsid w:val="00C52205"/>
    <w:rsid w:val="00C522C2"/>
    <w:rsid w:val="00C52500"/>
    <w:rsid w:val="00C53103"/>
    <w:rsid w:val="00C53EB9"/>
    <w:rsid w:val="00C5424D"/>
    <w:rsid w:val="00C549D2"/>
    <w:rsid w:val="00C55B33"/>
    <w:rsid w:val="00C55DBD"/>
    <w:rsid w:val="00C562EA"/>
    <w:rsid w:val="00C56978"/>
    <w:rsid w:val="00C56A07"/>
    <w:rsid w:val="00C57249"/>
    <w:rsid w:val="00C57778"/>
    <w:rsid w:val="00C5778C"/>
    <w:rsid w:val="00C579FE"/>
    <w:rsid w:val="00C609DA"/>
    <w:rsid w:val="00C61A24"/>
    <w:rsid w:val="00C61DCA"/>
    <w:rsid w:val="00C61EAB"/>
    <w:rsid w:val="00C62083"/>
    <w:rsid w:val="00C62295"/>
    <w:rsid w:val="00C62A2A"/>
    <w:rsid w:val="00C62F71"/>
    <w:rsid w:val="00C636B4"/>
    <w:rsid w:val="00C64027"/>
    <w:rsid w:val="00C640C5"/>
    <w:rsid w:val="00C647B3"/>
    <w:rsid w:val="00C66334"/>
    <w:rsid w:val="00C66475"/>
    <w:rsid w:val="00C66A96"/>
    <w:rsid w:val="00C66BCD"/>
    <w:rsid w:val="00C67DCD"/>
    <w:rsid w:val="00C70180"/>
    <w:rsid w:val="00C70D2C"/>
    <w:rsid w:val="00C71196"/>
    <w:rsid w:val="00C718FB"/>
    <w:rsid w:val="00C72078"/>
    <w:rsid w:val="00C7249B"/>
    <w:rsid w:val="00C72F9D"/>
    <w:rsid w:val="00C73A98"/>
    <w:rsid w:val="00C7408B"/>
    <w:rsid w:val="00C749E1"/>
    <w:rsid w:val="00C756A4"/>
    <w:rsid w:val="00C760BA"/>
    <w:rsid w:val="00C7631E"/>
    <w:rsid w:val="00C76429"/>
    <w:rsid w:val="00C76CE2"/>
    <w:rsid w:val="00C77656"/>
    <w:rsid w:val="00C77DC9"/>
    <w:rsid w:val="00C80045"/>
    <w:rsid w:val="00C8006E"/>
    <w:rsid w:val="00C8029F"/>
    <w:rsid w:val="00C80320"/>
    <w:rsid w:val="00C80C53"/>
    <w:rsid w:val="00C80D57"/>
    <w:rsid w:val="00C80DEA"/>
    <w:rsid w:val="00C8101C"/>
    <w:rsid w:val="00C812B3"/>
    <w:rsid w:val="00C8152B"/>
    <w:rsid w:val="00C818BF"/>
    <w:rsid w:val="00C820D9"/>
    <w:rsid w:val="00C828C2"/>
    <w:rsid w:val="00C829A9"/>
    <w:rsid w:val="00C82C2C"/>
    <w:rsid w:val="00C836A8"/>
    <w:rsid w:val="00C83BCF"/>
    <w:rsid w:val="00C83D72"/>
    <w:rsid w:val="00C84910"/>
    <w:rsid w:val="00C84951"/>
    <w:rsid w:val="00C84D10"/>
    <w:rsid w:val="00C84DEC"/>
    <w:rsid w:val="00C84E7D"/>
    <w:rsid w:val="00C86651"/>
    <w:rsid w:val="00C86BA1"/>
    <w:rsid w:val="00C86C4C"/>
    <w:rsid w:val="00C86E87"/>
    <w:rsid w:val="00C874E3"/>
    <w:rsid w:val="00C878A0"/>
    <w:rsid w:val="00C87EDA"/>
    <w:rsid w:val="00C90180"/>
    <w:rsid w:val="00C91032"/>
    <w:rsid w:val="00C91135"/>
    <w:rsid w:val="00C919EE"/>
    <w:rsid w:val="00C91D0A"/>
    <w:rsid w:val="00C92060"/>
    <w:rsid w:val="00C931C1"/>
    <w:rsid w:val="00C935ED"/>
    <w:rsid w:val="00C950CF"/>
    <w:rsid w:val="00C9516D"/>
    <w:rsid w:val="00C9559A"/>
    <w:rsid w:val="00C9583B"/>
    <w:rsid w:val="00C95887"/>
    <w:rsid w:val="00C95F55"/>
    <w:rsid w:val="00C96CD9"/>
    <w:rsid w:val="00C9729E"/>
    <w:rsid w:val="00C9743A"/>
    <w:rsid w:val="00C97678"/>
    <w:rsid w:val="00C977F5"/>
    <w:rsid w:val="00C97AC6"/>
    <w:rsid w:val="00CA0F75"/>
    <w:rsid w:val="00CA1173"/>
    <w:rsid w:val="00CA1419"/>
    <w:rsid w:val="00CA1527"/>
    <w:rsid w:val="00CA16D4"/>
    <w:rsid w:val="00CA1C35"/>
    <w:rsid w:val="00CA26DC"/>
    <w:rsid w:val="00CA2930"/>
    <w:rsid w:val="00CA30E6"/>
    <w:rsid w:val="00CA39DC"/>
    <w:rsid w:val="00CA47A5"/>
    <w:rsid w:val="00CA525A"/>
    <w:rsid w:val="00CA5CE5"/>
    <w:rsid w:val="00CA5D1C"/>
    <w:rsid w:val="00CA72EA"/>
    <w:rsid w:val="00CA783F"/>
    <w:rsid w:val="00CB081B"/>
    <w:rsid w:val="00CB0E2A"/>
    <w:rsid w:val="00CB15BA"/>
    <w:rsid w:val="00CB1785"/>
    <w:rsid w:val="00CB1A0F"/>
    <w:rsid w:val="00CB1AFA"/>
    <w:rsid w:val="00CB1F0A"/>
    <w:rsid w:val="00CB271C"/>
    <w:rsid w:val="00CB330E"/>
    <w:rsid w:val="00CB35CB"/>
    <w:rsid w:val="00CB35F2"/>
    <w:rsid w:val="00CB3A3C"/>
    <w:rsid w:val="00CB4282"/>
    <w:rsid w:val="00CB47BE"/>
    <w:rsid w:val="00CB4D7A"/>
    <w:rsid w:val="00CB4DB5"/>
    <w:rsid w:val="00CB5B04"/>
    <w:rsid w:val="00CB5BF0"/>
    <w:rsid w:val="00CB5E82"/>
    <w:rsid w:val="00CB5F03"/>
    <w:rsid w:val="00CB663F"/>
    <w:rsid w:val="00CB675A"/>
    <w:rsid w:val="00CB684C"/>
    <w:rsid w:val="00CB68F7"/>
    <w:rsid w:val="00CB6A30"/>
    <w:rsid w:val="00CB6DFC"/>
    <w:rsid w:val="00CB6FFF"/>
    <w:rsid w:val="00CB7220"/>
    <w:rsid w:val="00CB7463"/>
    <w:rsid w:val="00CB7847"/>
    <w:rsid w:val="00CC0379"/>
    <w:rsid w:val="00CC041F"/>
    <w:rsid w:val="00CC09E2"/>
    <w:rsid w:val="00CC0DD9"/>
    <w:rsid w:val="00CC151F"/>
    <w:rsid w:val="00CC15B3"/>
    <w:rsid w:val="00CC19E3"/>
    <w:rsid w:val="00CC2821"/>
    <w:rsid w:val="00CC2FD3"/>
    <w:rsid w:val="00CC4456"/>
    <w:rsid w:val="00CC44A3"/>
    <w:rsid w:val="00CC5E86"/>
    <w:rsid w:val="00CC64C8"/>
    <w:rsid w:val="00CC6619"/>
    <w:rsid w:val="00CC6CA5"/>
    <w:rsid w:val="00CD0037"/>
    <w:rsid w:val="00CD020E"/>
    <w:rsid w:val="00CD0425"/>
    <w:rsid w:val="00CD0A8A"/>
    <w:rsid w:val="00CD272B"/>
    <w:rsid w:val="00CD375A"/>
    <w:rsid w:val="00CD3B45"/>
    <w:rsid w:val="00CD45AF"/>
    <w:rsid w:val="00CD515D"/>
    <w:rsid w:val="00CD5DCF"/>
    <w:rsid w:val="00CD6416"/>
    <w:rsid w:val="00CD66BE"/>
    <w:rsid w:val="00CD6E26"/>
    <w:rsid w:val="00CD7898"/>
    <w:rsid w:val="00CD79BB"/>
    <w:rsid w:val="00CE0AF2"/>
    <w:rsid w:val="00CE0B7B"/>
    <w:rsid w:val="00CE127E"/>
    <w:rsid w:val="00CE1492"/>
    <w:rsid w:val="00CE1719"/>
    <w:rsid w:val="00CE1BB5"/>
    <w:rsid w:val="00CE1EAF"/>
    <w:rsid w:val="00CE2A22"/>
    <w:rsid w:val="00CE34D9"/>
    <w:rsid w:val="00CE3528"/>
    <w:rsid w:val="00CE3812"/>
    <w:rsid w:val="00CE3818"/>
    <w:rsid w:val="00CE3A1C"/>
    <w:rsid w:val="00CE4362"/>
    <w:rsid w:val="00CE4473"/>
    <w:rsid w:val="00CE4981"/>
    <w:rsid w:val="00CE4AF4"/>
    <w:rsid w:val="00CE4BE7"/>
    <w:rsid w:val="00CE5531"/>
    <w:rsid w:val="00CE5647"/>
    <w:rsid w:val="00CE67C5"/>
    <w:rsid w:val="00CE6A6E"/>
    <w:rsid w:val="00CF027C"/>
    <w:rsid w:val="00CF051B"/>
    <w:rsid w:val="00CF0666"/>
    <w:rsid w:val="00CF1120"/>
    <w:rsid w:val="00CF1771"/>
    <w:rsid w:val="00CF1AB1"/>
    <w:rsid w:val="00CF1E2E"/>
    <w:rsid w:val="00CF2952"/>
    <w:rsid w:val="00CF3568"/>
    <w:rsid w:val="00CF3AC1"/>
    <w:rsid w:val="00CF3B45"/>
    <w:rsid w:val="00CF3DF8"/>
    <w:rsid w:val="00CF4125"/>
    <w:rsid w:val="00CF49FB"/>
    <w:rsid w:val="00CF4A52"/>
    <w:rsid w:val="00CF4D6E"/>
    <w:rsid w:val="00CF50F2"/>
    <w:rsid w:val="00CF5C63"/>
    <w:rsid w:val="00CF5E1F"/>
    <w:rsid w:val="00CF6050"/>
    <w:rsid w:val="00CF76CF"/>
    <w:rsid w:val="00CF7DEC"/>
    <w:rsid w:val="00CF7EB9"/>
    <w:rsid w:val="00CF7F11"/>
    <w:rsid w:val="00D0000D"/>
    <w:rsid w:val="00D009C9"/>
    <w:rsid w:val="00D01E80"/>
    <w:rsid w:val="00D02538"/>
    <w:rsid w:val="00D02F84"/>
    <w:rsid w:val="00D03D8A"/>
    <w:rsid w:val="00D046A0"/>
    <w:rsid w:val="00D04796"/>
    <w:rsid w:val="00D048A4"/>
    <w:rsid w:val="00D04CC8"/>
    <w:rsid w:val="00D05B69"/>
    <w:rsid w:val="00D05BBB"/>
    <w:rsid w:val="00D05E41"/>
    <w:rsid w:val="00D0612A"/>
    <w:rsid w:val="00D062F5"/>
    <w:rsid w:val="00D06E2C"/>
    <w:rsid w:val="00D07256"/>
    <w:rsid w:val="00D078C6"/>
    <w:rsid w:val="00D105BC"/>
    <w:rsid w:val="00D10688"/>
    <w:rsid w:val="00D10B43"/>
    <w:rsid w:val="00D114FE"/>
    <w:rsid w:val="00D12241"/>
    <w:rsid w:val="00D124FC"/>
    <w:rsid w:val="00D12F07"/>
    <w:rsid w:val="00D13106"/>
    <w:rsid w:val="00D135A3"/>
    <w:rsid w:val="00D13F87"/>
    <w:rsid w:val="00D1401E"/>
    <w:rsid w:val="00D14E3C"/>
    <w:rsid w:val="00D14F8B"/>
    <w:rsid w:val="00D156EA"/>
    <w:rsid w:val="00D17277"/>
    <w:rsid w:val="00D200D5"/>
    <w:rsid w:val="00D20F6C"/>
    <w:rsid w:val="00D21387"/>
    <w:rsid w:val="00D227FD"/>
    <w:rsid w:val="00D23A7C"/>
    <w:rsid w:val="00D23E98"/>
    <w:rsid w:val="00D23F29"/>
    <w:rsid w:val="00D2518C"/>
    <w:rsid w:val="00D2564A"/>
    <w:rsid w:val="00D25DA7"/>
    <w:rsid w:val="00D25F2A"/>
    <w:rsid w:val="00D26234"/>
    <w:rsid w:val="00D26653"/>
    <w:rsid w:val="00D2794D"/>
    <w:rsid w:val="00D27B63"/>
    <w:rsid w:val="00D27DE0"/>
    <w:rsid w:val="00D3001B"/>
    <w:rsid w:val="00D304D0"/>
    <w:rsid w:val="00D30744"/>
    <w:rsid w:val="00D309DC"/>
    <w:rsid w:val="00D30B71"/>
    <w:rsid w:val="00D30C7B"/>
    <w:rsid w:val="00D30CA8"/>
    <w:rsid w:val="00D30FBF"/>
    <w:rsid w:val="00D314C9"/>
    <w:rsid w:val="00D32084"/>
    <w:rsid w:val="00D32AEC"/>
    <w:rsid w:val="00D33191"/>
    <w:rsid w:val="00D342A1"/>
    <w:rsid w:val="00D35B57"/>
    <w:rsid w:val="00D36314"/>
    <w:rsid w:val="00D36646"/>
    <w:rsid w:val="00D36E13"/>
    <w:rsid w:val="00D37374"/>
    <w:rsid w:val="00D37717"/>
    <w:rsid w:val="00D379A5"/>
    <w:rsid w:val="00D407C7"/>
    <w:rsid w:val="00D4148D"/>
    <w:rsid w:val="00D4260E"/>
    <w:rsid w:val="00D429E2"/>
    <w:rsid w:val="00D43242"/>
    <w:rsid w:val="00D43408"/>
    <w:rsid w:val="00D43917"/>
    <w:rsid w:val="00D454E8"/>
    <w:rsid w:val="00D45996"/>
    <w:rsid w:val="00D45BD0"/>
    <w:rsid w:val="00D46335"/>
    <w:rsid w:val="00D46392"/>
    <w:rsid w:val="00D46742"/>
    <w:rsid w:val="00D46A47"/>
    <w:rsid w:val="00D473CE"/>
    <w:rsid w:val="00D47696"/>
    <w:rsid w:val="00D47B17"/>
    <w:rsid w:val="00D47E91"/>
    <w:rsid w:val="00D50116"/>
    <w:rsid w:val="00D50475"/>
    <w:rsid w:val="00D50E14"/>
    <w:rsid w:val="00D51C18"/>
    <w:rsid w:val="00D522A8"/>
    <w:rsid w:val="00D5249A"/>
    <w:rsid w:val="00D5294E"/>
    <w:rsid w:val="00D53036"/>
    <w:rsid w:val="00D5321D"/>
    <w:rsid w:val="00D53476"/>
    <w:rsid w:val="00D546D4"/>
    <w:rsid w:val="00D5474A"/>
    <w:rsid w:val="00D54FCB"/>
    <w:rsid w:val="00D55C3F"/>
    <w:rsid w:val="00D56598"/>
    <w:rsid w:val="00D56D7D"/>
    <w:rsid w:val="00D56E4D"/>
    <w:rsid w:val="00D577F9"/>
    <w:rsid w:val="00D57F0C"/>
    <w:rsid w:val="00D60E17"/>
    <w:rsid w:val="00D61475"/>
    <w:rsid w:val="00D6150A"/>
    <w:rsid w:val="00D61776"/>
    <w:rsid w:val="00D61A4C"/>
    <w:rsid w:val="00D62BA9"/>
    <w:rsid w:val="00D62E7A"/>
    <w:rsid w:val="00D63172"/>
    <w:rsid w:val="00D631A4"/>
    <w:rsid w:val="00D63C76"/>
    <w:rsid w:val="00D64E5C"/>
    <w:rsid w:val="00D651E7"/>
    <w:rsid w:val="00D65F85"/>
    <w:rsid w:val="00D66419"/>
    <w:rsid w:val="00D667B1"/>
    <w:rsid w:val="00D7025A"/>
    <w:rsid w:val="00D70883"/>
    <w:rsid w:val="00D70EE1"/>
    <w:rsid w:val="00D716E9"/>
    <w:rsid w:val="00D71BA6"/>
    <w:rsid w:val="00D71DE3"/>
    <w:rsid w:val="00D722DA"/>
    <w:rsid w:val="00D7256D"/>
    <w:rsid w:val="00D736A8"/>
    <w:rsid w:val="00D739C1"/>
    <w:rsid w:val="00D73C92"/>
    <w:rsid w:val="00D742DE"/>
    <w:rsid w:val="00D742F8"/>
    <w:rsid w:val="00D75651"/>
    <w:rsid w:val="00D7631A"/>
    <w:rsid w:val="00D76446"/>
    <w:rsid w:val="00D765ED"/>
    <w:rsid w:val="00D76832"/>
    <w:rsid w:val="00D772EA"/>
    <w:rsid w:val="00D77797"/>
    <w:rsid w:val="00D778EA"/>
    <w:rsid w:val="00D80447"/>
    <w:rsid w:val="00D8066E"/>
    <w:rsid w:val="00D8094B"/>
    <w:rsid w:val="00D80A73"/>
    <w:rsid w:val="00D81092"/>
    <w:rsid w:val="00D81981"/>
    <w:rsid w:val="00D8247A"/>
    <w:rsid w:val="00D826BF"/>
    <w:rsid w:val="00D827A3"/>
    <w:rsid w:val="00D83987"/>
    <w:rsid w:val="00D83D48"/>
    <w:rsid w:val="00D8476B"/>
    <w:rsid w:val="00D8526B"/>
    <w:rsid w:val="00D85389"/>
    <w:rsid w:val="00D86051"/>
    <w:rsid w:val="00D86970"/>
    <w:rsid w:val="00D879F9"/>
    <w:rsid w:val="00D9034C"/>
    <w:rsid w:val="00D908B9"/>
    <w:rsid w:val="00D90C97"/>
    <w:rsid w:val="00D91C0F"/>
    <w:rsid w:val="00D92439"/>
    <w:rsid w:val="00D924B8"/>
    <w:rsid w:val="00D92B13"/>
    <w:rsid w:val="00D93004"/>
    <w:rsid w:val="00D93075"/>
    <w:rsid w:val="00D94691"/>
    <w:rsid w:val="00D95428"/>
    <w:rsid w:val="00D95F6E"/>
    <w:rsid w:val="00D968F0"/>
    <w:rsid w:val="00D96ABF"/>
    <w:rsid w:val="00D96C6B"/>
    <w:rsid w:val="00D96CF8"/>
    <w:rsid w:val="00D970EA"/>
    <w:rsid w:val="00D97250"/>
    <w:rsid w:val="00D97B06"/>
    <w:rsid w:val="00D97ED8"/>
    <w:rsid w:val="00DA06F6"/>
    <w:rsid w:val="00DA0A6F"/>
    <w:rsid w:val="00DA0BCC"/>
    <w:rsid w:val="00DA0F1A"/>
    <w:rsid w:val="00DA11FB"/>
    <w:rsid w:val="00DA139F"/>
    <w:rsid w:val="00DA1B36"/>
    <w:rsid w:val="00DA1E0A"/>
    <w:rsid w:val="00DA3665"/>
    <w:rsid w:val="00DA3D4F"/>
    <w:rsid w:val="00DA3DDE"/>
    <w:rsid w:val="00DA46B1"/>
    <w:rsid w:val="00DA47F9"/>
    <w:rsid w:val="00DA4A1C"/>
    <w:rsid w:val="00DA4C3A"/>
    <w:rsid w:val="00DA53D4"/>
    <w:rsid w:val="00DA6741"/>
    <w:rsid w:val="00DA692B"/>
    <w:rsid w:val="00DA6E57"/>
    <w:rsid w:val="00DA70A1"/>
    <w:rsid w:val="00DA7572"/>
    <w:rsid w:val="00DA75FC"/>
    <w:rsid w:val="00DA7CB6"/>
    <w:rsid w:val="00DA7FE7"/>
    <w:rsid w:val="00DB093C"/>
    <w:rsid w:val="00DB0B08"/>
    <w:rsid w:val="00DB27E7"/>
    <w:rsid w:val="00DB303E"/>
    <w:rsid w:val="00DB353E"/>
    <w:rsid w:val="00DB38C8"/>
    <w:rsid w:val="00DB5191"/>
    <w:rsid w:val="00DB54E3"/>
    <w:rsid w:val="00DB5AEE"/>
    <w:rsid w:val="00DB5D47"/>
    <w:rsid w:val="00DB6259"/>
    <w:rsid w:val="00DB7354"/>
    <w:rsid w:val="00DB7534"/>
    <w:rsid w:val="00DB7F1D"/>
    <w:rsid w:val="00DC0129"/>
    <w:rsid w:val="00DC04A3"/>
    <w:rsid w:val="00DC0AE4"/>
    <w:rsid w:val="00DC0C5B"/>
    <w:rsid w:val="00DC11CF"/>
    <w:rsid w:val="00DC1E89"/>
    <w:rsid w:val="00DC2142"/>
    <w:rsid w:val="00DC2312"/>
    <w:rsid w:val="00DC47A2"/>
    <w:rsid w:val="00DC4933"/>
    <w:rsid w:val="00DC4F13"/>
    <w:rsid w:val="00DC54F7"/>
    <w:rsid w:val="00DC5D87"/>
    <w:rsid w:val="00DC70C1"/>
    <w:rsid w:val="00DC733F"/>
    <w:rsid w:val="00DD0936"/>
    <w:rsid w:val="00DD0AED"/>
    <w:rsid w:val="00DD0B01"/>
    <w:rsid w:val="00DD180F"/>
    <w:rsid w:val="00DD2133"/>
    <w:rsid w:val="00DD2676"/>
    <w:rsid w:val="00DD2E54"/>
    <w:rsid w:val="00DD3A4C"/>
    <w:rsid w:val="00DD47CD"/>
    <w:rsid w:val="00DD5045"/>
    <w:rsid w:val="00DD519F"/>
    <w:rsid w:val="00DD5535"/>
    <w:rsid w:val="00DD58D7"/>
    <w:rsid w:val="00DD651C"/>
    <w:rsid w:val="00DD6A2B"/>
    <w:rsid w:val="00DD7107"/>
    <w:rsid w:val="00DD7ADB"/>
    <w:rsid w:val="00DD7CDD"/>
    <w:rsid w:val="00DD7EC2"/>
    <w:rsid w:val="00DE04E9"/>
    <w:rsid w:val="00DE0E9A"/>
    <w:rsid w:val="00DE0F04"/>
    <w:rsid w:val="00DE13D3"/>
    <w:rsid w:val="00DE1B47"/>
    <w:rsid w:val="00DE1CD9"/>
    <w:rsid w:val="00DE2023"/>
    <w:rsid w:val="00DE3482"/>
    <w:rsid w:val="00DE3549"/>
    <w:rsid w:val="00DE4646"/>
    <w:rsid w:val="00DE4A6F"/>
    <w:rsid w:val="00DE4B23"/>
    <w:rsid w:val="00DE5764"/>
    <w:rsid w:val="00DE5F2D"/>
    <w:rsid w:val="00DE6A76"/>
    <w:rsid w:val="00DE7703"/>
    <w:rsid w:val="00DF0A0F"/>
    <w:rsid w:val="00DF0BB0"/>
    <w:rsid w:val="00DF0E3B"/>
    <w:rsid w:val="00DF2F82"/>
    <w:rsid w:val="00DF36A4"/>
    <w:rsid w:val="00DF3766"/>
    <w:rsid w:val="00DF437B"/>
    <w:rsid w:val="00DF488E"/>
    <w:rsid w:val="00DF517B"/>
    <w:rsid w:val="00DF53E4"/>
    <w:rsid w:val="00DF53EB"/>
    <w:rsid w:val="00DF59CF"/>
    <w:rsid w:val="00DF6113"/>
    <w:rsid w:val="00DF638F"/>
    <w:rsid w:val="00DF6509"/>
    <w:rsid w:val="00DF65D7"/>
    <w:rsid w:val="00DF7687"/>
    <w:rsid w:val="00DF779D"/>
    <w:rsid w:val="00DF78D4"/>
    <w:rsid w:val="00DF7A72"/>
    <w:rsid w:val="00E00943"/>
    <w:rsid w:val="00E010BB"/>
    <w:rsid w:val="00E01660"/>
    <w:rsid w:val="00E0214E"/>
    <w:rsid w:val="00E02225"/>
    <w:rsid w:val="00E02568"/>
    <w:rsid w:val="00E0285B"/>
    <w:rsid w:val="00E02899"/>
    <w:rsid w:val="00E02E39"/>
    <w:rsid w:val="00E034D1"/>
    <w:rsid w:val="00E03C05"/>
    <w:rsid w:val="00E03F1C"/>
    <w:rsid w:val="00E045C0"/>
    <w:rsid w:val="00E045E1"/>
    <w:rsid w:val="00E048F5"/>
    <w:rsid w:val="00E04A2A"/>
    <w:rsid w:val="00E04ABA"/>
    <w:rsid w:val="00E04B58"/>
    <w:rsid w:val="00E04E24"/>
    <w:rsid w:val="00E04F06"/>
    <w:rsid w:val="00E05C04"/>
    <w:rsid w:val="00E063A1"/>
    <w:rsid w:val="00E076E1"/>
    <w:rsid w:val="00E10050"/>
    <w:rsid w:val="00E1026E"/>
    <w:rsid w:val="00E11035"/>
    <w:rsid w:val="00E11717"/>
    <w:rsid w:val="00E12876"/>
    <w:rsid w:val="00E12E2E"/>
    <w:rsid w:val="00E13FDA"/>
    <w:rsid w:val="00E1455C"/>
    <w:rsid w:val="00E14E96"/>
    <w:rsid w:val="00E14F34"/>
    <w:rsid w:val="00E14FFF"/>
    <w:rsid w:val="00E15048"/>
    <w:rsid w:val="00E15235"/>
    <w:rsid w:val="00E15419"/>
    <w:rsid w:val="00E15563"/>
    <w:rsid w:val="00E15AED"/>
    <w:rsid w:val="00E15DF4"/>
    <w:rsid w:val="00E169F5"/>
    <w:rsid w:val="00E17168"/>
    <w:rsid w:val="00E1726E"/>
    <w:rsid w:val="00E17697"/>
    <w:rsid w:val="00E17C91"/>
    <w:rsid w:val="00E21196"/>
    <w:rsid w:val="00E21407"/>
    <w:rsid w:val="00E21B45"/>
    <w:rsid w:val="00E21F4C"/>
    <w:rsid w:val="00E225DB"/>
    <w:rsid w:val="00E22A04"/>
    <w:rsid w:val="00E23637"/>
    <w:rsid w:val="00E2366F"/>
    <w:rsid w:val="00E24D0E"/>
    <w:rsid w:val="00E252C3"/>
    <w:rsid w:val="00E25B75"/>
    <w:rsid w:val="00E25BFB"/>
    <w:rsid w:val="00E25F8B"/>
    <w:rsid w:val="00E2630E"/>
    <w:rsid w:val="00E266AF"/>
    <w:rsid w:val="00E26C52"/>
    <w:rsid w:val="00E2732F"/>
    <w:rsid w:val="00E2748A"/>
    <w:rsid w:val="00E275C6"/>
    <w:rsid w:val="00E30246"/>
    <w:rsid w:val="00E31E6C"/>
    <w:rsid w:val="00E324CE"/>
    <w:rsid w:val="00E3275B"/>
    <w:rsid w:val="00E329BD"/>
    <w:rsid w:val="00E32A9D"/>
    <w:rsid w:val="00E33231"/>
    <w:rsid w:val="00E332F2"/>
    <w:rsid w:val="00E337D9"/>
    <w:rsid w:val="00E33B0F"/>
    <w:rsid w:val="00E33C5C"/>
    <w:rsid w:val="00E34952"/>
    <w:rsid w:val="00E34DEF"/>
    <w:rsid w:val="00E3692E"/>
    <w:rsid w:val="00E370DF"/>
    <w:rsid w:val="00E4030C"/>
    <w:rsid w:val="00E40998"/>
    <w:rsid w:val="00E41C35"/>
    <w:rsid w:val="00E42022"/>
    <w:rsid w:val="00E421B0"/>
    <w:rsid w:val="00E42731"/>
    <w:rsid w:val="00E429AA"/>
    <w:rsid w:val="00E42BDA"/>
    <w:rsid w:val="00E42C25"/>
    <w:rsid w:val="00E44FB0"/>
    <w:rsid w:val="00E44FE3"/>
    <w:rsid w:val="00E45359"/>
    <w:rsid w:val="00E4540D"/>
    <w:rsid w:val="00E4544B"/>
    <w:rsid w:val="00E456DC"/>
    <w:rsid w:val="00E45B1A"/>
    <w:rsid w:val="00E46001"/>
    <w:rsid w:val="00E46B69"/>
    <w:rsid w:val="00E46EF7"/>
    <w:rsid w:val="00E47003"/>
    <w:rsid w:val="00E512E7"/>
    <w:rsid w:val="00E515C1"/>
    <w:rsid w:val="00E51F7C"/>
    <w:rsid w:val="00E5345B"/>
    <w:rsid w:val="00E53F38"/>
    <w:rsid w:val="00E560A3"/>
    <w:rsid w:val="00E563AD"/>
    <w:rsid w:val="00E5793B"/>
    <w:rsid w:val="00E57A1C"/>
    <w:rsid w:val="00E60C13"/>
    <w:rsid w:val="00E60EE8"/>
    <w:rsid w:val="00E61525"/>
    <w:rsid w:val="00E61827"/>
    <w:rsid w:val="00E61B56"/>
    <w:rsid w:val="00E61D7D"/>
    <w:rsid w:val="00E62463"/>
    <w:rsid w:val="00E62816"/>
    <w:rsid w:val="00E62F08"/>
    <w:rsid w:val="00E63229"/>
    <w:rsid w:val="00E641EB"/>
    <w:rsid w:val="00E645B5"/>
    <w:rsid w:val="00E64B55"/>
    <w:rsid w:val="00E650D5"/>
    <w:rsid w:val="00E6585A"/>
    <w:rsid w:val="00E66301"/>
    <w:rsid w:val="00E66498"/>
    <w:rsid w:val="00E667F0"/>
    <w:rsid w:val="00E66AC5"/>
    <w:rsid w:val="00E6717A"/>
    <w:rsid w:val="00E671EF"/>
    <w:rsid w:val="00E70402"/>
    <w:rsid w:val="00E7271D"/>
    <w:rsid w:val="00E72E0B"/>
    <w:rsid w:val="00E7329C"/>
    <w:rsid w:val="00E73BA2"/>
    <w:rsid w:val="00E73C03"/>
    <w:rsid w:val="00E73E5C"/>
    <w:rsid w:val="00E748E2"/>
    <w:rsid w:val="00E74A25"/>
    <w:rsid w:val="00E74AC2"/>
    <w:rsid w:val="00E75D5D"/>
    <w:rsid w:val="00E76787"/>
    <w:rsid w:val="00E76C2C"/>
    <w:rsid w:val="00E76C45"/>
    <w:rsid w:val="00E76E96"/>
    <w:rsid w:val="00E779C5"/>
    <w:rsid w:val="00E80361"/>
    <w:rsid w:val="00E80F7B"/>
    <w:rsid w:val="00E81BB2"/>
    <w:rsid w:val="00E8331A"/>
    <w:rsid w:val="00E83736"/>
    <w:rsid w:val="00E83C26"/>
    <w:rsid w:val="00E83F5B"/>
    <w:rsid w:val="00E83F70"/>
    <w:rsid w:val="00E84321"/>
    <w:rsid w:val="00E8440F"/>
    <w:rsid w:val="00E84BF5"/>
    <w:rsid w:val="00E84E0F"/>
    <w:rsid w:val="00E853D9"/>
    <w:rsid w:val="00E85E3E"/>
    <w:rsid w:val="00E864CE"/>
    <w:rsid w:val="00E86874"/>
    <w:rsid w:val="00E869FD"/>
    <w:rsid w:val="00E870E4"/>
    <w:rsid w:val="00E872C6"/>
    <w:rsid w:val="00E90337"/>
    <w:rsid w:val="00E9100D"/>
    <w:rsid w:val="00E910AF"/>
    <w:rsid w:val="00E91926"/>
    <w:rsid w:val="00E930BB"/>
    <w:rsid w:val="00E9422F"/>
    <w:rsid w:val="00E942D1"/>
    <w:rsid w:val="00E948C8"/>
    <w:rsid w:val="00E949EB"/>
    <w:rsid w:val="00E95463"/>
    <w:rsid w:val="00E958A7"/>
    <w:rsid w:val="00E958C9"/>
    <w:rsid w:val="00E95B31"/>
    <w:rsid w:val="00E962E3"/>
    <w:rsid w:val="00E96900"/>
    <w:rsid w:val="00E97082"/>
    <w:rsid w:val="00E9787C"/>
    <w:rsid w:val="00EA0A68"/>
    <w:rsid w:val="00EA0B68"/>
    <w:rsid w:val="00EA0CB4"/>
    <w:rsid w:val="00EA396A"/>
    <w:rsid w:val="00EA3E7C"/>
    <w:rsid w:val="00EA413F"/>
    <w:rsid w:val="00EA4AB6"/>
    <w:rsid w:val="00EA6100"/>
    <w:rsid w:val="00EA6107"/>
    <w:rsid w:val="00EA6811"/>
    <w:rsid w:val="00EA73AE"/>
    <w:rsid w:val="00EA750E"/>
    <w:rsid w:val="00EA7A87"/>
    <w:rsid w:val="00EA7DA3"/>
    <w:rsid w:val="00EA7E7E"/>
    <w:rsid w:val="00EA7F44"/>
    <w:rsid w:val="00EB03FF"/>
    <w:rsid w:val="00EB0BE4"/>
    <w:rsid w:val="00EB0C59"/>
    <w:rsid w:val="00EB1098"/>
    <w:rsid w:val="00EB126A"/>
    <w:rsid w:val="00EB1735"/>
    <w:rsid w:val="00EB23E6"/>
    <w:rsid w:val="00EB24A5"/>
    <w:rsid w:val="00EB323F"/>
    <w:rsid w:val="00EB3FED"/>
    <w:rsid w:val="00EB40AE"/>
    <w:rsid w:val="00EB46FC"/>
    <w:rsid w:val="00EB4781"/>
    <w:rsid w:val="00EB4921"/>
    <w:rsid w:val="00EB5787"/>
    <w:rsid w:val="00EB61A9"/>
    <w:rsid w:val="00EB6C3A"/>
    <w:rsid w:val="00EB7826"/>
    <w:rsid w:val="00EB7A49"/>
    <w:rsid w:val="00EB7AB7"/>
    <w:rsid w:val="00EB7DEB"/>
    <w:rsid w:val="00EC0CA9"/>
    <w:rsid w:val="00EC169F"/>
    <w:rsid w:val="00EC1D90"/>
    <w:rsid w:val="00EC2F0A"/>
    <w:rsid w:val="00EC30D0"/>
    <w:rsid w:val="00EC3759"/>
    <w:rsid w:val="00EC3C3C"/>
    <w:rsid w:val="00EC438C"/>
    <w:rsid w:val="00EC46BC"/>
    <w:rsid w:val="00EC494C"/>
    <w:rsid w:val="00EC5272"/>
    <w:rsid w:val="00EC5BE4"/>
    <w:rsid w:val="00EC6248"/>
    <w:rsid w:val="00EC6388"/>
    <w:rsid w:val="00EC7C37"/>
    <w:rsid w:val="00ED018B"/>
    <w:rsid w:val="00ED089F"/>
    <w:rsid w:val="00ED09FD"/>
    <w:rsid w:val="00ED0B3C"/>
    <w:rsid w:val="00ED1538"/>
    <w:rsid w:val="00ED1653"/>
    <w:rsid w:val="00ED1CB8"/>
    <w:rsid w:val="00ED20D3"/>
    <w:rsid w:val="00ED30CE"/>
    <w:rsid w:val="00ED3160"/>
    <w:rsid w:val="00ED3AC6"/>
    <w:rsid w:val="00ED45AF"/>
    <w:rsid w:val="00ED4BB9"/>
    <w:rsid w:val="00ED4D42"/>
    <w:rsid w:val="00ED4D7B"/>
    <w:rsid w:val="00ED4F36"/>
    <w:rsid w:val="00ED53C8"/>
    <w:rsid w:val="00ED6926"/>
    <w:rsid w:val="00ED7808"/>
    <w:rsid w:val="00ED7C22"/>
    <w:rsid w:val="00ED7D2A"/>
    <w:rsid w:val="00EE0FA8"/>
    <w:rsid w:val="00EE15A7"/>
    <w:rsid w:val="00EE2070"/>
    <w:rsid w:val="00EE2AE5"/>
    <w:rsid w:val="00EE4134"/>
    <w:rsid w:val="00EE492C"/>
    <w:rsid w:val="00EE4EDC"/>
    <w:rsid w:val="00EE5018"/>
    <w:rsid w:val="00EE5848"/>
    <w:rsid w:val="00EE5D26"/>
    <w:rsid w:val="00EE67FD"/>
    <w:rsid w:val="00EE746A"/>
    <w:rsid w:val="00EE7BBB"/>
    <w:rsid w:val="00EE7EAD"/>
    <w:rsid w:val="00EF091A"/>
    <w:rsid w:val="00EF0C33"/>
    <w:rsid w:val="00EF0D22"/>
    <w:rsid w:val="00EF157B"/>
    <w:rsid w:val="00EF15F2"/>
    <w:rsid w:val="00EF1C33"/>
    <w:rsid w:val="00EF1F47"/>
    <w:rsid w:val="00EF23F3"/>
    <w:rsid w:val="00EF25B9"/>
    <w:rsid w:val="00EF28F9"/>
    <w:rsid w:val="00EF2B43"/>
    <w:rsid w:val="00EF2CF3"/>
    <w:rsid w:val="00EF34D5"/>
    <w:rsid w:val="00EF4E19"/>
    <w:rsid w:val="00EF4F8C"/>
    <w:rsid w:val="00EF5240"/>
    <w:rsid w:val="00EF543A"/>
    <w:rsid w:val="00EF55EB"/>
    <w:rsid w:val="00EF562E"/>
    <w:rsid w:val="00EF5714"/>
    <w:rsid w:val="00EF6029"/>
    <w:rsid w:val="00EF614B"/>
    <w:rsid w:val="00EF6160"/>
    <w:rsid w:val="00EF6AB5"/>
    <w:rsid w:val="00EF6D61"/>
    <w:rsid w:val="00EF6F37"/>
    <w:rsid w:val="00EF744E"/>
    <w:rsid w:val="00EF74CD"/>
    <w:rsid w:val="00EF76D2"/>
    <w:rsid w:val="00EF7A2C"/>
    <w:rsid w:val="00EF7C76"/>
    <w:rsid w:val="00EF7D5A"/>
    <w:rsid w:val="00EF7DCF"/>
    <w:rsid w:val="00EF7E2C"/>
    <w:rsid w:val="00F00836"/>
    <w:rsid w:val="00F00B1E"/>
    <w:rsid w:val="00F014A7"/>
    <w:rsid w:val="00F01CD4"/>
    <w:rsid w:val="00F02CE7"/>
    <w:rsid w:val="00F03216"/>
    <w:rsid w:val="00F034BD"/>
    <w:rsid w:val="00F0486E"/>
    <w:rsid w:val="00F05997"/>
    <w:rsid w:val="00F06012"/>
    <w:rsid w:val="00F06686"/>
    <w:rsid w:val="00F06AA1"/>
    <w:rsid w:val="00F078CE"/>
    <w:rsid w:val="00F10635"/>
    <w:rsid w:val="00F11011"/>
    <w:rsid w:val="00F12011"/>
    <w:rsid w:val="00F12F1B"/>
    <w:rsid w:val="00F131E0"/>
    <w:rsid w:val="00F13D3A"/>
    <w:rsid w:val="00F13D5F"/>
    <w:rsid w:val="00F13EBF"/>
    <w:rsid w:val="00F150FE"/>
    <w:rsid w:val="00F15ACC"/>
    <w:rsid w:val="00F15D02"/>
    <w:rsid w:val="00F1625F"/>
    <w:rsid w:val="00F163BE"/>
    <w:rsid w:val="00F16A0E"/>
    <w:rsid w:val="00F16A53"/>
    <w:rsid w:val="00F1734D"/>
    <w:rsid w:val="00F17367"/>
    <w:rsid w:val="00F17A2A"/>
    <w:rsid w:val="00F17AA7"/>
    <w:rsid w:val="00F20195"/>
    <w:rsid w:val="00F20337"/>
    <w:rsid w:val="00F20CA7"/>
    <w:rsid w:val="00F21308"/>
    <w:rsid w:val="00F21E77"/>
    <w:rsid w:val="00F21EA0"/>
    <w:rsid w:val="00F22822"/>
    <w:rsid w:val="00F22D25"/>
    <w:rsid w:val="00F22F0C"/>
    <w:rsid w:val="00F23172"/>
    <w:rsid w:val="00F238BF"/>
    <w:rsid w:val="00F23CA6"/>
    <w:rsid w:val="00F241D7"/>
    <w:rsid w:val="00F24800"/>
    <w:rsid w:val="00F25269"/>
    <w:rsid w:val="00F25300"/>
    <w:rsid w:val="00F25716"/>
    <w:rsid w:val="00F25A38"/>
    <w:rsid w:val="00F2725F"/>
    <w:rsid w:val="00F27591"/>
    <w:rsid w:val="00F3000F"/>
    <w:rsid w:val="00F306C9"/>
    <w:rsid w:val="00F30C71"/>
    <w:rsid w:val="00F31B14"/>
    <w:rsid w:val="00F345A1"/>
    <w:rsid w:val="00F348E7"/>
    <w:rsid w:val="00F34A59"/>
    <w:rsid w:val="00F34CB3"/>
    <w:rsid w:val="00F35423"/>
    <w:rsid w:val="00F35858"/>
    <w:rsid w:val="00F35A7D"/>
    <w:rsid w:val="00F36726"/>
    <w:rsid w:val="00F36CB7"/>
    <w:rsid w:val="00F36E6E"/>
    <w:rsid w:val="00F3741C"/>
    <w:rsid w:val="00F3796B"/>
    <w:rsid w:val="00F379E6"/>
    <w:rsid w:val="00F37B10"/>
    <w:rsid w:val="00F37C5E"/>
    <w:rsid w:val="00F401F8"/>
    <w:rsid w:val="00F4020F"/>
    <w:rsid w:val="00F402E8"/>
    <w:rsid w:val="00F40828"/>
    <w:rsid w:val="00F40908"/>
    <w:rsid w:val="00F40AFD"/>
    <w:rsid w:val="00F41461"/>
    <w:rsid w:val="00F4155D"/>
    <w:rsid w:val="00F41B96"/>
    <w:rsid w:val="00F41E69"/>
    <w:rsid w:val="00F4219A"/>
    <w:rsid w:val="00F423F5"/>
    <w:rsid w:val="00F425AC"/>
    <w:rsid w:val="00F42B0D"/>
    <w:rsid w:val="00F42C40"/>
    <w:rsid w:val="00F43196"/>
    <w:rsid w:val="00F43551"/>
    <w:rsid w:val="00F43612"/>
    <w:rsid w:val="00F44484"/>
    <w:rsid w:val="00F44521"/>
    <w:rsid w:val="00F44E40"/>
    <w:rsid w:val="00F44E9E"/>
    <w:rsid w:val="00F45063"/>
    <w:rsid w:val="00F4587B"/>
    <w:rsid w:val="00F45C39"/>
    <w:rsid w:val="00F46913"/>
    <w:rsid w:val="00F469D7"/>
    <w:rsid w:val="00F4781C"/>
    <w:rsid w:val="00F47DD7"/>
    <w:rsid w:val="00F507D1"/>
    <w:rsid w:val="00F50FE2"/>
    <w:rsid w:val="00F51151"/>
    <w:rsid w:val="00F5127B"/>
    <w:rsid w:val="00F514F7"/>
    <w:rsid w:val="00F51CEF"/>
    <w:rsid w:val="00F51F9F"/>
    <w:rsid w:val="00F528C0"/>
    <w:rsid w:val="00F54DB3"/>
    <w:rsid w:val="00F55C13"/>
    <w:rsid w:val="00F5620B"/>
    <w:rsid w:val="00F562C5"/>
    <w:rsid w:val="00F56806"/>
    <w:rsid w:val="00F578E7"/>
    <w:rsid w:val="00F60025"/>
    <w:rsid w:val="00F60234"/>
    <w:rsid w:val="00F605BB"/>
    <w:rsid w:val="00F6193E"/>
    <w:rsid w:val="00F61E51"/>
    <w:rsid w:val="00F627F1"/>
    <w:rsid w:val="00F629A1"/>
    <w:rsid w:val="00F62FFF"/>
    <w:rsid w:val="00F6330D"/>
    <w:rsid w:val="00F6343F"/>
    <w:rsid w:val="00F6377C"/>
    <w:rsid w:val="00F6399A"/>
    <w:rsid w:val="00F649C1"/>
    <w:rsid w:val="00F65DF0"/>
    <w:rsid w:val="00F662A8"/>
    <w:rsid w:val="00F66453"/>
    <w:rsid w:val="00F66580"/>
    <w:rsid w:val="00F666DD"/>
    <w:rsid w:val="00F66E32"/>
    <w:rsid w:val="00F673C2"/>
    <w:rsid w:val="00F679A1"/>
    <w:rsid w:val="00F70252"/>
    <w:rsid w:val="00F70BF3"/>
    <w:rsid w:val="00F70C61"/>
    <w:rsid w:val="00F71594"/>
    <w:rsid w:val="00F728C5"/>
    <w:rsid w:val="00F72A3C"/>
    <w:rsid w:val="00F72E05"/>
    <w:rsid w:val="00F73FB5"/>
    <w:rsid w:val="00F74591"/>
    <w:rsid w:val="00F74D37"/>
    <w:rsid w:val="00F74F55"/>
    <w:rsid w:val="00F75B85"/>
    <w:rsid w:val="00F75C4C"/>
    <w:rsid w:val="00F75E6B"/>
    <w:rsid w:val="00F77057"/>
    <w:rsid w:val="00F770E4"/>
    <w:rsid w:val="00F77241"/>
    <w:rsid w:val="00F7761C"/>
    <w:rsid w:val="00F80441"/>
    <w:rsid w:val="00F80875"/>
    <w:rsid w:val="00F81D2B"/>
    <w:rsid w:val="00F8335B"/>
    <w:rsid w:val="00F834A9"/>
    <w:rsid w:val="00F83811"/>
    <w:rsid w:val="00F83BE8"/>
    <w:rsid w:val="00F84760"/>
    <w:rsid w:val="00F86482"/>
    <w:rsid w:val="00F86A4D"/>
    <w:rsid w:val="00F86A79"/>
    <w:rsid w:val="00F86AC9"/>
    <w:rsid w:val="00F870CF"/>
    <w:rsid w:val="00F873A1"/>
    <w:rsid w:val="00F8756F"/>
    <w:rsid w:val="00F87570"/>
    <w:rsid w:val="00F90D2C"/>
    <w:rsid w:val="00F91578"/>
    <w:rsid w:val="00F91A4B"/>
    <w:rsid w:val="00F91B97"/>
    <w:rsid w:val="00F945C5"/>
    <w:rsid w:val="00F947E3"/>
    <w:rsid w:val="00F94D22"/>
    <w:rsid w:val="00F95A19"/>
    <w:rsid w:val="00F95F46"/>
    <w:rsid w:val="00F95F62"/>
    <w:rsid w:val="00F962BF"/>
    <w:rsid w:val="00F9666A"/>
    <w:rsid w:val="00F967C3"/>
    <w:rsid w:val="00F975B2"/>
    <w:rsid w:val="00F97A3A"/>
    <w:rsid w:val="00FA03F6"/>
    <w:rsid w:val="00FA1E41"/>
    <w:rsid w:val="00FA247C"/>
    <w:rsid w:val="00FA2BCA"/>
    <w:rsid w:val="00FA3357"/>
    <w:rsid w:val="00FA3608"/>
    <w:rsid w:val="00FA3983"/>
    <w:rsid w:val="00FA399E"/>
    <w:rsid w:val="00FA3F37"/>
    <w:rsid w:val="00FA497C"/>
    <w:rsid w:val="00FA4CAB"/>
    <w:rsid w:val="00FA5AD0"/>
    <w:rsid w:val="00FA61B0"/>
    <w:rsid w:val="00FA6827"/>
    <w:rsid w:val="00FA730D"/>
    <w:rsid w:val="00FA7F2D"/>
    <w:rsid w:val="00FB049A"/>
    <w:rsid w:val="00FB0691"/>
    <w:rsid w:val="00FB11C9"/>
    <w:rsid w:val="00FB1987"/>
    <w:rsid w:val="00FB19D3"/>
    <w:rsid w:val="00FB2577"/>
    <w:rsid w:val="00FB2C4A"/>
    <w:rsid w:val="00FB3087"/>
    <w:rsid w:val="00FB3819"/>
    <w:rsid w:val="00FB3F8C"/>
    <w:rsid w:val="00FB5031"/>
    <w:rsid w:val="00FB54E7"/>
    <w:rsid w:val="00FB5DCB"/>
    <w:rsid w:val="00FB712D"/>
    <w:rsid w:val="00FB7D2E"/>
    <w:rsid w:val="00FB7E3A"/>
    <w:rsid w:val="00FC01A1"/>
    <w:rsid w:val="00FC0F0E"/>
    <w:rsid w:val="00FC11B1"/>
    <w:rsid w:val="00FC19B6"/>
    <w:rsid w:val="00FC19EB"/>
    <w:rsid w:val="00FC267D"/>
    <w:rsid w:val="00FC2C13"/>
    <w:rsid w:val="00FC2C97"/>
    <w:rsid w:val="00FC448A"/>
    <w:rsid w:val="00FC454E"/>
    <w:rsid w:val="00FC48E2"/>
    <w:rsid w:val="00FC516F"/>
    <w:rsid w:val="00FC519F"/>
    <w:rsid w:val="00FC57C3"/>
    <w:rsid w:val="00FC5D15"/>
    <w:rsid w:val="00FC605C"/>
    <w:rsid w:val="00FC6B9A"/>
    <w:rsid w:val="00FC71C5"/>
    <w:rsid w:val="00FD1052"/>
    <w:rsid w:val="00FD1A4A"/>
    <w:rsid w:val="00FD24FE"/>
    <w:rsid w:val="00FD258A"/>
    <w:rsid w:val="00FD2701"/>
    <w:rsid w:val="00FD2BD0"/>
    <w:rsid w:val="00FD2FD9"/>
    <w:rsid w:val="00FD328C"/>
    <w:rsid w:val="00FD35B0"/>
    <w:rsid w:val="00FD3744"/>
    <w:rsid w:val="00FD3B0D"/>
    <w:rsid w:val="00FD41CD"/>
    <w:rsid w:val="00FD47B4"/>
    <w:rsid w:val="00FD4CDC"/>
    <w:rsid w:val="00FD50C3"/>
    <w:rsid w:val="00FD5388"/>
    <w:rsid w:val="00FD5D0B"/>
    <w:rsid w:val="00FD711A"/>
    <w:rsid w:val="00FD7174"/>
    <w:rsid w:val="00FD71DD"/>
    <w:rsid w:val="00FD73A9"/>
    <w:rsid w:val="00FE082B"/>
    <w:rsid w:val="00FE093D"/>
    <w:rsid w:val="00FE197D"/>
    <w:rsid w:val="00FE19D8"/>
    <w:rsid w:val="00FE2644"/>
    <w:rsid w:val="00FE2D1C"/>
    <w:rsid w:val="00FE2EA2"/>
    <w:rsid w:val="00FE32CE"/>
    <w:rsid w:val="00FE37C6"/>
    <w:rsid w:val="00FE4418"/>
    <w:rsid w:val="00FE4546"/>
    <w:rsid w:val="00FE48D6"/>
    <w:rsid w:val="00FE4C07"/>
    <w:rsid w:val="00FE520F"/>
    <w:rsid w:val="00FE56B2"/>
    <w:rsid w:val="00FE584C"/>
    <w:rsid w:val="00FE64BD"/>
    <w:rsid w:val="00FE76D8"/>
    <w:rsid w:val="00FE7B47"/>
    <w:rsid w:val="00FF0DED"/>
    <w:rsid w:val="00FF24E3"/>
    <w:rsid w:val="00FF26CE"/>
    <w:rsid w:val="00FF3E60"/>
    <w:rsid w:val="00FF4E90"/>
    <w:rsid w:val="00FF5836"/>
    <w:rsid w:val="00FF5DBE"/>
    <w:rsid w:val="00FF629E"/>
    <w:rsid w:val="00FF6439"/>
    <w:rsid w:val="00FF6A50"/>
    <w:rsid w:val="00FF714A"/>
    <w:rsid w:val="00FF7690"/>
    <w:rsid w:val="00FF7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B9CEE"/>
  <w15:docId w15:val="{74FE8AFD-C5D5-4756-BCBC-C06B4DAC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F28"/>
    <w:rPr>
      <w:sz w:val="24"/>
      <w:szCs w:val="24"/>
      <w:lang w:eastAsia="ru-RU"/>
    </w:rPr>
  </w:style>
  <w:style w:type="paragraph" w:styleId="1">
    <w:name w:val="heading 1"/>
    <w:basedOn w:val="a"/>
    <w:next w:val="a"/>
    <w:qFormat/>
    <w:rsid w:val="00A54F28"/>
    <w:pPr>
      <w:keepNext/>
      <w:jc w:val="center"/>
      <w:outlineLvl w:val="0"/>
    </w:pPr>
    <w:rPr>
      <w:sz w:val="28"/>
    </w:rPr>
  </w:style>
  <w:style w:type="paragraph" w:styleId="2">
    <w:name w:val="heading 2"/>
    <w:basedOn w:val="a"/>
    <w:next w:val="a"/>
    <w:qFormat/>
    <w:rsid w:val="00A54F28"/>
    <w:pPr>
      <w:keepNext/>
      <w:jc w:val="both"/>
      <w:outlineLvl w:val="1"/>
    </w:pPr>
    <w:rPr>
      <w:sz w:val="28"/>
    </w:rPr>
  </w:style>
  <w:style w:type="paragraph" w:styleId="4">
    <w:name w:val="heading 4"/>
    <w:basedOn w:val="a"/>
    <w:next w:val="a"/>
    <w:qFormat/>
    <w:rsid w:val="00A54F28"/>
    <w:pPr>
      <w:keepNext/>
      <w:outlineLvl w:val="3"/>
    </w:pPr>
    <w:rPr>
      <w:sz w:val="28"/>
    </w:rPr>
  </w:style>
  <w:style w:type="paragraph" w:styleId="5">
    <w:name w:val="heading 5"/>
    <w:basedOn w:val="a"/>
    <w:next w:val="a"/>
    <w:qFormat/>
    <w:rsid w:val="00A54F28"/>
    <w:pPr>
      <w:keepNext/>
      <w:ind w:firstLine="459"/>
      <w:jc w:val="both"/>
      <w:outlineLvl w:val="4"/>
    </w:pPr>
    <w:rPr>
      <w:sz w:val="28"/>
      <w:szCs w:val="20"/>
    </w:rPr>
  </w:style>
  <w:style w:type="paragraph" w:styleId="7">
    <w:name w:val="heading 7"/>
    <w:basedOn w:val="a"/>
    <w:next w:val="a"/>
    <w:qFormat/>
    <w:rsid w:val="00A54F28"/>
    <w:pPr>
      <w:keepNext/>
      <w:ind w:firstLine="15"/>
      <w:jc w:val="both"/>
      <w:outlineLvl w:val="6"/>
    </w:pPr>
    <w:rPr>
      <w:sz w:val="28"/>
    </w:rPr>
  </w:style>
  <w:style w:type="paragraph" w:styleId="9">
    <w:name w:val="heading 9"/>
    <w:basedOn w:val="a"/>
    <w:next w:val="a"/>
    <w:qFormat/>
    <w:rsid w:val="00A54F28"/>
    <w:pPr>
      <w:keepNext/>
      <w:ind w:right="29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4F28"/>
    <w:pPr>
      <w:ind w:firstLine="851"/>
      <w:jc w:val="both"/>
    </w:pPr>
    <w:rPr>
      <w:sz w:val="28"/>
      <w:szCs w:val="20"/>
    </w:rPr>
  </w:style>
  <w:style w:type="paragraph" w:styleId="a3">
    <w:name w:val="Body Text"/>
    <w:basedOn w:val="a"/>
    <w:rsid w:val="00A54F28"/>
    <w:pPr>
      <w:jc w:val="both"/>
    </w:pPr>
    <w:rPr>
      <w:sz w:val="28"/>
    </w:rPr>
  </w:style>
  <w:style w:type="paragraph" w:customStyle="1" w:styleId="10">
    <w:name w:val="Обычный1"/>
    <w:rsid w:val="00A54F28"/>
    <w:rPr>
      <w:rFonts w:ascii="Tms Rmn" w:hAnsi="Tms Rmn"/>
      <w:lang w:val="en-US"/>
    </w:rPr>
  </w:style>
  <w:style w:type="paragraph" w:styleId="a4">
    <w:name w:val="Body Text Indent"/>
    <w:basedOn w:val="a"/>
    <w:rsid w:val="00A54F28"/>
    <w:pPr>
      <w:ind w:right="-128" w:firstLine="540"/>
      <w:jc w:val="both"/>
    </w:pPr>
    <w:rPr>
      <w:sz w:val="28"/>
    </w:rPr>
  </w:style>
  <w:style w:type="table" w:styleId="a5">
    <w:name w:val="Table Grid"/>
    <w:basedOn w:val="a1"/>
    <w:uiPriority w:val="59"/>
    <w:rsid w:val="0077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956F94"/>
    <w:rPr>
      <w:b/>
      <w:bCs/>
    </w:rPr>
  </w:style>
  <w:style w:type="paragraph" w:styleId="a7">
    <w:name w:val="header"/>
    <w:basedOn w:val="a"/>
    <w:link w:val="a8"/>
    <w:uiPriority w:val="99"/>
    <w:rsid w:val="00D4260E"/>
    <w:pPr>
      <w:tabs>
        <w:tab w:val="center" w:pos="4677"/>
        <w:tab w:val="right" w:pos="9355"/>
      </w:tabs>
    </w:pPr>
    <w:rPr>
      <w:lang w:val="x-none"/>
    </w:rPr>
  </w:style>
  <w:style w:type="character" w:styleId="a9">
    <w:name w:val="page number"/>
    <w:basedOn w:val="a0"/>
    <w:rsid w:val="00D4260E"/>
  </w:style>
  <w:style w:type="paragraph" w:styleId="aa">
    <w:name w:val="Balloon Text"/>
    <w:basedOn w:val="a"/>
    <w:semiHidden/>
    <w:rsid w:val="00155E41"/>
    <w:rPr>
      <w:rFonts w:ascii="Tahoma" w:hAnsi="Tahoma" w:cs="Tahoma"/>
      <w:sz w:val="16"/>
      <w:szCs w:val="16"/>
    </w:rPr>
  </w:style>
  <w:style w:type="paragraph" w:styleId="ab">
    <w:name w:val="footer"/>
    <w:basedOn w:val="a"/>
    <w:link w:val="ac"/>
    <w:rsid w:val="005509BB"/>
    <w:pPr>
      <w:tabs>
        <w:tab w:val="center" w:pos="4819"/>
        <w:tab w:val="right" w:pos="9639"/>
      </w:tabs>
    </w:pPr>
    <w:rPr>
      <w:lang w:val="x-none"/>
    </w:rPr>
  </w:style>
  <w:style w:type="character" w:customStyle="1" w:styleId="ac">
    <w:name w:val="Нижний колонтитул Знак"/>
    <w:link w:val="ab"/>
    <w:rsid w:val="005509BB"/>
    <w:rPr>
      <w:sz w:val="24"/>
      <w:szCs w:val="24"/>
      <w:lang w:eastAsia="ru-RU"/>
    </w:rPr>
  </w:style>
  <w:style w:type="character" w:styleId="ad">
    <w:name w:val="Hyperlink"/>
    <w:rsid w:val="004F0699"/>
    <w:rPr>
      <w:color w:val="0000FF"/>
      <w:u w:val="single"/>
    </w:rPr>
  </w:style>
  <w:style w:type="character" w:customStyle="1" w:styleId="20">
    <w:name w:val="Заголовок №2"/>
    <w:rsid w:val="004F069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rsid w:val="004F06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ShapkaDocumentu">
    <w:name w:val="Shapka Documentu"/>
    <w:basedOn w:val="a"/>
    <w:rsid w:val="004E0431"/>
    <w:pPr>
      <w:keepNext/>
      <w:keepLines/>
      <w:spacing w:after="240"/>
      <w:ind w:left="3969"/>
      <w:jc w:val="center"/>
    </w:pPr>
    <w:rPr>
      <w:rFonts w:ascii="Antiqua" w:hAnsi="Antiqua"/>
      <w:sz w:val="26"/>
      <w:szCs w:val="20"/>
    </w:rPr>
  </w:style>
  <w:style w:type="paragraph" w:customStyle="1" w:styleId="11">
    <w:name w:val="Без интервала1"/>
    <w:rsid w:val="006949D2"/>
    <w:rPr>
      <w:rFonts w:ascii="Calibri" w:hAnsi="Calibri"/>
      <w:sz w:val="22"/>
      <w:szCs w:val="22"/>
      <w:lang w:val="ru-RU" w:eastAsia="en-US"/>
    </w:rPr>
  </w:style>
  <w:style w:type="paragraph" w:styleId="HTML">
    <w:name w:val="HTML Preformatted"/>
    <w:basedOn w:val="a"/>
    <w:link w:val="HTML0"/>
    <w:uiPriority w:val="99"/>
    <w:unhideWhenUsed/>
    <w:rsid w:val="0021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2106CF"/>
    <w:rPr>
      <w:rFonts w:ascii="Courier New" w:hAnsi="Courier New" w:cs="Courier New"/>
    </w:rPr>
  </w:style>
  <w:style w:type="paragraph" w:styleId="ae">
    <w:name w:val="No Spacing"/>
    <w:uiPriority w:val="1"/>
    <w:qFormat/>
    <w:rsid w:val="00C15EFB"/>
    <w:rPr>
      <w:rFonts w:ascii="Calibri" w:eastAsia="Calibri" w:hAnsi="Calibri"/>
      <w:sz w:val="24"/>
      <w:szCs w:val="24"/>
      <w:lang w:val="en-US" w:eastAsia="en-US"/>
    </w:rPr>
  </w:style>
  <w:style w:type="paragraph" w:styleId="af">
    <w:name w:val="List Paragraph"/>
    <w:basedOn w:val="a"/>
    <w:uiPriority w:val="34"/>
    <w:qFormat/>
    <w:rsid w:val="00C15EFB"/>
    <w:pPr>
      <w:spacing w:after="160" w:line="25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C90180"/>
    <w:rPr>
      <w:sz w:val="24"/>
      <w:szCs w:val="24"/>
      <w:lang w:eastAsia="ru-RU"/>
    </w:rPr>
  </w:style>
  <w:style w:type="paragraph" w:customStyle="1" w:styleId="rvps4">
    <w:name w:val="rvps4"/>
    <w:basedOn w:val="a"/>
    <w:rsid w:val="00164235"/>
    <w:pPr>
      <w:spacing w:before="100" w:beforeAutospacing="1" w:after="100" w:afterAutospacing="1"/>
    </w:pPr>
    <w:rPr>
      <w:lang w:eastAsia="uk-UA"/>
    </w:rPr>
  </w:style>
  <w:style w:type="character" w:customStyle="1" w:styleId="rvts23">
    <w:name w:val="rvts23"/>
    <w:basedOn w:val="a0"/>
    <w:rsid w:val="00164235"/>
  </w:style>
  <w:style w:type="paragraph" w:customStyle="1" w:styleId="rvps7">
    <w:name w:val="rvps7"/>
    <w:basedOn w:val="a"/>
    <w:rsid w:val="00164235"/>
    <w:pPr>
      <w:spacing w:before="100" w:beforeAutospacing="1" w:after="100" w:afterAutospacing="1"/>
    </w:pPr>
    <w:rPr>
      <w:lang w:eastAsia="uk-UA"/>
    </w:rPr>
  </w:style>
  <w:style w:type="character" w:customStyle="1" w:styleId="rvts9">
    <w:name w:val="rvts9"/>
    <w:basedOn w:val="a0"/>
    <w:rsid w:val="00164235"/>
  </w:style>
  <w:style w:type="paragraph" w:customStyle="1" w:styleId="rvps14">
    <w:name w:val="rvps14"/>
    <w:basedOn w:val="a"/>
    <w:rsid w:val="00E25BFB"/>
    <w:pPr>
      <w:spacing w:before="100" w:beforeAutospacing="1" w:after="100" w:afterAutospacing="1"/>
    </w:pPr>
    <w:rPr>
      <w:lang w:eastAsia="uk-UA"/>
    </w:rPr>
  </w:style>
  <w:style w:type="paragraph" w:customStyle="1" w:styleId="rvps2">
    <w:name w:val="rvps2"/>
    <w:basedOn w:val="a"/>
    <w:rsid w:val="00C62295"/>
    <w:pPr>
      <w:spacing w:before="100" w:beforeAutospacing="1" w:after="100" w:afterAutospacing="1"/>
    </w:pPr>
    <w:rPr>
      <w:lang w:eastAsia="uk-UA"/>
    </w:rPr>
  </w:style>
  <w:style w:type="character" w:customStyle="1" w:styleId="12">
    <w:name w:val="Незакрита згадка1"/>
    <w:basedOn w:val="a0"/>
    <w:uiPriority w:val="99"/>
    <w:semiHidden/>
    <w:unhideWhenUsed/>
    <w:rsid w:val="00514426"/>
    <w:rPr>
      <w:color w:val="605E5C"/>
      <w:shd w:val="clear" w:color="auto" w:fill="E1DFDD"/>
    </w:rPr>
  </w:style>
  <w:style w:type="character" w:customStyle="1" w:styleId="af0">
    <w:name w:val="Основний текст_"/>
    <w:basedOn w:val="a0"/>
    <w:link w:val="13"/>
    <w:locked/>
    <w:rsid w:val="0026096D"/>
    <w:rPr>
      <w:spacing w:val="5"/>
      <w:shd w:val="clear" w:color="auto" w:fill="FFFFFF"/>
    </w:rPr>
  </w:style>
  <w:style w:type="paragraph" w:customStyle="1" w:styleId="13">
    <w:name w:val="Основний текст1"/>
    <w:basedOn w:val="a"/>
    <w:link w:val="af0"/>
    <w:rsid w:val="0026096D"/>
    <w:pPr>
      <w:widowControl w:val="0"/>
      <w:shd w:val="clear" w:color="auto" w:fill="FFFFFF"/>
      <w:spacing w:before="480" w:line="370" w:lineRule="exact"/>
      <w:jc w:val="both"/>
    </w:pPr>
    <w:rPr>
      <w:spacing w:val="5"/>
      <w:sz w:val="20"/>
      <w:szCs w:val="20"/>
      <w:lang w:eastAsia="uk-UA"/>
    </w:rPr>
  </w:style>
  <w:style w:type="character" w:customStyle="1" w:styleId="UnresolvedMention">
    <w:name w:val="Unresolved Mention"/>
    <w:basedOn w:val="a0"/>
    <w:uiPriority w:val="99"/>
    <w:semiHidden/>
    <w:unhideWhenUsed/>
    <w:rsid w:val="00F80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3567">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108360228">
      <w:bodyDiv w:val="1"/>
      <w:marLeft w:val="0"/>
      <w:marRight w:val="0"/>
      <w:marTop w:val="0"/>
      <w:marBottom w:val="0"/>
      <w:divBdr>
        <w:top w:val="none" w:sz="0" w:space="0" w:color="auto"/>
        <w:left w:val="none" w:sz="0" w:space="0" w:color="auto"/>
        <w:bottom w:val="none" w:sz="0" w:space="0" w:color="auto"/>
        <w:right w:val="none" w:sz="0" w:space="0" w:color="auto"/>
      </w:divBdr>
    </w:div>
    <w:div w:id="235946116">
      <w:bodyDiv w:val="1"/>
      <w:marLeft w:val="0"/>
      <w:marRight w:val="0"/>
      <w:marTop w:val="0"/>
      <w:marBottom w:val="0"/>
      <w:divBdr>
        <w:top w:val="none" w:sz="0" w:space="0" w:color="auto"/>
        <w:left w:val="none" w:sz="0" w:space="0" w:color="auto"/>
        <w:bottom w:val="none" w:sz="0" w:space="0" w:color="auto"/>
        <w:right w:val="none" w:sz="0" w:space="0" w:color="auto"/>
      </w:divBdr>
    </w:div>
    <w:div w:id="247545450">
      <w:bodyDiv w:val="1"/>
      <w:marLeft w:val="0"/>
      <w:marRight w:val="0"/>
      <w:marTop w:val="0"/>
      <w:marBottom w:val="0"/>
      <w:divBdr>
        <w:top w:val="none" w:sz="0" w:space="0" w:color="auto"/>
        <w:left w:val="none" w:sz="0" w:space="0" w:color="auto"/>
        <w:bottom w:val="none" w:sz="0" w:space="0" w:color="auto"/>
        <w:right w:val="none" w:sz="0" w:space="0" w:color="auto"/>
      </w:divBdr>
      <w:divsChild>
        <w:div w:id="249312919">
          <w:marLeft w:val="0"/>
          <w:marRight w:val="0"/>
          <w:marTop w:val="0"/>
          <w:marBottom w:val="0"/>
          <w:divBdr>
            <w:top w:val="none" w:sz="0" w:space="0" w:color="auto"/>
            <w:left w:val="none" w:sz="0" w:space="0" w:color="auto"/>
            <w:bottom w:val="none" w:sz="0" w:space="0" w:color="auto"/>
            <w:right w:val="none" w:sz="0" w:space="0" w:color="auto"/>
          </w:divBdr>
        </w:div>
        <w:div w:id="1515070647">
          <w:marLeft w:val="0"/>
          <w:marRight w:val="0"/>
          <w:marTop w:val="0"/>
          <w:marBottom w:val="0"/>
          <w:divBdr>
            <w:top w:val="none" w:sz="0" w:space="0" w:color="auto"/>
            <w:left w:val="none" w:sz="0" w:space="0" w:color="auto"/>
            <w:bottom w:val="none" w:sz="0" w:space="0" w:color="auto"/>
            <w:right w:val="none" w:sz="0" w:space="0" w:color="auto"/>
          </w:divBdr>
        </w:div>
      </w:divsChild>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357317701">
      <w:bodyDiv w:val="1"/>
      <w:marLeft w:val="0"/>
      <w:marRight w:val="0"/>
      <w:marTop w:val="0"/>
      <w:marBottom w:val="0"/>
      <w:divBdr>
        <w:top w:val="none" w:sz="0" w:space="0" w:color="auto"/>
        <w:left w:val="none" w:sz="0" w:space="0" w:color="auto"/>
        <w:bottom w:val="none" w:sz="0" w:space="0" w:color="auto"/>
        <w:right w:val="none" w:sz="0" w:space="0" w:color="auto"/>
      </w:divBdr>
      <w:divsChild>
        <w:div w:id="1695762401">
          <w:marLeft w:val="0"/>
          <w:marRight w:val="0"/>
          <w:marTop w:val="0"/>
          <w:marBottom w:val="0"/>
          <w:divBdr>
            <w:top w:val="none" w:sz="0" w:space="0" w:color="auto"/>
            <w:left w:val="none" w:sz="0" w:space="0" w:color="auto"/>
            <w:bottom w:val="none" w:sz="0" w:space="0" w:color="auto"/>
            <w:right w:val="none" w:sz="0" w:space="0" w:color="auto"/>
          </w:divBdr>
          <w:divsChild>
            <w:div w:id="1325863116">
              <w:marLeft w:val="0"/>
              <w:marRight w:val="0"/>
              <w:marTop w:val="0"/>
              <w:marBottom w:val="0"/>
              <w:divBdr>
                <w:top w:val="none" w:sz="0" w:space="0" w:color="auto"/>
                <w:left w:val="none" w:sz="0" w:space="0" w:color="auto"/>
                <w:bottom w:val="none" w:sz="0" w:space="0" w:color="auto"/>
                <w:right w:val="none" w:sz="0" w:space="0" w:color="auto"/>
              </w:divBdr>
              <w:divsChild>
                <w:div w:id="624042665">
                  <w:marLeft w:val="0"/>
                  <w:marRight w:val="0"/>
                  <w:marTop w:val="0"/>
                  <w:marBottom w:val="0"/>
                  <w:divBdr>
                    <w:top w:val="none" w:sz="0" w:space="0" w:color="auto"/>
                    <w:left w:val="none" w:sz="0" w:space="0" w:color="auto"/>
                    <w:bottom w:val="none" w:sz="0" w:space="0" w:color="auto"/>
                    <w:right w:val="none" w:sz="0" w:space="0" w:color="auto"/>
                  </w:divBdr>
                  <w:divsChild>
                    <w:div w:id="1879973574">
                      <w:marLeft w:val="0"/>
                      <w:marRight w:val="0"/>
                      <w:marTop w:val="0"/>
                      <w:marBottom w:val="0"/>
                      <w:divBdr>
                        <w:top w:val="single" w:sz="12" w:space="0" w:color="FFFFFF"/>
                        <w:left w:val="single" w:sz="18" w:space="0" w:color="FFFFFF"/>
                        <w:bottom w:val="single" w:sz="18" w:space="0" w:color="FFFFFF"/>
                        <w:right w:val="single" w:sz="18" w:space="0" w:color="FFFFFF"/>
                      </w:divBdr>
                      <w:divsChild>
                        <w:div w:id="1181745929">
                          <w:marLeft w:val="0"/>
                          <w:marRight w:val="0"/>
                          <w:marTop w:val="0"/>
                          <w:marBottom w:val="0"/>
                          <w:divBdr>
                            <w:top w:val="none" w:sz="0" w:space="0" w:color="auto"/>
                            <w:left w:val="none" w:sz="0" w:space="0" w:color="auto"/>
                            <w:bottom w:val="none" w:sz="0" w:space="0" w:color="auto"/>
                            <w:right w:val="none" w:sz="0" w:space="0" w:color="auto"/>
                          </w:divBdr>
                          <w:divsChild>
                            <w:div w:id="438113056">
                              <w:marLeft w:val="0"/>
                              <w:marRight w:val="0"/>
                              <w:marTop w:val="0"/>
                              <w:marBottom w:val="0"/>
                              <w:divBdr>
                                <w:top w:val="none" w:sz="0" w:space="0" w:color="auto"/>
                                <w:left w:val="none" w:sz="0" w:space="0" w:color="auto"/>
                                <w:bottom w:val="none" w:sz="0" w:space="0" w:color="auto"/>
                                <w:right w:val="none" w:sz="0" w:space="0" w:color="auto"/>
                              </w:divBdr>
                              <w:divsChild>
                                <w:div w:id="577832674">
                                  <w:marLeft w:val="0"/>
                                  <w:marRight w:val="0"/>
                                  <w:marTop w:val="0"/>
                                  <w:marBottom w:val="0"/>
                                  <w:divBdr>
                                    <w:top w:val="none" w:sz="0" w:space="0" w:color="auto"/>
                                    <w:left w:val="none" w:sz="0" w:space="0" w:color="auto"/>
                                    <w:bottom w:val="none" w:sz="0" w:space="0" w:color="auto"/>
                                    <w:right w:val="none" w:sz="0" w:space="0" w:color="auto"/>
                                  </w:divBdr>
                                  <w:divsChild>
                                    <w:div w:id="191774635">
                                      <w:marLeft w:val="0"/>
                                      <w:marRight w:val="0"/>
                                      <w:marTop w:val="0"/>
                                      <w:marBottom w:val="0"/>
                                      <w:divBdr>
                                        <w:top w:val="none" w:sz="0" w:space="0" w:color="auto"/>
                                        <w:left w:val="none" w:sz="0" w:space="0" w:color="auto"/>
                                        <w:bottom w:val="none" w:sz="0" w:space="0" w:color="auto"/>
                                        <w:right w:val="none" w:sz="0" w:space="0" w:color="auto"/>
                                      </w:divBdr>
                                      <w:divsChild>
                                        <w:div w:id="19836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029093">
      <w:bodyDiv w:val="1"/>
      <w:marLeft w:val="0"/>
      <w:marRight w:val="0"/>
      <w:marTop w:val="0"/>
      <w:marBottom w:val="0"/>
      <w:divBdr>
        <w:top w:val="none" w:sz="0" w:space="0" w:color="auto"/>
        <w:left w:val="none" w:sz="0" w:space="0" w:color="auto"/>
        <w:bottom w:val="none" w:sz="0" w:space="0" w:color="auto"/>
        <w:right w:val="none" w:sz="0" w:space="0" w:color="auto"/>
      </w:divBdr>
    </w:div>
    <w:div w:id="595015283">
      <w:bodyDiv w:val="1"/>
      <w:marLeft w:val="0"/>
      <w:marRight w:val="0"/>
      <w:marTop w:val="0"/>
      <w:marBottom w:val="0"/>
      <w:divBdr>
        <w:top w:val="none" w:sz="0" w:space="0" w:color="auto"/>
        <w:left w:val="none" w:sz="0" w:space="0" w:color="auto"/>
        <w:bottom w:val="none" w:sz="0" w:space="0" w:color="auto"/>
        <w:right w:val="none" w:sz="0" w:space="0" w:color="auto"/>
      </w:divBdr>
    </w:div>
    <w:div w:id="776486807">
      <w:bodyDiv w:val="1"/>
      <w:marLeft w:val="0"/>
      <w:marRight w:val="0"/>
      <w:marTop w:val="0"/>
      <w:marBottom w:val="0"/>
      <w:divBdr>
        <w:top w:val="none" w:sz="0" w:space="0" w:color="auto"/>
        <w:left w:val="none" w:sz="0" w:space="0" w:color="auto"/>
        <w:bottom w:val="none" w:sz="0" w:space="0" w:color="auto"/>
        <w:right w:val="none" w:sz="0" w:space="0" w:color="auto"/>
      </w:divBdr>
      <w:divsChild>
        <w:div w:id="666129781">
          <w:marLeft w:val="0"/>
          <w:marRight w:val="0"/>
          <w:marTop w:val="0"/>
          <w:marBottom w:val="150"/>
          <w:divBdr>
            <w:top w:val="none" w:sz="0" w:space="0" w:color="auto"/>
            <w:left w:val="none" w:sz="0" w:space="0" w:color="auto"/>
            <w:bottom w:val="none" w:sz="0" w:space="0" w:color="auto"/>
            <w:right w:val="none" w:sz="0" w:space="0" w:color="auto"/>
          </w:divBdr>
        </w:div>
      </w:divsChild>
    </w:div>
    <w:div w:id="823013561">
      <w:bodyDiv w:val="1"/>
      <w:marLeft w:val="0"/>
      <w:marRight w:val="0"/>
      <w:marTop w:val="0"/>
      <w:marBottom w:val="0"/>
      <w:divBdr>
        <w:top w:val="none" w:sz="0" w:space="0" w:color="auto"/>
        <w:left w:val="none" w:sz="0" w:space="0" w:color="auto"/>
        <w:bottom w:val="none" w:sz="0" w:space="0" w:color="auto"/>
        <w:right w:val="none" w:sz="0" w:space="0" w:color="auto"/>
      </w:divBdr>
      <w:divsChild>
        <w:div w:id="113599493">
          <w:marLeft w:val="0"/>
          <w:marRight w:val="0"/>
          <w:marTop w:val="0"/>
          <w:marBottom w:val="0"/>
          <w:divBdr>
            <w:top w:val="none" w:sz="0" w:space="0" w:color="auto"/>
            <w:left w:val="none" w:sz="0" w:space="0" w:color="auto"/>
            <w:bottom w:val="none" w:sz="0" w:space="0" w:color="auto"/>
            <w:right w:val="none" w:sz="0" w:space="0" w:color="auto"/>
          </w:divBdr>
        </w:div>
        <w:div w:id="1277442941">
          <w:marLeft w:val="0"/>
          <w:marRight w:val="0"/>
          <w:marTop w:val="0"/>
          <w:marBottom w:val="0"/>
          <w:divBdr>
            <w:top w:val="none" w:sz="0" w:space="0" w:color="auto"/>
            <w:left w:val="none" w:sz="0" w:space="0" w:color="auto"/>
            <w:bottom w:val="none" w:sz="0" w:space="0" w:color="auto"/>
            <w:right w:val="none" w:sz="0" w:space="0" w:color="auto"/>
          </w:divBdr>
        </w:div>
      </w:divsChild>
    </w:div>
    <w:div w:id="830486783">
      <w:bodyDiv w:val="1"/>
      <w:marLeft w:val="0"/>
      <w:marRight w:val="0"/>
      <w:marTop w:val="0"/>
      <w:marBottom w:val="0"/>
      <w:divBdr>
        <w:top w:val="none" w:sz="0" w:space="0" w:color="auto"/>
        <w:left w:val="none" w:sz="0" w:space="0" w:color="auto"/>
        <w:bottom w:val="none" w:sz="0" w:space="0" w:color="auto"/>
        <w:right w:val="none" w:sz="0" w:space="0" w:color="auto"/>
      </w:divBdr>
    </w:div>
    <w:div w:id="1073501928">
      <w:bodyDiv w:val="1"/>
      <w:marLeft w:val="0"/>
      <w:marRight w:val="0"/>
      <w:marTop w:val="0"/>
      <w:marBottom w:val="0"/>
      <w:divBdr>
        <w:top w:val="none" w:sz="0" w:space="0" w:color="auto"/>
        <w:left w:val="none" w:sz="0" w:space="0" w:color="auto"/>
        <w:bottom w:val="none" w:sz="0" w:space="0" w:color="auto"/>
        <w:right w:val="none" w:sz="0" w:space="0" w:color="auto"/>
      </w:divBdr>
    </w:div>
    <w:div w:id="1131172361">
      <w:bodyDiv w:val="1"/>
      <w:marLeft w:val="0"/>
      <w:marRight w:val="0"/>
      <w:marTop w:val="0"/>
      <w:marBottom w:val="0"/>
      <w:divBdr>
        <w:top w:val="none" w:sz="0" w:space="0" w:color="auto"/>
        <w:left w:val="none" w:sz="0" w:space="0" w:color="auto"/>
        <w:bottom w:val="none" w:sz="0" w:space="0" w:color="auto"/>
        <w:right w:val="none" w:sz="0" w:space="0" w:color="auto"/>
      </w:divBdr>
    </w:div>
    <w:div w:id="1262178777">
      <w:bodyDiv w:val="1"/>
      <w:marLeft w:val="0"/>
      <w:marRight w:val="0"/>
      <w:marTop w:val="0"/>
      <w:marBottom w:val="0"/>
      <w:divBdr>
        <w:top w:val="none" w:sz="0" w:space="0" w:color="auto"/>
        <w:left w:val="none" w:sz="0" w:space="0" w:color="auto"/>
        <w:bottom w:val="none" w:sz="0" w:space="0" w:color="auto"/>
        <w:right w:val="none" w:sz="0" w:space="0" w:color="auto"/>
      </w:divBdr>
    </w:div>
    <w:div w:id="1263954188">
      <w:bodyDiv w:val="1"/>
      <w:marLeft w:val="0"/>
      <w:marRight w:val="0"/>
      <w:marTop w:val="0"/>
      <w:marBottom w:val="0"/>
      <w:divBdr>
        <w:top w:val="none" w:sz="0" w:space="0" w:color="auto"/>
        <w:left w:val="none" w:sz="0" w:space="0" w:color="auto"/>
        <w:bottom w:val="none" w:sz="0" w:space="0" w:color="auto"/>
        <w:right w:val="none" w:sz="0" w:space="0" w:color="auto"/>
      </w:divBdr>
    </w:div>
    <w:div w:id="1293635466">
      <w:bodyDiv w:val="1"/>
      <w:marLeft w:val="0"/>
      <w:marRight w:val="0"/>
      <w:marTop w:val="0"/>
      <w:marBottom w:val="0"/>
      <w:divBdr>
        <w:top w:val="none" w:sz="0" w:space="0" w:color="auto"/>
        <w:left w:val="none" w:sz="0" w:space="0" w:color="auto"/>
        <w:bottom w:val="none" w:sz="0" w:space="0" w:color="auto"/>
        <w:right w:val="none" w:sz="0" w:space="0" w:color="auto"/>
      </w:divBdr>
    </w:div>
    <w:div w:id="1293946350">
      <w:bodyDiv w:val="1"/>
      <w:marLeft w:val="0"/>
      <w:marRight w:val="0"/>
      <w:marTop w:val="0"/>
      <w:marBottom w:val="0"/>
      <w:divBdr>
        <w:top w:val="none" w:sz="0" w:space="0" w:color="auto"/>
        <w:left w:val="none" w:sz="0" w:space="0" w:color="auto"/>
        <w:bottom w:val="none" w:sz="0" w:space="0" w:color="auto"/>
        <w:right w:val="none" w:sz="0" w:space="0" w:color="auto"/>
      </w:divBdr>
    </w:div>
    <w:div w:id="1338462652">
      <w:bodyDiv w:val="1"/>
      <w:marLeft w:val="0"/>
      <w:marRight w:val="0"/>
      <w:marTop w:val="0"/>
      <w:marBottom w:val="0"/>
      <w:divBdr>
        <w:top w:val="none" w:sz="0" w:space="0" w:color="auto"/>
        <w:left w:val="none" w:sz="0" w:space="0" w:color="auto"/>
        <w:bottom w:val="none" w:sz="0" w:space="0" w:color="auto"/>
        <w:right w:val="none" w:sz="0" w:space="0" w:color="auto"/>
      </w:divBdr>
    </w:div>
    <w:div w:id="1427115463">
      <w:bodyDiv w:val="1"/>
      <w:marLeft w:val="0"/>
      <w:marRight w:val="0"/>
      <w:marTop w:val="0"/>
      <w:marBottom w:val="0"/>
      <w:divBdr>
        <w:top w:val="none" w:sz="0" w:space="0" w:color="auto"/>
        <w:left w:val="none" w:sz="0" w:space="0" w:color="auto"/>
        <w:bottom w:val="none" w:sz="0" w:space="0" w:color="auto"/>
        <w:right w:val="none" w:sz="0" w:space="0" w:color="auto"/>
      </w:divBdr>
    </w:div>
    <w:div w:id="1613630003">
      <w:bodyDiv w:val="1"/>
      <w:marLeft w:val="0"/>
      <w:marRight w:val="0"/>
      <w:marTop w:val="0"/>
      <w:marBottom w:val="0"/>
      <w:divBdr>
        <w:top w:val="none" w:sz="0" w:space="0" w:color="auto"/>
        <w:left w:val="none" w:sz="0" w:space="0" w:color="auto"/>
        <w:bottom w:val="none" w:sz="0" w:space="0" w:color="auto"/>
        <w:right w:val="none" w:sz="0" w:space="0" w:color="auto"/>
      </w:divBdr>
    </w:div>
    <w:div w:id="1642346008">
      <w:bodyDiv w:val="1"/>
      <w:marLeft w:val="0"/>
      <w:marRight w:val="0"/>
      <w:marTop w:val="0"/>
      <w:marBottom w:val="0"/>
      <w:divBdr>
        <w:top w:val="none" w:sz="0" w:space="0" w:color="auto"/>
        <w:left w:val="none" w:sz="0" w:space="0" w:color="auto"/>
        <w:bottom w:val="none" w:sz="0" w:space="0" w:color="auto"/>
        <w:right w:val="none" w:sz="0" w:space="0" w:color="auto"/>
      </w:divBdr>
    </w:div>
    <w:div w:id="1653749028">
      <w:bodyDiv w:val="1"/>
      <w:marLeft w:val="0"/>
      <w:marRight w:val="0"/>
      <w:marTop w:val="0"/>
      <w:marBottom w:val="0"/>
      <w:divBdr>
        <w:top w:val="none" w:sz="0" w:space="0" w:color="auto"/>
        <w:left w:val="none" w:sz="0" w:space="0" w:color="auto"/>
        <w:bottom w:val="none" w:sz="0" w:space="0" w:color="auto"/>
        <w:right w:val="none" w:sz="0" w:space="0" w:color="auto"/>
      </w:divBdr>
    </w:div>
    <w:div w:id="1664503888">
      <w:bodyDiv w:val="1"/>
      <w:marLeft w:val="0"/>
      <w:marRight w:val="0"/>
      <w:marTop w:val="0"/>
      <w:marBottom w:val="0"/>
      <w:divBdr>
        <w:top w:val="none" w:sz="0" w:space="0" w:color="auto"/>
        <w:left w:val="none" w:sz="0" w:space="0" w:color="auto"/>
        <w:bottom w:val="none" w:sz="0" w:space="0" w:color="auto"/>
        <w:right w:val="none" w:sz="0" w:space="0" w:color="auto"/>
      </w:divBdr>
    </w:div>
    <w:div w:id="1693189008">
      <w:bodyDiv w:val="1"/>
      <w:marLeft w:val="0"/>
      <w:marRight w:val="0"/>
      <w:marTop w:val="0"/>
      <w:marBottom w:val="0"/>
      <w:divBdr>
        <w:top w:val="none" w:sz="0" w:space="0" w:color="auto"/>
        <w:left w:val="none" w:sz="0" w:space="0" w:color="auto"/>
        <w:bottom w:val="none" w:sz="0" w:space="0" w:color="auto"/>
        <w:right w:val="none" w:sz="0" w:space="0" w:color="auto"/>
      </w:divBdr>
    </w:div>
    <w:div w:id="1725248802">
      <w:bodyDiv w:val="1"/>
      <w:marLeft w:val="0"/>
      <w:marRight w:val="0"/>
      <w:marTop w:val="0"/>
      <w:marBottom w:val="0"/>
      <w:divBdr>
        <w:top w:val="none" w:sz="0" w:space="0" w:color="auto"/>
        <w:left w:val="none" w:sz="0" w:space="0" w:color="auto"/>
        <w:bottom w:val="none" w:sz="0" w:space="0" w:color="auto"/>
        <w:right w:val="none" w:sz="0" w:space="0" w:color="auto"/>
      </w:divBdr>
      <w:divsChild>
        <w:div w:id="1873374115">
          <w:marLeft w:val="0"/>
          <w:marRight w:val="0"/>
          <w:marTop w:val="0"/>
          <w:marBottom w:val="150"/>
          <w:divBdr>
            <w:top w:val="none" w:sz="0" w:space="0" w:color="auto"/>
            <w:left w:val="none" w:sz="0" w:space="0" w:color="auto"/>
            <w:bottom w:val="none" w:sz="0" w:space="0" w:color="auto"/>
            <w:right w:val="none" w:sz="0" w:space="0" w:color="auto"/>
          </w:divBdr>
        </w:div>
      </w:divsChild>
    </w:div>
    <w:div w:id="1749300111">
      <w:bodyDiv w:val="1"/>
      <w:marLeft w:val="0"/>
      <w:marRight w:val="0"/>
      <w:marTop w:val="0"/>
      <w:marBottom w:val="0"/>
      <w:divBdr>
        <w:top w:val="none" w:sz="0" w:space="0" w:color="auto"/>
        <w:left w:val="none" w:sz="0" w:space="0" w:color="auto"/>
        <w:bottom w:val="none" w:sz="0" w:space="0" w:color="auto"/>
        <w:right w:val="none" w:sz="0" w:space="0" w:color="auto"/>
      </w:divBdr>
    </w:div>
    <w:div w:id="1764258167">
      <w:bodyDiv w:val="1"/>
      <w:marLeft w:val="0"/>
      <w:marRight w:val="0"/>
      <w:marTop w:val="0"/>
      <w:marBottom w:val="0"/>
      <w:divBdr>
        <w:top w:val="none" w:sz="0" w:space="0" w:color="auto"/>
        <w:left w:val="none" w:sz="0" w:space="0" w:color="auto"/>
        <w:bottom w:val="none" w:sz="0" w:space="0" w:color="auto"/>
        <w:right w:val="none" w:sz="0" w:space="0" w:color="auto"/>
      </w:divBdr>
    </w:div>
    <w:div w:id="1780833834">
      <w:bodyDiv w:val="1"/>
      <w:marLeft w:val="0"/>
      <w:marRight w:val="0"/>
      <w:marTop w:val="0"/>
      <w:marBottom w:val="0"/>
      <w:divBdr>
        <w:top w:val="none" w:sz="0" w:space="0" w:color="auto"/>
        <w:left w:val="none" w:sz="0" w:space="0" w:color="auto"/>
        <w:bottom w:val="none" w:sz="0" w:space="0" w:color="auto"/>
        <w:right w:val="none" w:sz="0" w:space="0" w:color="auto"/>
      </w:divBdr>
    </w:div>
    <w:div w:id="2026587752">
      <w:bodyDiv w:val="1"/>
      <w:marLeft w:val="0"/>
      <w:marRight w:val="0"/>
      <w:marTop w:val="0"/>
      <w:marBottom w:val="0"/>
      <w:divBdr>
        <w:top w:val="none" w:sz="0" w:space="0" w:color="auto"/>
        <w:left w:val="none" w:sz="0" w:space="0" w:color="auto"/>
        <w:bottom w:val="none" w:sz="0" w:space="0" w:color="auto"/>
        <w:right w:val="none" w:sz="0" w:space="0" w:color="auto"/>
      </w:divBdr>
    </w:div>
    <w:div w:id="2027754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26A93-8F66-43FC-9F59-909B5C69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15850</Words>
  <Characters>9035</Characters>
  <Application>Microsoft Office Word</Application>
  <DocSecurity>0</DocSecurity>
  <Lines>75</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затвердження Положення</vt:lpstr>
      <vt:lpstr>Про  затвердження Положення</vt:lpstr>
    </vt:vector>
  </TitlesOfParts>
  <Company>UCL</Company>
  <LinksUpToDate>false</LinksUpToDate>
  <CharactersWithSpaces>24836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subject/>
  <dc:creator>Кухта Андрій Володимирович</dc:creator>
  <cp:keywords/>
  <dc:description/>
  <cp:lastModifiedBy>Ульвак Марина Вікторівна</cp:lastModifiedBy>
  <cp:revision>2</cp:revision>
  <cp:lastPrinted>2025-03-25T15:09:00Z</cp:lastPrinted>
  <dcterms:created xsi:type="dcterms:W3CDTF">2025-03-25T15:10:00Z</dcterms:created>
  <dcterms:modified xsi:type="dcterms:W3CDTF">2025-03-25T15:10:00Z</dcterms:modified>
</cp:coreProperties>
</file>