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110114" w:rsidRDefault="0040662D" w:rsidP="0040662D">
      <w:pPr>
        <w:ind w:left="5812"/>
        <w:contextualSpacing/>
        <w:jc w:val="both"/>
        <w:rPr>
          <w:sz w:val="28"/>
          <w:szCs w:val="28"/>
        </w:rPr>
      </w:pPr>
      <w:bookmarkStart w:id="0" w:name="_GoBack"/>
      <w:bookmarkEnd w:id="0"/>
      <w:r w:rsidRPr="00110114">
        <w:rPr>
          <w:sz w:val="28"/>
          <w:szCs w:val="28"/>
        </w:rPr>
        <w:t>Додаток</w:t>
      </w:r>
    </w:p>
    <w:p w14:paraId="79593611" w14:textId="61F4DC46" w:rsidR="0011063C" w:rsidRPr="00110114" w:rsidRDefault="0040662D" w:rsidP="0040662D">
      <w:pPr>
        <w:ind w:left="5812"/>
        <w:contextualSpacing/>
        <w:jc w:val="both"/>
        <w:rPr>
          <w:sz w:val="28"/>
          <w:szCs w:val="28"/>
        </w:rPr>
      </w:pPr>
      <w:r w:rsidRPr="00110114">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110114" w:rsidRDefault="0040662D" w:rsidP="00BA2320">
      <w:pPr>
        <w:spacing w:line="276" w:lineRule="auto"/>
        <w:jc w:val="both"/>
        <w:rPr>
          <w:sz w:val="28"/>
          <w:szCs w:val="28"/>
        </w:rPr>
      </w:pPr>
    </w:p>
    <w:p w14:paraId="05EC9A90" w14:textId="47156A36" w:rsidR="0040662D" w:rsidRPr="00110114" w:rsidRDefault="0040662D" w:rsidP="0040662D">
      <w:pPr>
        <w:spacing w:line="276" w:lineRule="auto"/>
        <w:jc w:val="center"/>
        <w:rPr>
          <w:sz w:val="28"/>
          <w:szCs w:val="28"/>
        </w:rPr>
      </w:pPr>
      <w:r w:rsidRPr="00110114">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110114" w:rsidRDefault="0040662D" w:rsidP="003A2DCF">
      <w:pPr>
        <w:jc w:val="center"/>
        <w:rPr>
          <w:sz w:val="28"/>
          <w:szCs w:val="28"/>
        </w:rPr>
      </w:pPr>
    </w:p>
    <w:p w14:paraId="6E7C2D4C" w14:textId="0A4A3218" w:rsidR="00611354" w:rsidRPr="00EA5E99" w:rsidRDefault="0040662D" w:rsidP="003A2DCF">
      <w:pPr>
        <w:tabs>
          <w:tab w:val="left" w:pos="9781"/>
        </w:tabs>
        <w:ind w:firstLine="567"/>
        <w:jc w:val="both"/>
        <w:rPr>
          <w:sz w:val="28"/>
          <w:szCs w:val="28"/>
          <w:lang w:eastAsia="en-US"/>
        </w:rPr>
      </w:pPr>
      <w:r w:rsidRPr="00110114">
        <w:rPr>
          <w:sz w:val="28"/>
          <w:szCs w:val="28"/>
          <w:lang w:eastAsia="en-US"/>
        </w:rPr>
        <w:t>З</w:t>
      </w:r>
      <w:r w:rsidR="00DA3DDE" w:rsidRPr="00110114">
        <w:rPr>
          <w:sz w:val="28"/>
          <w:szCs w:val="28"/>
          <w:lang w:eastAsia="en-US"/>
        </w:rPr>
        <w:t xml:space="preserve">а результатами опрацювання матеріалів планованої діяльності </w:t>
      </w:r>
      <w:r w:rsidR="00C71C2F" w:rsidRPr="00C71C2F">
        <w:rPr>
          <w:bCs/>
          <w:sz w:val="28"/>
          <w:szCs w:val="28"/>
          <w:lang w:eastAsia="en-US"/>
        </w:rPr>
        <w:t xml:space="preserve">ТОВАРИСТВА З ОБМЕЖЕНОЮ ВІДПОВІДАЛЬНІСТЮ </w:t>
      </w:r>
      <w:r w:rsidR="00C71C2F" w:rsidRPr="00EA5E99">
        <w:rPr>
          <w:bCs/>
          <w:sz w:val="28"/>
          <w:szCs w:val="28"/>
          <w:lang w:eastAsia="en-US"/>
        </w:rPr>
        <w:t>«</w:t>
      </w:r>
      <w:r w:rsidR="00EA5E99" w:rsidRPr="00EA5E99">
        <w:rPr>
          <w:bCs/>
          <w:sz w:val="28"/>
          <w:szCs w:val="28"/>
        </w:rPr>
        <w:t>ПОГАРЬ</w:t>
      </w:r>
      <w:r w:rsidR="00C71C2F" w:rsidRPr="00EA5E99">
        <w:rPr>
          <w:bCs/>
          <w:sz w:val="28"/>
          <w:szCs w:val="28"/>
          <w:lang w:eastAsia="en-US"/>
        </w:rPr>
        <w:t>»</w:t>
      </w:r>
      <w:r w:rsidR="00540708" w:rsidRPr="00EA5E99">
        <w:rPr>
          <w:sz w:val="28"/>
          <w:szCs w:val="28"/>
          <w:lang w:eastAsia="en-US"/>
        </w:rPr>
        <w:t xml:space="preserve"> </w:t>
      </w:r>
      <w:r w:rsidR="00FF7BD9" w:rsidRPr="00EA5E99">
        <w:rPr>
          <w:sz w:val="28"/>
          <w:szCs w:val="28"/>
          <w:lang w:eastAsia="en-US"/>
        </w:rPr>
        <w:t xml:space="preserve">(далі – </w:t>
      </w:r>
      <w:r w:rsidR="00C71C2F" w:rsidRPr="00EA5E99">
        <w:rPr>
          <w:sz w:val="28"/>
          <w:szCs w:val="28"/>
          <w:lang w:eastAsia="en-US"/>
        </w:rPr>
        <w:t>ТОВ</w:t>
      </w:r>
      <w:r w:rsidR="007828F7" w:rsidRPr="00EA5E99">
        <w:rPr>
          <w:sz w:val="28"/>
          <w:szCs w:val="28"/>
          <w:lang w:eastAsia="en-US"/>
        </w:rPr>
        <w:t> </w:t>
      </w:r>
      <w:r w:rsidR="00DB584F" w:rsidRPr="00EA5E99">
        <w:rPr>
          <w:sz w:val="28"/>
          <w:szCs w:val="28"/>
          <w:lang w:eastAsia="en-US"/>
        </w:rPr>
        <w:t>«</w:t>
      </w:r>
      <w:r w:rsidR="00EA5E99" w:rsidRPr="00EA5E99">
        <w:rPr>
          <w:bCs/>
          <w:sz w:val="28"/>
          <w:szCs w:val="28"/>
        </w:rPr>
        <w:t>ПОГАРЬ</w:t>
      </w:r>
      <w:r w:rsidR="00DB584F" w:rsidRPr="00EA5E99">
        <w:rPr>
          <w:sz w:val="28"/>
          <w:szCs w:val="28"/>
          <w:lang w:eastAsia="en-US"/>
        </w:rPr>
        <w:t>»</w:t>
      </w:r>
      <w:r w:rsidR="00FF7BD9" w:rsidRPr="00EA5E99">
        <w:rPr>
          <w:sz w:val="28"/>
          <w:szCs w:val="28"/>
          <w:lang w:eastAsia="en-US"/>
        </w:rPr>
        <w:t>)</w:t>
      </w:r>
      <w:r w:rsidR="009E79EA" w:rsidRPr="00EA5E99">
        <w:rPr>
          <w:sz w:val="28"/>
          <w:szCs w:val="28"/>
          <w:lang w:eastAsia="en-US"/>
        </w:rPr>
        <w:t xml:space="preserve"> </w:t>
      </w:r>
      <w:r w:rsidR="00A760BB" w:rsidRPr="00EA5E99">
        <w:rPr>
          <w:sz w:val="28"/>
          <w:szCs w:val="28"/>
          <w:lang w:eastAsia="en-US"/>
        </w:rPr>
        <w:t>«</w:t>
      </w:r>
      <w:r w:rsidR="00EA5E99" w:rsidRPr="00EA5E99">
        <w:rPr>
          <w:sz w:val="28"/>
          <w:szCs w:val="28"/>
        </w:rPr>
        <w:t>Продовження розробки Зеленокам</w:t>
      </w:r>
      <w:r w:rsidR="00EA5E99" w:rsidRPr="001919D4">
        <w:rPr>
          <w:sz w:val="28"/>
          <w:szCs w:val="28"/>
        </w:rPr>
        <w:t>’</w:t>
      </w:r>
      <w:r w:rsidR="00EA5E99" w:rsidRPr="00EA5E99">
        <w:rPr>
          <w:sz w:val="28"/>
          <w:szCs w:val="28"/>
        </w:rPr>
        <w:t>яного родовища туфів та виробленню з них щебеню для задоволення потреб будівельної галузі, мешканців району та області у високоякісній сировині для будівельних робіт</w:t>
      </w:r>
      <w:r w:rsidR="00C71C2F" w:rsidRPr="00EA5E99">
        <w:rPr>
          <w:bCs/>
          <w:sz w:val="28"/>
          <w:szCs w:val="28"/>
          <w:lang w:eastAsia="en-US"/>
        </w:rPr>
        <w:t xml:space="preserve">» (реєстраційний номер справи в Єдиному реєстрі з оцінки впливу на довкілля – </w:t>
      </w:r>
      <w:r w:rsidR="00EA5E99">
        <w:rPr>
          <w:bCs/>
          <w:sz w:val="28"/>
          <w:szCs w:val="28"/>
          <w:lang w:eastAsia="en-US"/>
        </w:rPr>
        <w:t>7999</w:t>
      </w:r>
      <w:r w:rsidR="00C71C2F" w:rsidRPr="00EA5E99">
        <w:rPr>
          <w:bCs/>
          <w:sz w:val="28"/>
          <w:szCs w:val="28"/>
          <w:lang w:eastAsia="en-US"/>
        </w:rPr>
        <w:t xml:space="preserve">) </w:t>
      </w:r>
      <w:r w:rsidRPr="00EA5E99">
        <w:rPr>
          <w:sz w:val="28"/>
          <w:szCs w:val="28"/>
          <w:lang w:eastAsia="en-US"/>
        </w:rPr>
        <w:t>встановлено:</w:t>
      </w:r>
      <w:r w:rsidR="00611354" w:rsidRPr="00EA5E99">
        <w:rPr>
          <w:sz w:val="28"/>
          <w:szCs w:val="28"/>
          <w:lang w:eastAsia="en-US"/>
        </w:rPr>
        <w:t xml:space="preserve"> </w:t>
      </w:r>
    </w:p>
    <w:p w14:paraId="13589BD7" w14:textId="174A8981" w:rsidR="00C71C2F" w:rsidRPr="00EA5E99" w:rsidRDefault="00C71C2F" w:rsidP="00EA5E99">
      <w:pPr>
        <w:pStyle w:val="af"/>
        <w:numPr>
          <w:ilvl w:val="0"/>
          <w:numId w:val="34"/>
        </w:numPr>
        <w:tabs>
          <w:tab w:val="left" w:pos="851"/>
        </w:tabs>
        <w:spacing w:line="240" w:lineRule="auto"/>
        <w:ind w:left="0" w:firstLine="567"/>
        <w:jc w:val="both"/>
        <w:rPr>
          <w:rFonts w:ascii="Times New Roman" w:hAnsi="Times New Roman"/>
          <w:sz w:val="28"/>
          <w:szCs w:val="28"/>
        </w:rPr>
      </w:pPr>
      <w:r w:rsidRPr="00C71C2F">
        <w:rPr>
          <w:rFonts w:ascii="Times New Roman" w:eastAsia="Times New Roman" w:hAnsi="Times New Roman"/>
          <w:sz w:val="28"/>
          <w:szCs w:val="28"/>
        </w:rPr>
        <w:t>ТОВ «</w:t>
      </w:r>
      <w:r w:rsidR="00EA5E99">
        <w:rPr>
          <w:rFonts w:ascii="Times New Roman" w:eastAsia="Times New Roman" w:hAnsi="Times New Roman"/>
          <w:sz w:val="28"/>
          <w:szCs w:val="28"/>
        </w:rPr>
        <w:t>ПОГАРЬ</w:t>
      </w:r>
      <w:r w:rsidRPr="00C71C2F">
        <w:rPr>
          <w:rFonts w:ascii="Times New Roman" w:eastAsia="Times New Roman" w:hAnsi="Times New Roman"/>
          <w:sz w:val="28"/>
          <w:szCs w:val="28"/>
        </w:rPr>
        <w:t>»</w:t>
      </w:r>
      <w:r w:rsidR="006D3590">
        <w:rPr>
          <w:rFonts w:ascii="Times New Roman" w:eastAsia="Times New Roman" w:hAnsi="Times New Roman"/>
          <w:sz w:val="28"/>
          <w:szCs w:val="28"/>
        </w:rPr>
        <w:t xml:space="preserve"> планується </w:t>
      </w:r>
      <w:r w:rsidR="00EA5E99" w:rsidRPr="00EA5E99">
        <w:rPr>
          <w:rFonts w:ascii="Times New Roman" w:eastAsia="Times New Roman" w:hAnsi="Times New Roman"/>
          <w:sz w:val="28"/>
          <w:szCs w:val="28"/>
        </w:rPr>
        <w:t>продовженн</w:t>
      </w:r>
      <w:r w:rsidR="00EA5E99">
        <w:rPr>
          <w:rFonts w:ascii="Times New Roman" w:eastAsia="Times New Roman" w:hAnsi="Times New Roman"/>
          <w:sz w:val="28"/>
          <w:szCs w:val="28"/>
        </w:rPr>
        <w:t>я розробки Зеленокам</w:t>
      </w:r>
      <w:r w:rsidR="00EA5E99" w:rsidRPr="001919D4">
        <w:rPr>
          <w:rFonts w:ascii="Times New Roman" w:hAnsi="Times New Roman"/>
          <w:sz w:val="28"/>
          <w:szCs w:val="28"/>
        </w:rPr>
        <w:t>’</w:t>
      </w:r>
      <w:r w:rsidR="00EA5E99" w:rsidRPr="00EA5E99">
        <w:rPr>
          <w:rFonts w:ascii="Times New Roman" w:eastAsia="Times New Roman" w:hAnsi="Times New Roman"/>
          <w:sz w:val="28"/>
          <w:szCs w:val="28"/>
        </w:rPr>
        <w:t>яного родовища цеолітизованих туфів та виробленн</w:t>
      </w:r>
      <w:r w:rsidR="003A03FD">
        <w:rPr>
          <w:rFonts w:ascii="Times New Roman" w:eastAsia="Times New Roman" w:hAnsi="Times New Roman"/>
          <w:sz w:val="28"/>
          <w:szCs w:val="28"/>
        </w:rPr>
        <w:t>я</w:t>
      </w:r>
      <w:r w:rsidR="00EA5E99" w:rsidRPr="00EA5E99">
        <w:rPr>
          <w:rFonts w:ascii="Times New Roman" w:eastAsia="Times New Roman" w:hAnsi="Times New Roman"/>
          <w:sz w:val="28"/>
          <w:szCs w:val="28"/>
        </w:rPr>
        <w:t xml:space="preserve"> з них щеб</w:t>
      </w:r>
      <w:r w:rsidR="00EA5E99">
        <w:rPr>
          <w:rFonts w:ascii="Times New Roman" w:eastAsia="Times New Roman" w:hAnsi="Times New Roman"/>
          <w:sz w:val="28"/>
          <w:szCs w:val="28"/>
        </w:rPr>
        <w:t>е</w:t>
      </w:r>
      <w:r w:rsidR="00EA5E99" w:rsidRPr="00EA5E99">
        <w:rPr>
          <w:rFonts w:ascii="Times New Roman" w:eastAsia="Times New Roman" w:hAnsi="Times New Roman"/>
          <w:sz w:val="28"/>
          <w:szCs w:val="28"/>
        </w:rPr>
        <w:t>ню для задоволення потреб будівельної галузі і мешканців району та області у високоякісній сировині для будівельних робіт</w:t>
      </w:r>
      <w:r w:rsidRPr="00EA5E99">
        <w:rPr>
          <w:rFonts w:ascii="Times New Roman" w:eastAsia="Times New Roman" w:hAnsi="Times New Roman"/>
          <w:sz w:val="28"/>
          <w:szCs w:val="28"/>
        </w:rPr>
        <w:t>.</w:t>
      </w:r>
    </w:p>
    <w:p w14:paraId="425B1A06" w14:textId="17D8D1D9" w:rsidR="009A3D0C" w:rsidRPr="00275014" w:rsidRDefault="009D181B" w:rsidP="009A3D0C">
      <w:pPr>
        <w:tabs>
          <w:tab w:val="left" w:pos="9781"/>
        </w:tabs>
        <w:ind w:firstLine="567"/>
        <w:jc w:val="both"/>
        <w:rPr>
          <w:sz w:val="28"/>
          <w:szCs w:val="28"/>
          <w:lang w:eastAsia="en-US"/>
        </w:rPr>
      </w:pPr>
      <w:r w:rsidRPr="00110114">
        <w:rPr>
          <w:sz w:val="28"/>
          <w:szCs w:val="28"/>
          <w:lang w:eastAsia="en-US"/>
        </w:rPr>
        <w:t xml:space="preserve">Відповідно до Закону України «Про оцінку впливу на довкілля» </w:t>
      </w:r>
      <w:r w:rsidR="00D631A4" w:rsidRPr="00110114">
        <w:rPr>
          <w:sz w:val="28"/>
          <w:szCs w:val="28"/>
          <w:lang w:eastAsia="en-US"/>
        </w:rPr>
        <w:br/>
      </w:r>
      <w:r w:rsidRPr="00110114">
        <w:rPr>
          <w:sz w:val="28"/>
          <w:szCs w:val="28"/>
          <w:lang w:eastAsia="en-US"/>
        </w:rPr>
        <w:t xml:space="preserve">(далі </w:t>
      </w:r>
      <w:r w:rsidR="006E0A6A" w:rsidRPr="00110114">
        <w:rPr>
          <w:sz w:val="28"/>
          <w:szCs w:val="28"/>
          <w:lang w:eastAsia="en-US"/>
        </w:rPr>
        <w:t>–</w:t>
      </w:r>
      <w:r w:rsidRPr="00110114">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110114">
        <w:rPr>
          <w:sz w:val="28"/>
          <w:szCs w:val="28"/>
          <w:lang w:eastAsia="en-US"/>
        </w:rPr>
        <w:t xml:space="preserve"> постановою </w:t>
      </w:r>
      <w:r w:rsidR="00C53EB9" w:rsidRPr="00110114">
        <w:rPr>
          <w:sz w:val="28"/>
          <w:szCs w:val="28"/>
          <w:lang w:eastAsia="en-US"/>
        </w:rPr>
        <w:t xml:space="preserve">Кабінету Міністрів України від 13.12.2017 № 1026 (далі </w:t>
      </w:r>
      <w:r w:rsidR="00B747F7" w:rsidRPr="00110114">
        <w:rPr>
          <w:sz w:val="28"/>
          <w:szCs w:val="28"/>
          <w:lang w:eastAsia="en-US"/>
        </w:rPr>
        <w:t>–</w:t>
      </w:r>
      <w:r w:rsidR="00C53EB9" w:rsidRPr="00110114">
        <w:rPr>
          <w:sz w:val="28"/>
          <w:szCs w:val="28"/>
          <w:lang w:eastAsia="en-US"/>
        </w:rPr>
        <w:t xml:space="preserve"> Порядо</w:t>
      </w:r>
      <w:r w:rsidR="00B747F7" w:rsidRPr="00110114">
        <w:rPr>
          <w:sz w:val="28"/>
          <w:szCs w:val="28"/>
          <w:lang w:eastAsia="en-US"/>
        </w:rPr>
        <w:t>к) суб’єкт господарюванн</w:t>
      </w:r>
      <w:r w:rsidR="00B747F7" w:rsidRPr="00275014">
        <w:rPr>
          <w:sz w:val="28"/>
          <w:szCs w:val="28"/>
          <w:lang w:eastAsia="en-US"/>
        </w:rPr>
        <w:t xml:space="preserve">я передає уповноваженому центральному органу </w:t>
      </w:r>
      <w:r w:rsidR="00FE48D6" w:rsidRPr="00275014">
        <w:rPr>
          <w:sz w:val="28"/>
          <w:szCs w:val="28"/>
          <w:lang w:eastAsia="en-US"/>
        </w:rPr>
        <w:t xml:space="preserve">документацію для надання висновку з оцінки впливу на довкілля. </w:t>
      </w:r>
    </w:p>
    <w:p w14:paraId="72D5FA5A" w14:textId="712617CE" w:rsidR="00C53103" w:rsidRPr="00110114" w:rsidRDefault="00C53103" w:rsidP="007874B4">
      <w:pPr>
        <w:ind w:firstLine="567"/>
        <w:jc w:val="both"/>
        <w:rPr>
          <w:sz w:val="28"/>
          <w:szCs w:val="28"/>
          <w:lang w:bidi="uk-UA"/>
        </w:rPr>
      </w:pPr>
      <w:r w:rsidRPr="00275014">
        <w:rPr>
          <w:sz w:val="28"/>
          <w:szCs w:val="28"/>
          <w:lang w:bidi="uk-UA"/>
        </w:rPr>
        <w:t xml:space="preserve">За результатами опрацювання матеріалів встановлено, що наявна інформація та наведені </w:t>
      </w:r>
      <w:r w:rsidR="00DB5AEE" w:rsidRPr="00275014">
        <w:rPr>
          <w:sz w:val="28"/>
          <w:szCs w:val="28"/>
          <w:lang w:bidi="uk-UA"/>
        </w:rPr>
        <w:t>у</w:t>
      </w:r>
      <w:r w:rsidR="00275014" w:rsidRPr="00275014">
        <w:rPr>
          <w:sz w:val="28"/>
          <w:szCs w:val="28"/>
          <w:lang w:bidi="uk-UA"/>
        </w:rPr>
        <w:t xml:space="preserve"> </w:t>
      </w:r>
      <w:r w:rsidR="00AF358B">
        <w:rPr>
          <w:sz w:val="28"/>
          <w:szCs w:val="28"/>
          <w:lang w:bidi="uk-UA"/>
        </w:rPr>
        <w:t xml:space="preserve">звіті з оцінки впливу на довкілля (далі – </w:t>
      </w:r>
      <w:r w:rsidRPr="00275014">
        <w:rPr>
          <w:sz w:val="28"/>
          <w:szCs w:val="28"/>
          <w:lang w:bidi="uk-UA"/>
        </w:rPr>
        <w:t>Звіт з ОВД</w:t>
      </w:r>
      <w:r w:rsidR="00AF358B">
        <w:rPr>
          <w:sz w:val="28"/>
          <w:szCs w:val="28"/>
          <w:lang w:bidi="uk-UA"/>
        </w:rPr>
        <w:t>)</w:t>
      </w:r>
      <w:r w:rsidR="00DA75FC" w:rsidRPr="00275014">
        <w:rPr>
          <w:sz w:val="28"/>
          <w:szCs w:val="28"/>
          <w:lang w:bidi="uk-UA"/>
        </w:rPr>
        <w:t xml:space="preserve"> </w:t>
      </w:r>
      <w:r w:rsidRPr="00275014">
        <w:rPr>
          <w:sz w:val="28"/>
          <w:szCs w:val="28"/>
          <w:lang w:bidi="uk-UA"/>
        </w:rPr>
        <w:t>дані з оцінки впливу планованої діяльності</w:t>
      </w:r>
      <w:r w:rsidR="00932024">
        <w:rPr>
          <w:sz w:val="28"/>
          <w:szCs w:val="28"/>
          <w:lang w:bidi="uk-UA"/>
        </w:rPr>
        <w:t xml:space="preserve"> з</w:t>
      </w:r>
      <w:r w:rsidRPr="00275014">
        <w:rPr>
          <w:sz w:val="28"/>
          <w:szCs w:val="28"/>
          <w:lang w:bidi="uk-UA"/>
        </w:rPr>
        <w:t xml:space="preserve"> </w:t>
      </w:r>
      <w:r w:rsidR="00EA5E99">
        <w:rPr>
          <w:bCs/>
          <w:sz w:val="28"/>
          <w:szCs w:val="28"/>
          <w:lang w:eastAsia="en-US"/>
        </w:rPr>
        <w:t>п</w:t>
      </w:r>
      <w:r w:rsidR="00EA5E99" w:rsidRPr="00EA5E99">
        <w:rPr>
          <w:bCs/>
          <w:sz w:val="28"/>
          <w:szCs w:val="28"/>
          <w:lang w:eastAsia="en-US"/>
        </w:rPr>
        <w:t>родовження розробки Зеленокам</w:t>
      </w:r>
      <w:r w:rsidR="00EA5E99" w:rsidRPr="00EA5E99">
        <w:rPr>
          <w:b/>
          <w:bCs/>
          <w:sz w:val="28"/>
          <w:szCs w:val="28"/>
          <w:lang w:eastAsia="en-US"/>
        </w:rPr>
        <w:t>’</w:t>
      </w:r>
      <w:r w:rsidR="00EA5E99" w:rsidRPr="00EA5E99">
        <w:rPr>
          <w:bCs/>
          <w:sz w:val="28"/>
          <w:szCs w:val="28"/>
          <w:lang w:eastAsia="en-US"/>
        </w:rPr>
        <w:t>яного родовища туфів та виробленн</w:t>
      </w:r>
      <w:r w:rsidR="009130E4">
        <w:rPr>
          <w:bCs/>
          <w:sz w:val="28"/>
          <w:szCs w:val="28"/>
          <w:lang w:eastAsia="en-US"/>
        </w:rPr>
        <w:t>я</w:t>
      </w:r>
      <w:r w:rsidR="00EA5E99" w:rsidRPr="00EA5E99">
        <w:rPr>
          <w:bCs/>
          <w:sz w:val="28"/>
          <w:szCs w:val="28"/>
          <w:lang w:eastAsia="en-US"/>
        </w:rPr>
        <w:t xml:space="preserve"> з них щебеню для задоволення потреб будівельної галузі, мешканців району та області у високоякісній сировині для будівельних робіт</w:t>
      </w:r>
      <w:r w:rsidR="00DB093C" w:rsidRPr="00110114">
        <w:rPr>
          <w:sz w:val="28"/>
          <w:szCs w:val="28"/>
          <w:lang w:bidi="uk-UA"/>
        </w:rPr>
        <w:t xml:space="preserve"> </w:t>
      </w:r>
      <w:r w:rsidRPr="00110114">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110114">
        <w:rPr>
          <w:sz w:val="28"/>
          <w:szCs w:val="28"/>
          <w:lang w:bidi="uk-UA"/>
        </w:rPr>
        <w:t>оцінити</w:t>
      </w:r>
      <w:r w:rsidRPr="00110114">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110114">
        <w:rPr>
          <w:sz w:val="28"/>
          <w:szCs w:val="28"/>
          <w:lang w:bidi="uk-UA"/>
        </w:rPr>
        <w:t xml:space="preserve">а </w:t>
      </w:r>
      <w:r w:rsidRPr="00110114">
        <w:rPr>
          <w:sz w:val="28"/>
          <w:szCs w:val="28"/>
          <w:lang w:bidi="uk-UA"/>
        </w:rPr>
        <w:t>також визначити екологічні умови її провадження.</w:t>
      </w:r>
    </w:p>
    <w:p w14:paraId="695C265D" w14:textId="43158B02" w:rsidR="001D6D3A" w:rsidRPr="00161851" w:rsidRDefault="001D6D3A" w:rsidP="00561D8A">
      <w:pPr>
        <w:ind w:firstLine="567"/>
        <w:jc w:val="both"/>
        <w:rPr>
          <w:sz w:val="28"/>
          <w:szCs w:val="28"/>
          <w:lang w:eastAsia="en-US"/>
        </w:rPr>
      </w:pPr>
      <w:r w:rsidRPr="00110114">
        <w:rPr>
          <w:sz w:val="28"/>
          <w:szCs w:val="28"/>
          <w:lang w:bidi="uk-UA"/>
        </w:rPr>
        <w:t>Враховуючи викладене, на підставі</w:t>
      </w:r>
      <w:r w:rsidR="00561D8A" w:rsidRPr="00110114">
        <w:rPr>
          <w:sz w:val="28"/>
          <w:szCs w:val="28"/>
          <w:lang w:bidi="uk-UA"/>
        </w:rPr>
        <w:t xml:space="preserve"> пункт</w:t>
      </w:r>
      <w:r w:rsidR="00CD5CE4">
        <w:rPr>
          <w:sz w:val="28"/>
          <w:szCs w:val="28"/>
          <w:lang w:bidi="uk-UA"/>
        </w:rPr>
        <w:t>ів</w:t>
      </w:r>
      <w:r w:rsidR="00561D8A" w:rsidRPr="00110114">
        <w:rPr>
          <w:sz w:val="28"/>
          <w:szCs w:val="28"/>
          <w:lang w:bidi="uk-UA"/>
        </w:rPr>
        <w:t xml:space="preserve"> </w:t>
      </w:r>
      <w:r w:rsidR="00EA5E99">
        <w:rPr>
          <w:sz w:val="28"/>
          <w:szCs w:val="28"/>
          <w:lang w:bidi="uk-UA"/>
        </w:rPr>
        <w:t>1, 3, 6</w:t>
      </w:r>
      <w:r w:rsidR="004075E3" w:rsidRPr="00EF6081">
        <w:rPr>
          <w:sz w:val="28"/>
          <w:szCs w:val="28"/>
          <w:lang w:bidi="uk-UA"/>
        </w:rPr>
        <w:t xml:space="preserve"> </w:t>
      </w:r>
      <w:r w:rsidR="00561D8A" w:rsidRPr="00EF6081">
        <w:rPr>
          <w:sz w:val="28"/>
          <w:szCs w:val="28"/>
          <w:lang w:bidi="uk-UA"/>
        </w:rPr>
        <w:t>частини першої статті 9</w:t>
      </w:r>
      <w:r w:rsidR="00561D8A" w:rsidRPr="00EF6081">
        <w:rPr>
          <w:sz w:val="28"/>
          <w:szCs w:val="28"/>
          <w:vertAlign w:val="superscript"/>
          <w:lang w:bidi="uk-UA"/>
        </w:rPr>
        <w:t xml:space="preserve">1 </w:t>
      </w:r>
      <w:r w:rsidRPr="00EF6081">
        <w:rPr>
          <w:sz w:val="28"/>
          <w:szCs w:val="28"/>
          <w:lang w:bidi="uk-UA"/>
        </w:rPr>
        <w:t>Закону</w:t>
      </w:r>
      <w:r w:rsidR="00561D8A" w:rsidRPr="00EF6081">
        <w:rPr>
          <w:sz w:val="28"/>
          <w:szCs w:val="28"/>
          <w:lang w:bidi="uk-UA"/>
        </w:rPr>
        <w:t xml:space="preserve"> </w:t>
      </w:r>
      <w:r w:rsidR="00EA5E99">
        <w:rPr>
          <w:sz w:val="28"/>
          <w:szCs w:val="28"/>
          <w:lang w:bidi="uk-UA"/>
        </w:rPr>
        <w:t xml:space="preserve">та у зв’язку із виявленням підстав, передбачених </w:t>
      </w:r>
      <w:r w:rsidR="00EA5E99" w:rsidRPr="00EA5E99">
        <w:rPr>
          <w:sz w:val="28"/>
          <w:szCs w:val="28"/>
          <w:lang w:bidi="uk-UA"/>
        </w:rPr>
        <w:t>частин</w:t>
      </w:r>
      <w:r w:rsidR="00EA5E99">
        <w:rPr>
          <w:sz w:val="28"/>
          <w:szCs w:val="28"/>
          <w:lang w:bidi="uk-UA"/>
        </w:rPr>
        <w:t>ою</w:t>
      </w:r>
      <w:r w:rsidR="00EA5E99" w:rsidRPr="00EA5E99">
        <w:rPr>
          <w:sz w:val="28"/>
          <w:szCs w:val="28"/>
          <w:lang w:bidi="uk-UA"/>
        </w:rPr>
        <w:t xml:space="preserve"> п’ятої статті 4</w:t>
      </w:r>
      <w:r w:rsidR="00EA5E99" w:rsidRPr="00EA5E99">
        <w:rPr>
          <w:sz w:val="28"/>
          <w:szCs w:val="28"/>
          <w:vertAlign w:val="superscript"/>
          <w:lang w:bidi="uk-UA"/>
        </w:rPr>
        <w:t>1</w:t>
      </w:r>
      <w:r w:rsidR="00EA5E99" w:rsidRPr="00EA5E99">
        <w:rPr>
          <w:sz w:val="28"/>
          <w:szCs w:val="28"/>
          <w:lang w:bidi="uk-UA"/>
        </w:rPr>
        <w:t xml:space="preserve"> Закону України «Про дозвільну систему у сфері господарської діяльності»</w:t>
      </w:r>
      <w:r w:rsidR="00EA5E99">
        <w:rPr>
          <w:sz w:val="28"/>
          <w:szCs w:val="28"/>
          <w:lang w:bidi="uk-UA"/>
        </w:rPr>
        <w:t xml:space="preserve"> (а саме: виявлення в документах, поданих суб’єктом господарювання, недостовірних відомостей) </w:t>
      </w:r>
      <w:r w:rsidRPr="00110114">
        <w:rPr>
          <w:sz w:val="28"/>
          <w:szCs w:val="28"/>
          <w:lang w:bidi="uk-UA"/>
        </w:rPr>
        <w:t xml:space="preserve">відмовляємо у видачі висновку з оцінки впливу на довкілля </w:t>
      </w:r>
      <w:r w:rsidR="00B0541F" w:rsidRPr="00161851">
        <w:rPr>
          <w:sz w:val="28"/>
          <w:szCs w:val="28"/>
          <w:lang w:eastAsia="en-US"/>
        </w:rPr>
        <w:t>ТОВ «</w:t>
      </w:r>
      <w:r w:rsidR="00EA5E99">
        <w:rPr>
          <w:sz w:val="28"/>
          <w:szCs w:val="28"/>
          <w:lang w:eastAsia="en-US"/>
        </w:rPr>
        <w:t>ПОГАРЬ</w:t>
      </w:r>
      <w:r w:rsidR="00B0541F" w:rsidRPr="00161851">
        <w:rPr>
          <w:sz w:val="28"/>
          <w:szCs w:val="28"/>
          <w:lang w:eastAsia="en-US"/>
        </w:rPr>
        <w:t>»</w:t>
      </w:r>
      <w:r w:rsidRPr="00161851">
        <w:rPr>
          <w:sz w:val="28"/>
          <w:szCs w:val="28"/>
          <w:lang w:eastAsia="en-US"/>
        </w:rPr>
        <w:t>:</w:t>
      </w:r>
    </w:p>
    <w:p w14:paraId="0CEC44A9" w14:textId="77777777" w:rsidR="00157C64" w:rsidRPr="00B63FD6" w:rsidRDefault="00157C64" w:rsidP="00561D8A">
      <w:pPr>
        <w:ind w:firstLine="567"/>
        <w:jc w:val="both"/>
        <w:rPr>
          <w:szCs w:val="12"/>
          <w:lang w:eastAsia="en-US"/>
        </w:rPr>
      </w:pPr>
    </w:p>
    <w:p w14:paraId="4C914B01" w14:textId="1DEF8CE0" w:rsidR="007F2546" w:rsidRPr="007F2546" w:rsidRDefault="006D6A3D" w:rsidP="007F2546">
      <w:pPr>
        <w:ind w:firstLine="567"/>
        <w:jc w:val="both"/>
        <w:rPr>
          <w:color w:val="000000"/>
          <w:sz w:val="28"/>
          <w:szCs w:val="28"/>
          <w:lang w:bidi="uk-UA"/>
        </w:rPr>
      </w:pPr>
      <w:r w:rsidRPr="007F2546">
        <w:rPr>
          <w:color w:val="000000"/>
          <w:sz w:val="28"/>
          <w:szCs w:val="28"/>
          <w:lang w:bidi="uk-UA"/>
        </w:rPr>
        <w:lastRenderedPageBreak/>
        <w:t xml:space="preserve">1. </w:t>
      </w:r>
      <w:r w:rsidR="007F2546" w:rsidRPr="007F2546">
        <w:rPr>
          <w:color w:val="000000"/>
          <w:sz w:val="28"/>
          <w:szCs w:val="28"/>
          <w:lang w:bidi="uk-UA"/>
        </w:rPr>
        <w:t>Відповідно до пункту 6 частини першої статті 9</w:t>
      </w:r>
      <w:r w:rsidR="007F2546" w:rsidRPr="007F2546">
        <w:rPr>
          <w:color w:val="000000"/>
          <w:sz w:val="28"/>
          <w:szCs w:val="28"/>
          <w:vertAlign w:val="superscript"/>
          <w:lang w:bidi="uk-UA"/>
        </w:rPr>
        <w:t>1</w:t>
      </w:r>
      <w:r w:rsidR="007F2546" w:rsidRPr="007F2546">
        <w:rPr>
          <w:color w:val="000000"/>
          <w:sz w:val="28"/>
          <w:szCs w:val="28"/>
          <w:lang w:bidi="uk-UA"/>
        </w:rPr>
        <w:t xml:space="preserve"> Закону, підставою для відмови у видачі висновку з оцінки впливу на довкілля є порушення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w:t>
      </w:r>
      <w:r w:rsidR="00C62179">
        <w:rPr>
          <w:color w:val="000000"/>
          <w:sz w:val="28"/>
          <w:szCs w:val="28"/>
          <w:lang w:bidi="uk-UA"/>
        </w:rPr>
        <w:t>З</w:t>
      </w:r>
      <w:r w:rsidR="007F2546" w:rsidRPr="007F2546">
        <w:rPr>
          <w:color w:val="000000"/>
          <w:sz w:val="28"/>
          <w:szCs w:val="28"/>
          <w:lang w:bidi="uk-UA"/>
        </w:rPr>
        <w:t xml:space="preserve">віту з </w:t>
      </w:r>
      <w:r w:rsidR="00C62179">
        <w:rPr>
          <w:color w:val="000000"/>
          <w:sz w:val="28"/>
          <w:szCs w:val="28"/>
          <w:lang w:bidi="uk-UA"/>
        </w:rPr>
        <w:t>ОВД</w:t>
      </w:r>
      <w:r w:rsidR="007F2546" w:rsidRPr="007F2546">
        <w:rPr>
          <w:color w:val="000000"/>
          <w:sz w:val="28"/>
          <w:szCs w:val="28"/>
          <w:lang w:bidi="uk-UA"/>
        </w:rPr>
        <w:t>, встановлених</w:t>
      </w:r>
      <w:r w:rsidR="007F2546" w:rsidRPr="007F2546">
        <w:rPr>
          <w:sz w:val="28"/>
          <w:szCs w:val="28"/>
          <w:lang w:bidi="uk-UA"/>
        </w:rPr>
        <w:t xml:space="preserve"> </w:t>
      </w:r>
      <w:hyperlink r:id="rId8" w:anchor="n202" w:history="1">
        <w:r w:rsidR="007F2546" w:rsidRPr="007F2546">
          <w:rPr>
            <w:rStyle w:val="ad"/>
            <w:color w:val="auto"/>
            <w:sz w:val="28"/>
            <w:szCs w:val="28"/>
            <w:u w:val="none"/>
            <w:lang w:bidi="uk-UA"/>
          </w:rPr>
          <w:t>частиною десятою</w:t>
        </w:r>
      </w:hyperlink>
      <w:r w:rsidR="007F2546" w:rsidRPr="007F2546">
        <w:rPr>
          <w:sz w:val="28"/>
          <w:szCs w:val="28"/>
          <w:lang w:bidi="uk-UA"/>
        </w:rPr>
        <w:t xml:space="preserve"> </w:t>
      </w:r>
      <w:r w:rsidR="007F2546" w:rsidRPr="007F2546">
        <w:rPr>
          <w:color w:val="000000"/>
          <w:sz w:val="28"/>
          <w:szCs w:val="28"/>
          <w:lang w:bidi="uk-UA"/>
        </w:rPr>
        <w:t>статті 5 цього Закону.</w:t>
      </w:r>
    </w:p>
    <w:p w14:paraId="7CF74472" w14:textId="6B9F5F99" w:rsidR="007F2546" w:rsidRPr="00831116" w:rsidRDefault="007F2546" w:rsidP="007F2546">
      <w:pPr>
        <w:ind w:firstLine="567"/>
        <w:jc w:val="both"/>
        <w:rPr>
          <w:color w:val="000000"/>
          <w:sz w:val="28"/>
          <w:szCs w:val="28"/>
          <w:lang w:bidi="uk-UA"/>
        </w:rPr>
      </w:pPr>
      <w:r w:rsidRPr="007F2546">
        <w:rPr>
          <w:color w:val="000000"/>
          <w:sz w:val="28"/>
          <w:szCs w:val="28"/>
          <w:lang w:bidi="uk-UA"/>
        </w:rPr>
        <w:t xml:space="preserve">Згідно з вимогами пункту 10 частини другої статті 6 Закону, </w:t>
      </w:r>
      <w:r w:rsidR="00C62179">
        <w:rPr>
          <w:color w:val="000000"/>
          <w:sz w:val="28"/>
          <w:szCs w:val="28"/>
          <w:lang w:bidi="uk-UA"/>
        </w:rPr>
        <w:t>З</w:t>
      </w:r>
      <w:r w:rsidRPr="007F2546">
        <w:rPr>
          <w:color w:val="000000"/>
          <w:sz w:val="28"/>
          <w:szCs w:val="28"/>
          <w:lang w:bidi="uk-UA"/>
        </w:rPr>
        <w:t xml:space="preserve">віт з </w:t>
      </w:r>
      <w:r w:rsidR="00C62179">
        <w:rPr>
          <w:color w:val="000000"/>
          <w:sz w:val="28"/>
          <w:szCs w:val="28"/>
          <w:lang w:bidi="uk-UA"/>
        </w:rPr>
        <w:t>ОВД</w:t>
      </w:r>
      <w:r w:rsidRPr="007F2546">
        <w:rPr>
          <w:color w:val="000000"/>
          <w:sz w:val="28"/>
          <w:szCs w:val="28"/>
          <w:lang w:bidi="uk-UA"/>
        </w:rPr>
        <w:t xml:space="preserve"> включає усі зауваження і пропозиції, що надійшли до уповноваженого територіального органу, а у випадках, визначених частинами третьою і четвертою статті 5 цього Закону, – до уповноваженого центрального органу після оприлюднення ними повідомлення про плановану діяльність, а також таблицю із зазначенням інформації про повне врахування, часткове врахування або обґрунтування відхилення отриманих під час громадського обговорення зауважень та пропозицій, що надійшли в порядку, передбаченому </w:t>
      </w:r>
      <w:r w:rsidRPr="00831116">
        <w:rPr>
          <w:color w:val="000000"/>
          <w:sz w:val="28"/>
          <w:szCs w:val="28"/>
          <w:lang w:bidi="uk-UA"/>
        </w:rPr>
        <w:t>частиною сьомою статті 5 цього Закону.</w:t>
      </w:r>
    </w:p>
    <w:p w14:paraId="3509B683" w14:textId="0A7AC04B" w:rsidR="007F2546" w:rsidRPr="00831116" w:rsidRDefault="007F2546" w:rsidP="007F2546">
      <w:pPr>
        <w:ind w:firstLine="567"/>
        <w:jc w:val="both"/>
        <w:rPr>
          <w:color w:val="000000"/>
          <w:sz w:val="28"/>
          <w:szCs w:val="28"/>
          <w:lang w:bidi="uk-UA"/>
        </w:rPr>
      </w:pPr>
      <w:r w:rsidRPr="00831116">
        <w:rPr>
          <w:color w:val="000000"/>
          <w:sz w:val="28"/>
          <w:szCs w:val="28"/>
          <w:lang w:bidi="uk-UA"/>
        </w:rPr>
        <w:t xml:space="preserve">Листом Міндовкілля від </w:t>
      </w:r>
      <w:r w:rsidR="00831116" w:rsidRPr="00831116">
        <w:rPr>
          <w:color w:val="000000"/>
          <w:sz w:val="28"/>
          <w:szCs w:val="28"/>
          <w:lang w:bidi="uk-UA"/>
        </w:rPr>
        <w:t>0</w:t>
      </w:r>
      <w:r w:rsidRPr="00831116">
        <w:rPr>
          <w:color w:val="000000"/>
          <w:sz w:val="28"/>
          <w:szCs w:val="28"/>
          <w:lang w:bidi="uk-UA"/>
        </w:rPr>
        <w:t>3.</w:t>
      </w:r>
      <w:r w:rsidR="00831116" w:rsidRPr="00831116">
        <w:rPr>
          <w:color w:val="000000"/>
          <w:sz w:val="28"/>
          <w:szCs w:val="28"/>
          <w:lang w:bidi="uk-UA"/>
        </w:rPr>
        <w:t>09.2024</w:t>
      </w:r>
      <w:r w:rsidRPr="00831116">
        <w:rPr>
          <w:color w:val="000000"/>
          <w:sz w:val="28"/>
          <w:szCs w:val="28"/>
          <w:lang w:bidi="uk-UA"/>
        </w:rPr>
        <w:t xml:space="preserve"> № 2</w:t>
      </w:r>
      <w:r w:rsidR="00831116" w:rsidRPr="00831116">
        <w:rPr>
          <w:color w:val="000000"/>
          <w:sz w:val="28"/>
          <w:szCs w:val="28"/>
          <w:lang w:bidi="uk-UA"/>
        </w:rPr>
        <w:t>1</w:t>
      </w:r>
      <w:r w:rsidRPr="00831116">
        <w:rPr>
          <w:color w:val="000000"/>
          <w:sz w:val="28"/>
          <w:szCs w:val="28"/>
          <w:lang w:bidi="uk-UA"/>
        </w:rPr>
        <w:t>/21</w:t>
      </w:r>
      <w:r w:rsidR="00831116" w:rsidRPr="00831116">
        <w:rPr>
          <w:color w:val="000000"/>
          <w:sz w:val="28"/>
          <w:szCs w:val="28"/>
          <w:lang w:bidi="uk-UA"/>
        </w:rPr>
        <w:t>-03</w:t>
      </w:r>
      <w:r w:rsidRPr="00831116">
        <w:rPr>
          <w:color w:val="000000"/>
          <w:sz w:val="28"/>
          <w:szCs w:val="28"/>
          <w:lang w:bidi="uk-UA"/>
        </w:rPr>
        <w:t>/</w:t>
      </w:r>
      <w:r w:rsidR="00831116" w:rsidRPr="00831116">
        <w:rPr>
          <w:color w:val="000000"/>
          <w:sz w:val="28"/>
          <w:szCs w:val="28"/>
          <w:lang w:bidi="uk-UA"/>
        </w:rPr>
        <w:t xml:space="preserve">3865-24 повідомлено, що засобами </w:t>
      </w:r>
      <w:r w:rsidR="00831116" w:rsidRPr="00831116">
        <w:rPr>
          <w:bCs/>
          <w:color w:val="000000"/>
          <w:sz w:val="28"/>
          <w:szCs w:val="28"/>
          <w:lang w:bidi="uk-UA"/>
        </w:rPr>
        <w:t>Єдиного реєстру з оцінки впливу на довкілля були по</w:t>
      </w:r>
      <w:r w:rsidRPr="00831116">
        <w:rPr>
          <w:color w:val="000000"/>
          <w:sz w:val="28"/>
          <w:szCs w:val="28"/>
          <w:lang w:bidi="uk-UA"/>
        </w:rPr>
        <w:t>дан</w:t>
      </w:r>
      <w:r w:rsidR="00831116" w:rsidRPr="00831116">
        <w:rPr>
          <w:color w:val="000000"/>
          <w:sz w:val="28"/>
          <w:szCs w:val="28"/>
          <w:lang w:bidi="uk-UA"/>
        </w:rPr>
        <w:t>і зауваження та</w:t>
      </w:r>
      <w:r w:rsidRPr="00831116">
        <w:rPr>
          <w:color w:val="000000"/>
          <w:sz w:val="28"/>
          <w:szCs w:val="28"/>
          <w:lang w:bidi="uk-UA"/>
        </w:rPr>
        <w:t xml:space="preserve"> пропозиції </w:t>
      </w:r>
      <w:r w:rsidR="00831116" w:rsidRPr="00831116">
        <w:rPr>
          <w:color w:val="000000"/>
          <w:sz w:val="28"/>
          <w:szCs w:val="28"/>
          <w:lang w:bidi="uk-UA"/>
        </w:rPr>
        <w:t>до планованої діяльності, обсягу досліджень та рівня деталізації інформації,</w:t>
      </w:r>
      <w:r w:rsidRPr="00831116">
        <w:rPr>
          <w:color w:val="000000"/>
          <w:sz w:val="28"/>
          <w:szCs w:val="28"/>
          <w:lang w:bidi="uk-UA"/>
        </w:rPr>
        <w:t xml:space="preserve"> що підляга</w:t>
      </w:r>
      <w:r w:rsidR="00831116" w:rsidRPr="00831116">
        <w:rPr>
          <w:color w:val="000000"/>
          <w:sz w:val="28"/>
          <w:szCs w:val="28"/>
          <w:lang w:bidi="uk-UA"/>
        </w:rPr>
        <w:t>є</w:t>
      </w:r>
      <w:r w:rsidRPr="00831116">
        <w:rPr>
          <w:color w:val="000000"/>
          <w:sz w:val="28"/>
          <w:szCs w:val="28"/>
          <w:lang w:bidi="uk-UA"/>
        </w:rPr>
        <w:t xml:space="preserve"> включенню до Звіту з ОВД</w:t>
      </w:r>
      <w:r w:rsidR="00831116" w:rsidRPr="00831116">
        <w:rPr>
          <w:color w:val="000000"/>
          <w:sz w:val="28"/>
          <w:szCs w:val="28"/>
          <w:lang w:bidi="uk-UA"/>
        </w:rPr>
        <w:t xml:space="preserve"> Г</w:t>
      </w:r>
      <w:r w:rsidR="00831116">
        <w:rPr>
          <w:color w:val="000000"/>
          <w:sz w:val="28"/>
          <w:szCs w:val="28"/>
          <w:lang w:bidi="uk-UA"/>
        </w:rPr>
        <w:t>ромадської організації</w:t>
      </w:r>
      <w:r w:rsidR="00831116" w:rsidRPr="00831116">
        <w:rPr>
          <w:color w:val="000000"/>
          <w:sz w:val="28"/>
          <w:szCs w:val="28"/>
          <w:lang w:bidi="uk-UA"/>
        </w:rPr>
        <w:t xml:space="preserve"> «Українська природоохоронна група» від 22.08.2024 № 786/2024</w:t>
      </w:r>
      <w:r w:rsidRPr="00831116">
        <w:rPr>
          <w:color w:val="000000"/>
          <w:sz w:val="28"/>
          <w:szCs w:val="28"/>
          <w:lang w:bidi="uk-UA"/>
        </w:rPr>
        <w:t xml:space="preserve">. </w:t>
      </w:r>
    </w:p>
    <w:p w14:paraId="5F1C05CF" w14:textId="1F6514FB" w:rsidR="007F2546" w:rsidRPr="00831116" w:rsidRDefault="007F2546" w:rsidP="00831116">
      <w:pPr>
        <w:ind w:firstLine="567"/>
        <w:jc w:val="both"/>
        <w:rPr>
          <w:color w:val="000000"/>
          <w:sz w:val="28"/>
          <w:szCs w:val="28"/>
          <w:lang w:bidi="uk-UA"/>
        </w:rPr>
      </w:pPr>
      <w:r w:rsidRPr="00831116">
        <w:rPr>
          <w:color w:val="000000"/>
          <w:sz w:val="28"/>
          <w:szCs w:val="28"/>
          <w:lang w:bidi="uk-UA"/>
        </w:rPr>
        <w:t xml:space="preserve">Однак, у порушення пункту 10 частини другої статті 6 та пункту </w:t>
      </w:r>
      <w:r w:rsidR="00831116" w:rsidRPr="00831116">
        <w:rPr>
          <w:color w:val="000000"/>
          <w:sz w:val="28"/>
          <w:szCs w:val="28"/>
          <w:lang w:bidi="uk-UA"/>
        </w:rPr>
        <w:t>6</w:t>
      </w:r>
      <w:r w:rsidRPr="00831116">
        <w:rPr>
          <w:color w:val="000000"/>
          <w:sz w:val="28"/>
          <w:szCs w:val="28"/>
          <w:lang w:bidi="uk-UA"/>
        </w:rPr>
        <w:t xml:space="preserve"> частини першої статті </w:t>
      </w:r>
      <w:r w:rsidR="00831116" w:rsidRPr="00831116">
        <w:rPr>
          <w:color w:val="000000"/>
          <w:sz w:val="28"/>
          <w:szCs w:val="28"/>
          <w:lang w:bidi="uk-UA"/>
        </w:rPr>
        <w:t>9</w:t>
      </w:r>
      <w:r w:rsidR="00831116" w:rsidRPr="00831116">
        <w:rPr>
          <w:color w:val="000000"/>
          <w:sz w:val="28"/>
          <w:szCs w:val="28"/>
          <w:vertAlign w:val="superscript"/>
          <w:lang w:bidi="uk-UA"/>
        </w:rPr>
        <w:t>1</w:t>
      </w:r>
      <w:r w:rsidR="00831116" w:rsidRPr="00831116">
        <w:rPr>
          <w:color w:val="000000"/>
          <w:sz w:val="28"/>
          <w:szCs w:val="28"/>
          <w:lang w:bidi="uk-UA"/>
        </w:rPr>
        <w:t xml:space="preserve"> </w:t>
      </w:r>
      <w:r w:rsidRPr="00831116">
        <w:rPr>
          <w:color w:val="000000"/>
          <w:sz w:val="28"/>
          <w:szCs w:val="28"/>
          <w:lang w:bidi="uk-UA"/>
        </w:rPr>
        <w:t>Закону таблиця 10</w:t>
      </w:r>
      <w:r w:rsidR="00831116" w:rsidRPr="00831116">
        <w:rPr>
          <w:color w:val="000000"/>
          <w:sz w:val="28"/>
          <w:szCs w:val="28"/>
          <w:lang w:bidi="uk-UA"/>
        </w:rPr>
        <w:t>.1</w:t>
      </w:r>
      <w:r w:rsidRPr="00831116">
        <w:rPr>
          <w:color w:val="000000"/>
          <w:sz w:val="28"/>
          <w:szCs w:val="28"/>
          <w:lang w:bidi="uk-UA"/>
        </w:rPr>
        <w:t xml:space="preserve"> Звіту з ОВД із зазначенням інформації про повне врахування, часткове врахування або обґрунтоване відхилення отриманих під час громадського обговорення зауважень та пропозицій не в повному обсязі враховує зауваження, надані листом Громадської організації «Українська природоохоронна група» </w:t>
      </w:r>
      <w:r w:rsidR="00831116" w:rsidRPr="00831116">
        <w:rPr>
          <w:color w:val="000000"/>
          <w:sz w:val="28"/>
          <w:szCs w:val="28"/>
          <w:lang w:bidi="uk-UA"/>
        </w:rPr>
        <w:t>від 22.08.2024 № 786/2024</w:t>
      </w:r>
      <w:r w:rsidRPr="00831116">
        <w:rPr>
          <w:color w:val="000000"/>
          <w:sz w:val="28"/>
          <w:szCs w:val="28"/>
          <w:lang w:bidi="uk-UA"/>
        </w:rPr>
        <w:t xml:space="preserve">, а саме, </w:t>
      </w:r>
      <w:r w:rsidR="00831116" w:rsidRPr="00831116">
        <w:rPr>
          <w:color w:val="000000"/>
          <w:sz w:val="28"/>
          <w:szCs w:val="28"/>
          <w:lang w:bidi="uk-UA"/>
        </w:rPr>
        <w:t>останні абзаци пунктів 1, 2</w:t>
      </w:r>
      <w:r w:rsidRPr="00831116">
        <w:rPr>
          <w:color w:val="000000"/>
          <w:sz w:val="28"/>
          <w:szCs w:val="28"/>
          <w:lang w:bidi="uk-UA"/>
        </w:rPr>
        <w:t xml:space="preserve">. </w:t>
      </w:r>
    </w:p>
    <w:p w14:paraId="15F9F399" w14:textId="381C3F0A" w:rsidR="007F2546" w:rsidRPr="003750A8" w:rsidRDefault="007F2546" w:rsidP="007F2546">
      <w:pPr>
        <w:ind w:firstLine="567"/>
        <w:jc w:val="both"/>
        <w:rPr>
          <w:color w:val="000000"/>
          <w:sz w:val="28"/>
          <w:szCs w:val="28"/>
          <w:lang w:bidi="uk-UA"/>
        </w:rPr>
      </w:pPr>
      <w:r w:rsidRPr="003750A8">
        <w:rPr>
          <w:color w:val="000000"/>
          <w:sz w:val="28"/>
          <w:szCs w:val="28"/>
          <w:lang w:bidi="uk-UA"/>
        </w:rPr>
        <w:t>Також зазначена таблиця не містить відомостей про повне</w:t>
      </w:r>
      <w:r w:rsidR="003750A8" w:rsidRPr="003750A8">
        <w:rPr>
          <w:color w:val="000000"/>
          <w:sz w:val="28"/>
          <w:szCs w:val="28"/>
          <w:lang w:bidi="uk-UA"/>
        </w:rPr>
        <w:t xml:space="preserve"> чи</w:t>
      </w:r>
      <w:r w:rsidRPr="003750A8">
        <w:rPr>
          <w:color w:val="000000"/>
          <w:sz w:val="28"/>
          <w:szCs w:val="28"/>
          <w:lang w:bidi="uk-UA"/>
        </w:rPr>
        <w:t xml:space="preserve"> часткове врахування кожного із зауважень</w:t>
      </w:r>
      <w:r w:rsidR="003750A8" w:rsidRPr="003750A8">
        <w:rPr>
          <w:color w:val="000000"/>
          <w:sz w:val="28"/>
          <w:szCs w:val="28"/>
          <w:lang w:bidi="uk-UA"/>
        </w:rPr>
        <w:t>.</w:t>
      </w:r>
      <w:r w:rsidRPr="003750A8">
        <w:rPr>
          <w:color w:val="000000"/>
          <w:sz w:val="28"/>
          <w:szCs w:val="28"/>
          <w:lang w:bidi="uk-UA"/>
        </w:rPr>
        <w:t xml:space="preserve">    </w:t>
      </w:r>
    </w:p>
    <w:p w14:paraId="42B8A45A" w14:textId="3102FF23" w:rsidR="00161851" w:rsidRPr="000605B4" w:rsidRDefault="00161851" w:rsidP="007F2546">
      <w:pPr>
        <w:ind w:firstLine="567"/>
        <w:jc w:val="both"/>
        <w:rPr>
          <w:color w:val="000000"/>
          <w:sz w:val="18"/>
          <w:szCs w:val="28"/>
          <w:highlight w:val="lightGray"/>
          <w:lang w:bidi="uk-UA"/>
        </w:rPr>
      </w:pPr>
      <w:r w:rsidRPr="00EA5E99">
        <w:rPr>
          <w:color w:val="000000"/>
          <w:sz w:val="12"/>
          <w:szCs w:val="28"/>
          <w:highlight w:val="lightGray"/>
          <w:lang w:bidi="uk-UA"/>
        </w:rPr>
        <w:t xml:space="preserve"> </w:t>
      </w:r>
      <w:r w:rsidR="00F75817" w:rsidRPr="00EA5E99">
        <w:rPr>
          <w:color w:val="000000"/>
          <w:sz w:val="12"/>
          <w:szCs w:val="28"/>
          <w:highlight w:val="lightGray"/>
          <w:lang w:bidi="uk-UA"/>
        </w:rPr>
        <w:t xml:space="preserve">  </w:t>
      </w:r>
      <w:r w:rsidR="005B39D7" w:rsidRPr="00EA5E99">
        <w:rPr>
          <w:color w:val="000000"/>
          <w:sz w:val="12"/>
          <w:szCs w:val="28"/>
          <w:highlight w:val="lightGray"/>
          <w:lang w:bidi="uk-UA"/>
        </w:rPr>
        <w:t xml:space="preserve"> </w:t>
      </w:r>
    </w:p>
    <w:p w14:paraId="13E1B00B" w14:textId="33D56B86" w:rsidR="00146579" w:rsidRPr="00994672" w:rsidRDefault="00B675F7" w:rsidP="00933071">
      <w:pPr>
        <w:ind w:firstLine="567"/>
        <w:jc w:val="both"/>
        <w:rPr>
          <w:color w:val="000000"/>
          <w:sz w:val="28"/>
          <w:szCs w:val="28"/>
          <w:lang w:bidi="uk-UA"/>
        </w:rPr>
      </w:pPr>
      <w:r w:rsidRPr="00994672">
        <w:rPr>
          <w:color w:val="000000"/>
          <w:sz w:val="28"/>
          <w:szCs w:val="28"/>
          <w:lang w:bidi="uk-UA"/>
        </w:rPr>
        <w:t xml:space="preserve">2. </w:t>
      </w:r>
      <w:r w:rsidR="00933071" w:rsidRPr="00994672">
        <w:rPr>
          <w:color w:val="000000"/>
          <w:sz w:val="28"/>
          <w:szCs w:val="28"/>
          <w:lang w:bidi="uk-UA"/>
        </w:rPr>
        <w:t xml:space="preserve">Відповідно до абзацу другого пункту 1 частини другої статті 6 Закону, Звіт з ОВД включає опис місця провадження планованої діяльності. </w:t>
      </w:r>
      <w:r w:rsidR="00146579" w:rsidRPr="00994672">
        <w:rPr>
          <w:color w:val="000000"/>
          <w:sz w:val="28"/>
          <w:szCs w:val="28"/>
          <w:lang w:bidi="uk-UA"/>
        </w:rPr>
        <w:t xml:space="preserve"> </w:t>
      </w:r>
    </w:p>
    <w:p w14:paraId="597B5825" w14:textId="283C5FAD" w:rsidR="00933071" w:rsidRPr="00994672" w:rsidRDefault="00B70E43" w:rsidP="00146579">
      <w:pPr>
        <w:ind w:firstLine="567"/>
        <w:jc w:val="both"/>
        <w:rPr>
          <w:color w:val="000000"/>
          <w:sz w:val="28"/>
          <w:szCs w:val="28"/>
          <w:lang w:bidi="uk-UA"/>
        </w:rPr>
      </w:pPr>
      <w:r w:rsidRPr="00B70E43">
        <w:rPr>
          <w:color w:val="000000"/>
          <w:sz w:val="28"/>
          <w:szCs w:val="28"/>
          <w:lang w:bidi="uk-UA"/>
        </w:rPr>
        <w:t xml:space="preserve">Звіт з ОВД містить суперечливі відомості та карти, що вказують місце розташування родовища. </w:t>
      </w:r>
      <w:r w:rsidR="00146579" w:rsidRPr="00994672">
        <w:rPr>
          <w:color w:val="000000"/>
          <w:sz w:val="28"/>
          <w:szCs w:val="28"/>
          <w:lang w:bidi="uk-UA"/>
        </w:rPr>
        <w:t>В</w:t>
      </w:r>
      <w:r w:rsidR="00933071" w:rsidRPr="00994672">
        <w:rPr>
          <w:color w:val="000000"/>
          <w:sz w:val="28"/>
          <w:szCs w:val="28"/>
          <w:lang w:bidi="uk-UA"/>
        </w:rPr>
        <w:t xml:space="preserve">ідповідно до наданих матеріалів у додатках до </w:t>
      </w:r>
      <w:r>
        <w:rPr>
          <w:color w:val="000000"/>
          <w:sz w:val="28"/>
          <w:szCs w:val="28"/>
          <w:lang w:bidi="uk-UA"/>
        </w:rPr>
        <w:br/>
      </w:r>
      <w:r w:rsidR="00933071" w:rsidRPr="00994672">
        <w:rPr>
          <w:color w:val="000000"/>
          <w:sz w:val="28"/>
          <w:szCs w:val="28"/>
          <w:lang w:bidi="uk-UA"/>
        </w:rPr>
        <w:t xml:space="preserve">Звіту з ОВД містяться:  </w:t>
      </w:r>
    </w:p>
    <w:p w14:paraId="6DF90AA0" w14:textId="1154D6B0" w:rsidR="00161851" w:rsidRPr="00994672" w:rsidRDefault="00933071" w:rsidP="00146579">
      <w:pPr>
        <w:ind w:firstLine="567"/>
        <w:jc w:val="both"/>
        <w:rPr>
          <w:color w:val="000000"/>
          <w:sz w:val="28"/>
          <w:szCs w:val="28"/>
          <w:lang w:bidi="uk-UA"/>
        </w:rPr>
      </w:pPr>
      <w:r w:rsidRPr="00994672">
        <w:rPr>
          <w:color w:val="000000"/>
          <w:sz w:val="28"/>
          <w:szCs w:val="28"/>
          <w:lang w:bidi="uk-UA"/>
        </w:rPr>
        <w:t>копія ліцензії (спеціальний дозвіл) на користування надрами, видан</w:t>
      </w:r>
      <w:r w:rsidR="00C560E7" w:rsidRPr="00994672">
        <w:rPr>
          <w:color w:val="000000"/>
          <w:sz w:val="28"/>
          <w:szCs w:val="28"/>
          <w:lang w:bidi="uk-UA"/>
        </w:rPr>
        <w:t>ої</w:t>
      </w:r>
      <w:r w:rsidRPr="00994672">
        <w:rPr>
          <w:color w:val="000000"/>
          <w:sz w:val="28"/>
          <w:szCs w:val="28"/>
          <w:lang w:bidi="uk-UA"/>
        </w:rPr>
        <w:t xml:space="preserve"> Міністерством екології та природних ресурсів України від 21.09.2001 № 2554 </w:t>
      </w:r>
      <w:r w:rsidRPr="00994672">
        <w:rPr>
          <w:color w:val="000000"/>
          <w:sz w:val="28"/>
          <w:szCs w:val="28"/>
          <w:lang w:bidi="uk-UA"/>
        </w:rPr>
        <w:br/>
        <w:t xml:space="preserve">з метою видобування туфів Зеленокам’яного родовища на ліцензійній площі </w:t>
      </w:r>
      <w:r w:rsidRPr="00994672">
        <w:rPr>
          <w:color w:val="000000"/>
          <w:sz w:val="28"/>
          <w:szCs w:val="28"/>
          <w:lang w:bidi="uk-UA"/>
        </w:rPr>
        <w:br/>
        <w:t xml:space="preserve">4 га, географічні координати якого визначені чотирма кутовими точками, прив’язка на місцевості – 1 км на північний схід від с. Верхнє Водяне; </w:t>
      </w:r>
    </w:p>
    <w:p w14:paraId="7B7D71AF" w14:textId="77777777" w:rsidR="005042D1" w:rsidRDefault="00C560E7" w:rsidP="00C560E7">
      <w:pPr>
        <w:ind w:firstLine="567"/>
        <w:jc w:val="both"/>
        <w:rPr>
          <w:color w:val="000000"/>
          <w:sz w:val="28"/>
          <w:szCs w:val="28"/>
          <w:lang w:bidi="uk-UA"/>
        </w:rPr>
      </w:pPr>
      <w:r w:rsidRPr="00994672">
        <w:rPr>
          <w:color w:val="000000"/>
          <w:sz w:val="28"/>
          <w:szCs w:val="28"/>
          <w:lang w:bidi="uk-UA"/>
        </w:rPr>
        <w:t xml:space="preserve">копія спеціального дозволу на користування надрами, виданого Державною службою геології та надр України від 21.09.2001 № 2554 </w:t>
      </w:r>
      <w:r w:rsidRPr="00994672">
        <w:rPr>
          <w:color w:val="000000"/>
          <w:sz w:val="28"/>
          <w:szCs w:val="28"/>
          <w:lang w:bidi="uk-UA"/>
        </w:rPr>
        <w:br/>
        <w:t xml:space="preserve">з метою видобування туфів, придатних для виробництва декоративного щебеню та декоративного піску, щебеню будівельного та каменю бутового Зеленокам’яного родовища на ліцензійній площі 1,3 га, географічні координати </w:t>
      </w:r>
      <w:r w:rsidRPr="00994672">
        <w:rPr>
          <w:color w:val="000000"/>
          <w:sz w:val="28"/>
          <w:szCs w:val="28"/>
          <w:lang w:bidi="uk-UA"/>
        </w:rPr>
        <w:lastRenderedPageBreak/>
        <w:t>якого визначені сімома кутовими точками, прив’язка на місцевості – 0,3 км на схід від с. Водиця</w:t>
      </w:r>
      <w:r w:rsidR="005042D1">
        <w:rPr>
          <w:color w:val="000000"/>
          <w:sz w:val="28"/>
          <w:szCs w:val="28"/>
          <w:lang w:bidi="uk-UA"/>
        </w:rPr>
        <w:t>;</w:t>
      </w:r>
    </w:p>
    <w:p w14:paraId="3AF7809F" w14:textId="0469AA9E" w:rsidR="00C560E7" w:rsidRPr="00994672" w:rsidRDefault="005042D1" w:rsidP="00C560E7">
      <w:pPr>
        <w:ind w:firstLine="567"/>
        <w:jc w:val="both"/>
        <w:rPr>
          <w:color w:val="000000"/>
          <w:sz w:val="28"/>
          <w:szCs w:val="28"/>
          <w:lang w:bidi="uk-UA"/>
        </w:rPr>
      </w:pPr>
      <w:r>
        <w:rPr>
          <w:color w:val="000000"/>
          <w:sz w:val="28"/>
          <w:szCs w:val="28"/>
          <w:lang w:bidi="uk-UA"/>
        </w:rPr>
        <w:t>копія договору оренди землі, укладеного з Рахівською районною державною адміністрацією від 19.05.2008 на земельну ділянку, яка знаходиться в с</w:t>
      </w:r>
      <w:r w:rsidR="00B70E43">
        <w:rPr>
          <w:color w:val="000000"/>
          <w:sz w:val="28"/>
          <w:szCs w:val="28"/>
          <w:lang w:bidi="uk-UA"/>
        </w:rPr>
        <w:t>.</w:t>
      </w:r>
      <w:r>
        <w:rPr>
          <w:color w:val="000000"/>
          <w:sz w:val="28"/>
          <w:szCs w:val="28"/>
          <w:lang w:bidi="uk-UA"/>
        </w:rPr>
        <w:t xml:space="preserve"> Водиця, ур</w:t>
      </w:r>
      <w:r w:rsidR="00B70E43">
        <w:rPr>
          <w:color w:val="000000"/>
          <w:sz w:val="28"/>
          <w:szCs w:val="28"/>
          <w:lang w:bidi="uk-UA"/>
        </w:rPr>
        <w:t>.</w:t>
      </w:r>
      <w:r>
        <w:rPr>
          <w:color w:val="000000"/>
          <w:sz w:val="28"/>
          <w:szCs w:val="28"/>
          <w:lang w:bidi="uk-UA"/>
        </w:rPr>
        <w:t xml:space="preserve"> Погарь.  </w:t>
      </w:r>
      <w:r w:rsidR="00C560E7" w:rsidRPr="00994672">
        <w:rPr>
          <w:color w:val="000000"/>
          <w:sz w:val="28"/>
          <w:szCs w:val="28"/>
          <w:lang w:bidi="uk-UA"/>
        </w:rPr>
        <w:t xml:space="preserve"> </w:t>
      </w:r>
    </w:p>
    <w:p w14:paraId="082D0C2A" w14:textId="77777777" w:rsidR="00B70E43" w:rsidRPr="00834D96" w:rsidRDefault="00B70E43" w:rsidP="00B70E43">
      <w:pPr>
        <w:ind w:firstLine="567"/>
        <w:jc w:val="both"/>
        <w:rPr>
          <w:color w:val="000000"/>
          <w:sz w:val="28"/>
          <w:szCs w:val="28"/>
          <w:lang w:bidi="uk-UA"/>
        </w:rPr>
      </w:pPr>
      <w:r w:rsidRPr="00994672">
        <w:rPr>
          <w:color w:val="000000"/>
          <w:sz w:val="28"/>
          <w:szCs w:val="28"/>
          <w:lang w:bidi="uk-UA"/>
        </w:rPr>
        <w:t xml:space="preserve">У таблиці 1.4 Звіту з ОВД наведені координати кутових точок ліцензійної площі Зеленокам’яного родовища, представлені десятьма точками, площа проекції на горизонтальну поверхню становить 1,097 га. При накладанні географічних координат, представлених у таблиці 1.4 Звіту з ОВД, на карту, проекція родовища розташована у східному напрямку від с. Водиця та </w:t>
      </w:r>
      <w:r w:rsidRPr="00834D96">
        <w:rPr>
          <w:color w:val="000000"/>
          <w:sz w:val="28"/>
          <w:szCs w:val="28"/>
          <w:lang w:bidi="uk-UA"/>
        </w:rPr>
        <w:t xml:space="preserve">не співпадає з жодною проекцією родовища, відповідно до координат, наведених у спеціальних дозволах.    </w:t>
      </w:r>
    </w:p>
    <w:p w14:paraId="4AF16A59" w14:textId="07351581" w:rsidR="00B70E43" w:rsidRDefault="00994672" w:rsidP="005042D1">
      <w:pPr>
        <w:ind w:firstLine="567"/>
        <w:jc w:val="both"/>
        <w:rPr>
          <w:color w:val="000000"/>
          <w:sz w:val="28"/>
          <w:szCs w:val="28"/>
          <w:lang w:bidi="uk-UA"/>
        </w:rPr>
      </w:pPr>
      <w:r w:rsidRPr="00994672">
        <w:rPr>
          <w:color w:val="000000"/>
          <w:sz w:val="28"/>
          <w:szCs w:val="28"/>
          <w:lang w:bidi="uk-UA"/>
        </w:rPr>
        <w:t>На рис. 1.1 та 1.3 позначено місце розташування родовища з прив’язкою до с. Верхнє Водяне</w:t>
      </w:r>
      <w:r w:rsidR="00B70E43">
        <w:rPr>
          <w:color w:val="000000"/>
          <w:sz w:val="28"/>
          <w:szCs w:val="28"/>
          <w:lang w:bidi="uk-UA"/>
        </w:rPr>
        <w:t xml:space="preserve">, на рис. 1.2 додатку 17 до Звіту з ОВД, місце розташування родовища позначене на північному сході від с. Водиця. </w:t>
      </w:r>
    </w:p>
    <w:p w14:paraId="069BC9EB" w14:textId="7C5D4D41" w:rsidR="00933071" w:rsidRPr="00834D96" w:rsidRDefault="00994672" w:rsidP="00146579">
      <w:pPr>
        <w:ind w:firstLine="567"/>
        <w:jc w:val="both"/>
        <w:rPr>
          <w:color w:val="000000"/>
          <w:sz w:val="28"/>
          <w:szCs w:val="28"/>
          <w:lang w:bidi="uk-UA"/>
        </w:rPr>
      </w:pPr>
      <w:r w:rsidRPr="00834D96">
        <w:rPr>
          <w:color w:val="000000"/>
          <w:sz w:val="28"/>
          <w:szCs w:val="28"/>
          <w:lang w:bidi="uk-UA"/>
        </w:rPr>
        <w:t xml:space="preserve">Враховуючи суперечливі відомості, а саме </w:t>
      </w:r>
      <w:r w:rsidR="005042D1">
        <w:rPr>
          <w:color w:val="000000"/>
          <w:sz w:val="28"/>
          <w:szCs w:val="28"/>
          <w:lang w:bidi="uk-UA"/>
        </w:rPr>
        <w:t xml:space="preserve">невідповідність картографічних матеріалів, </w:t>
      </w:r>
      <w:r w:rsidRPr="00834D96">
        <w:rPr>
          <w:color w:val="000000"/>
          <w:sz w:val="28"/>
          <w:szCs w:val="28"/>
          <w:lang w:bidi="uk-UA"/>
        </w:rPr>
        <w:t>географічн</w:t>
      </w:r>
      <w:r w:rsidR="005042D1">
        <w:rPr>
          <w:color w:val="000000"/>
          <w:sz w:val="28"/>
          <w:szCs w:val="28"/>
          <w:lang w:bidi="uk-UA"/>
        </w:rPr>
        <w:t>их координат</w:t>
      </w:r>
      <w:r w:rsidRPr="00834D96">
        <w:rPr>
          <w:color w:val="000000"/>
          <w:sz w:val="28"/>
          <w:szCs w:val="28"/>
          <w:lang w:bidi="uk-UA"/>
        </w:rPr>
        <w:t xml:space="preserve"> кутових точок родовища</w:t>
      </w:r>
      <w:r w:rsidR="005042D1">
        <w:rPr>
          <w:color w:val="000000"/>
          <w:sz w:val="28"/>
          <w:szCs w:val="28"/>
          <w:lang w:bidi="uk-UA"/>
        </w:rPr>
        <w:t xml:space="preserve"> та площ</w:t>
      </w:r>
      <w:r w:rsidRPr="00834D96">
        <w:rPr>
          <w:color w:val="000000"/>
          <w:sz w:val="28"/>
          <w:szCs w:val="28"/>
          <w:lang w:bidi="uk-UA"/>
        </w:rPr>
        <w:t xml:space="preserve"> родовища, неможливо визначити </w:t>
      </w:r>
      <w:r w:rsidR="00C90C70">
        <w:rPr>
          <w:color w:val="000000"/>
          <w:sz w:val="28"/>
          <w:szCs w:val="28"/>
          <w:lang w:bidi="uk-UA"/>
        </w:rPr>
        <w:t>конфігурацію місця</w:t>
      </w:r>
      <w:r w:rsidRPr="00834D96">
        <w:rPr>
          <w:color w:val="000000"/>
          <w:sz w:val="28"/>
          <w:szCs w:val="28"/>
          <w:lang w:bidi="uk-UA"/>
        </w:rPr>
        <w:t xml:space="preserve"> провадження планованої діяльності. </w:t>
      </w:r>
    </w:p>
    <w:p w14:paraId="3FA660BA" w14:textId="376B7308" w:rsidR="005B39D7" w:rsidRPr="000605B4" w:rsidRDefault="005B39D7" w:rsidP="00793BFE">
      <w:pPr>
        <w:ind w:firstLine="567"/>
        <w:jc w:val="both"/>
        <w:rPr>
          <w:color w:val="000000"/>
          <w:sz w:val="18"/>
          <w:szCs w:val="28"/>
          <w:lang w:bidi="uk-UA"/>
        </w:rPr>
      </w:pPr>
    </w:p>
    <w:p w14:paraId="756EA50D" w14:textId="4713F96E" w:rsidR="002D5EBD" w:rsidRDefault="00B675F7" w:rsidP="00834D96">
      <w:pPr>
        <w:ind w:firstLine="567"/>
        <w:jc w:val="both"/>
        <w:rPr>
          <w:color w:val="000000"/>
          <w:sz w:val="28"/>
          <w:szCs w:val="28"/>
          <w:lang w:bidi="uk-UA"/>
        </w:rPr>
      </w:pPr>
      <w:r w:rsidRPr="00834D96">
        <w:rPr>
          <w:color w:val="000000"/>
          <w:sz w:val="28"/>
          <w:szCs w:val="28"/>
          <w:lang w:bidi="uk-UA"/>
        </w:rPr>
        <w:t xml:space="preserve">3. </w:t>
      </w:r>
      <w:r w:rsidR="005042D1">
        <w:rPr>
          <w:color w:val="000000"/>
          <w:sz w:val="28"/>
          <w:szCs w:val="28"/>
          <w:lang w:bidi="uk-UA"/>
        </w:rPr>
        <w:t xml:space="preserve">З наданих суб’єктом господарювання матеріалів для отримання висновку з </w:t>
      </w:r>
      <w:r w:rsidR="00487895">
        <w:rPr>
          <w:color w:val="000000"/>
          <w:sz w:val="28"/>
          <w:szCs w:val="28"/>
          <w:lang w:bidi="uk-UA"/>
        </w:rPr>
        <w:t>оцінки впливу на довкілля</w:t>
      </w:r>
      <w:r w:rsidR="005042D1">
        <w:rPr>
          <w:color w:val="000000"/>
          <w:sz w:val="28"/>
          <w:szCs w:val="28"/>
          <w:lang w:bidi="uk-UA"/>
        </w:rPr>
        <w:t xml:space="preserve"> в</w:t>
      </w:r>
      <w:r w:rsidR="002D5EBD">
        <w:rPr>
          <w:color w:val="000000"/>
          <w:sz w:val="28"/>
          <w:szCs w:val="28"/>
          <w:lang w:bidi="uk-UA"/>
        </w:rPr>
        <w:t xml:space="preserve">бачається </w:t>
      </w:r>
      <w:r w:rsidR="002D5EBD" w:rsidRPr="002D5EBD">
        <w:rPr>
          <w:color w:val="000000"/>
          <w:sz w:val="28"/>
          <w:szCs w:val="28"/>
          <w:lang w:bidi="uk-UA"/>
        </w:rPr>
        <w:t>невідповідність поданих документів вимогам законодавства про охорону навколишнього середовища та/або вимогам законодавства в інших сферах, якщо такі вимоги стосуються впливу на довкілля</w:t>
      </w:r>
      <w:r w:rsidR="002D5EBD">
        <w:rPr>
          <w:color w:val="000000"/>
          <w:sz w:val="28"/>
          <w:szCs w:val="28"/>
          <w:lang w:bidi="uk-UA"/>
        </w:rPr>
        <w:t>.</w:t>
      </w:r>
    </w:p>
    <w:p w14:paraId="68372A67" w14:textId="77777777" w:rsidR="00C04DBC" w:rsidRPr="002D5EBD" w:rsidRDefault="00C04DBC" w:rsidP="00C04DBC">
      <w:pPr>
        <w:ind w:firstLine="567"/>
        <w:jc w:val="both"/>
        <w:rPr>
          <w:color w:val="000000"/>
          <w:sz w:val="28"/>
          <w:szCs w:val="28"/>
          <w:lang w:bidi="uk-UA"/>
        </w:rPr>
      </w:pPr>
      <w:r w:rsidRPr="002D5EBD">
        <w:rPr>
          <w:color w:val="000000"/>
          <w:sz w:val="28"/>
          <w:szCs w:val="28"/>
          <w:lang w:bidi="uk-UA"/>
        </w:rPr>
        <w:t>У розділах 8, 12</w:t>
      </w:r>
      <w:r>
        <w:rPr>
          <w:color w:val="000000"/>
          <w:sz w:val="28"/>
          <w:szCs w:val="28"/>
          <w:lang w:bidi="uk-UA"/>
        </w:rPr>
        <w:t>,</w:t>
      </w:r>
      <w:r w:rsidRPr="002D5EBD">
        <w:rPr>
          <w:color w:val="000000"/>
          <w:sz w:val="28"/>
          <w:szCs w:val="28"/>
          <w:lang w:bidi="uk-UA"/>
        </w:rPr>
        <w:t xml:space="preserve"> підрозділах 1.1, 1.5 Звіту з ОВД зазначаються суперечливі відомості щодо розмірів санітарно-захисної зони, що станов</w:t>
      </w:r>
      <w:r>
        <w:rPr>
          <w:color w:val="000000"/>
          <w:sz w:val="28"/>
          <w:szCs w:val="28"/>
          <w:lang w:bidi="uk-UA"/>
        </w:rPr>
        <w:t>и</w:t>
      </w:r>
      <w:r w:rsidRPr="002D5EBD">
        <w:rPr>
          <w:color w:val="000000"/>
          <w:sz w:val="28"/>
          <w:szCs w:val="28"/>
          <w:lang w:bidi="uk-UA"/>
        </w:rPr>
        <w:t xml:space="preserve">ть 100 м та 50 м.  </w:t>
      </w:r>
    </w:p>
    <w:p w14:paraId="227A00BB" w14:textId="2AAF94F5" w:rsidR="00834D96" w:rsidRDefault="00834D96" w:rsidP="00834D96">
      <w:pPr>
        <w:ind w:firstLine="567"/>
        <w:jc w:val="both"/>
        <w:rPr>
          <w:color w:val="000000"/>
          <w:sz w:val="28"/>
          <w:szCs w:val="28"/>
          <w:lang w:bidi="uk-UA"/>
        </w:rPr>
      </w:pPr>
      <w:r w:rsidRPr="00834D96">
        <w:rPr>
          <w:color w:val="000000"/>
          <w:sz w:val="28"/>
          <w:szCs w:val="28"/>
          <w:lang w:bidi="uk-UA"/>
        </w:rPr>
        <w:t>Санітарно-захисна зона визначається відповідно до Державних санітарних правил планування та забудови населених пунктів, затверджених наказом Міністерства охорони здоров’я України від 19.06.1996 № 173, зареєстрованим у Міністерстві юстиції України 24.07.1996 за № 379/1404</w:t>
      </w:r>
      <w:r w:rsidR="002D5EBD">
        <w:rPr>
          <w:color w:val="000000"/>
          <w:sz w:val="28"/>
          <w:szCs w:val="28"/>
          <w:lang w:bidi="uk-UA"/>
        </w:rPr>
        <w:t xml:space="preserve"> (далі – ДСП-173-96)</w:t>
      </w:r>
      <w:r w:rsidRPr="00834D96">
        <w:rPr>
          <w:color w:val="000000"/>
          <w:sz w:val="28"/>
          <w:szCs w:val="28"/>
          <w:lang w:bidi="uk-UA"/>
        </w:rPr>
        <w:t>.</w:t>
      </w:r>
    </w:p>
    <w:p w14:paraId="51AB0CC9" w14:textId="46901A20" w:rsidR="00C04DBC" w:rsidRPr="005042D1" w:rsidRDefault="00C04DBC" w:rsidP="00834D96">
      <w:pPr>
        <w:ind w:firstLine="567"/>
        <w:jc w:val="both"/>
        <w:rPr>
          <w:color w:val="000000"/>
          <w:sz w:val="28"/>
          <w:szCs w:val="28"/>
          <w:lang w:bidi="uk-UA"/>
        </w:rPr>
      </w:pPr>
      <w:r>
        <w:rPr>
          <w:color w:val="000000"/>
          <w:sz w:val="28"/>
          <w:szCs w:val="28"/>
          <w:lang w:bidi="uk-UA"/>
        </w:rPr>
        <w:t xml:space="preserve">Відповідно до пункту 5.6 </w:t>
      </w:r>
      <w:r w:rsidRPr="00C04DBC">
        <w:rPr>
          <w:color w:val="000000"/>
          <w:sz w:val="28"/>
          <w:szCs w:val="28"/>
          <w:lang w:bidi="uk-UA"/>
        </w:rPr>
        <w:t>глави 5 ДСП-173-96</w:t>
      </w:r>
      <w:r>
        <w:rPr>
          <w:color w:val="000000"/>
          <w:sz w:val="28"/>
          <w:szCs w:val="28"/>
          <w:lang w:bidi="uk-UA"/>
        </w:rPr>
        <w:t xml:space="preserve"> основою для встановлення санітарно-захисних зон є санітарна класифікація підприємств, виробництв та об’єктів, наведена в додатку № 4. </w:t>
      </w:r>
      <w:r w:rsidRPr="00C04DBC">
        <w:rPr>
          <w:color w:val="000000"/>
          <w:sz w:val="28"/>
          <w:szCs w:val="28"/>
          <w:lang w:bidi="uk-UA"/>
        </w:rPr>
        <w:t xml:space="preserve">Проте </w:t>
      </w:r>
      <w:r w:rsidR="008C50EA">
        <w:rPr>
          <w:color w:val="000000"/>
          <w:sz w:val="28"/>
          <w:szCs w:val="28"/>
          <w:lang w:bidi="uk-UA"/>
        </w:rPr>
        <w:t xml:space="preserve">підприємства з </w:t>
      </w:r>
      <w:r w:rsidRPr="00C04DBC">
        <w:rPr>
          <w:color w:val="000000"/>
          <w:sz w:val="28"/>
          <w:szCs w:val="28"/>
          <w:lang w:bidi="uk-UA"/>
        </w:rPr>
        <w:t>розробк</w:t>
      </w:r>
      <w:r w:rsidR="008C50EA">
        <w:rPr>
          <w:color w:val="000000"/>
          <w:sz w:val="28"/>
          <w:szCs w:val="28"/>
          <w:lang w:bidi="uk-UA"/>
        </w:rPr>
        <w:t>и</w:t>
      </w:r>
      <w:r w:rsidRPr="00C04DBC">
        <w:rPr>
          <w:color w:val="000000"/>
          <w:sz w:val="28"/>
          <w:szCs w:val="28"/>
          <w:lang w:bidi="uk-UA"/>
        </w:rPr>
        <w:t xml:space="preserve"> туфів та виробництво з них щебеню</w:t>
      </w:r>
      <w:r>
        <w:rPr>
          <w:color w:val="000000"/>
          <w:sz w:val="28"/>
          <w:szCs w:val="28"/>
          <w:lang w:bidi="uk-UA"/>
        </w:rPr>
        <w:t xml:space="preserve"> не включено до зазначеної класифікації та відповідно не має встановленого класу та визначеного нормативного розміру </w:t>
      </w:r>
      <w:r w:rsidRPr="005042D1">
        <w:rPr>
          <w:color w:val="000000"/>
          <w:sz w:val="28"/>
          <w:szCs w:val="28"/>
          <w:lang w:bidi="uk-UA"/>
        </w:rPr>
        <w:t xml:space="preserve">санітарно-захисної зони.    </w:t>
      </w:r>
    </w:p>
    <w:p w14:paraId="1B77481C" w14:textId="079E9B73" w:rsidR="008C50EA" w:rsidRPr="00891EC6" w:rsidRDefault="00891EC6" w:rsidP="00834D96">
      <w:pPr>
        <w:ind w:firstLine="567"/>
        <w:jc w:val="both"/>
        <w:rPr>
          <w:color w:val="000000"/>
          <w:sz w:val="28"/>
          <w:szCs w:val="28"/>
          <w:lang w:bidi="uk-UA"/>
        </w:rPr>
      </w:pPr>
      <w:r>
        <w:rPr>
          <w:color w:val="000000"/>
          <w:sz w:val="28"/>
          <w:szCs w:val="28"/>
          <w:lang w:bidi="uk-UA"/>
        </w:rPr>
        <w:t xml:space="preserve">Згідно з інформацією, наданою у Звіті з ОВД, </w:t>
      </w:r>
      <w:r w:rsidR="008C50EA" w:rsidRPr="005042D1">
        <w:rPr>
          <w:color w:val="000000"/>
          <w:sz w:val="28"/>
          <w:szCs w:val="28"/>
          <w:lang w:bidi="uk-UA"/>
        </w:rPr>
        <w:t xml:space="preserve">неможливо встановити відстань від кар’єру до найближчої </w:t>
      </w:r>
      <w:r w:rsidR="00834D96" w:rsidRPr="005042D1">
        <w:rPr>
          <w:color w:val="000000"/>
          <w:sz w:val="28"/>
          <w:szCs w:val="28"/>
          <w:lang w:bidi="uk-UA"/>
        </w:rPr>
        <w:t>житлової забудови</w:t>
      </w:r>
      <w:r w:rsidR="008C50EA" w:rsidRPr="005042D1">
        <w:rPr>
          <w:color w:val="000000"/>
          <w:sz w:val="28"/>
          <w:szCs w:val="28"/>
          <w:lang w:bidi="uk-UA"/>
        </w:rPr>
        <w:t>. Звіт з ОВД містить суперечливі відомості щодо відстані до найближчої житлової забудови. Відповідно до підрозділу 1.5.2 Звіту з ОВД, мінімальна відстань від джерел шуму до житлової забудови (с. Верхнє Водяне) складає 1000 м, тоді як в таблиці 10.1 Звіту з ОВД вказано щодо розташування найближчої житлової забудови на відстані 300 м</w:t>
      </w:r>
      <w:r w:rsidR="005042D1" w:rsidRPr="005042D1">
        <w:rPr>
          <w:color w:val="000000"/>
          <w:sz w:val="28"/>
          <w:szCs w:val="28"/>
          <w:lang w:bidi="uk-UA"/>
        </w:rPr>
        <w:t xml:space="preserve"> (з посиланням на спеціальний дозвіл, наведений в </w:t>
      </w:r>
      <w:r w:rsidR="005042D1" w:rsidRPr="00891EC6">
        <w:rPr>
          <w:color w:val="000000"/>
          <w:sz w:val="28"/>
          <w:szCs w:val="28"/>
          <w:lang w:bidi="uk-UA"/>
        </w:rPr>
        <w:t>додатку 10 до Звіту з ОВД)</w:t>
      </w:r>
      <w:r w:rsidR="008C50EA" w:rsidRPr="00891EC6">
        <w:rPr>
          <w:color w:val="000000"/>
          <w:sz w:val="28"/>
          <w:szCs w:val="28"/>
          <w:lang w:bidi="uk-UA"/>
        </w:rPr>
        <w:t xml:space="preserve">.    </w:t>
      </w:r>
    </w:p>
    <w:p w14:paraId="4E77A40D" w14:textId="77777777" w:rsidR="008C50EA" w:rsidRPr="000605B4" w:rsidRDefault="008C50EA" w:rsidP="00834D96">
      <w:pPr>
        <w:ind w:firstLine="567"/>
        <w:jc w:val="both"/>
        <w:rPr>
          <w:color w:val="000000"/>
          <w:sz w:val="18"/>
          <w:szCs w:val="28"/>
          <w:lang w:bidi="uk-UA"/>
        </w:rPr>
      </w:pPr>
    </w:p>
    <w:p w14:paraId="0A972EAC" w14:textId="7361B77B" w:rsidR="00891EC6" w:rsidRPr="00CE50A4" w:rsidRDefault="00891EC6" w:rsidP="00891EC6">
      <w:pPr>
        <w:ind w:firstLine="567"/>
        <w:jc w:val="both"/>
        <w:rPr>
          <w:color w:val="000000"/>
          <w:sz w:val="28"/>
          <w:szCs w:val="28"/>
          <w:lang w:bidi="uk-UA"/>
        </w:rPr>
      </w:pPr>
      <w:r w:rsidRPr="00891EC6">
        <w:rPr>
          <w:color w:val="000000"/>
          <w:sz w:val="28"/>
          <w:szCs w:val="28"/>
          <w:lang w:bidi="uk-UA"/>
        </w:rPr>
        <w:t xml:space="preserve">4. Згідно з вимогами абзацу шостого пункту 1, абзаців першого та четвертого пункту 5 частини другої статті 6 Закону, Звіт з ОВД має включати, крім іншого, </w:t>
      </w:r>
      <w:r w:rsidR="00D07D7B">
        <w:rPr>
          <w:color w:val="000000"/>
          <w:sz w:val="28"/>
          <w:szCs w:val="28"/>
          <w:lang w:bidi="uk-UA"/>
        </w:rPr>
        <w:t xml:space="preserve">опис та </w:t>
      </w:r>
      <w:r w:rsidRPr="00891EC6">
        <w:rPr>
          <w:color w:val="000000"/>
          <w:sz w:val="28"/>
          <w:szCs w:val="28"/>
          <w:lang w:bidi="uk-UA"/>
        </w:rPr>
        <w:t xml:space="preserve">оцінку можливого впливу, зумовленого викидами забруднюючих речовин, шумового забруднення, які виникають у результаті </w:t>
      </w:r>
      <w:r w:rsidRPr="00CE50A4">
        <w:rPr>
          <w:color w:val="000000"/>
          <w:sz w:val="28"/>
          <w:szCs w:val="28"/>
          <w:lang w:bidi="uk-UA"/>
        </w:rPr>
        <w:t>провадження планованої діяльності.</w:t>
      </w:r>
    </w:p>
    <w:p w14:paraId="1E042B76" w14:textId="4A916334" w:rsidR="00891EC6" w:rsidRDefault="00BA5975" w:rsidP="00891EC6">
      <w:pPr>
        <w:ind w:firstLine="567"/>
        <w:jc w:val="both"/>
        <w:rPr>
          <w:color w:val="000000"/>
          <w:sz w:val="28"/>
          <w:szCs w:val="28"/>
          <w:lang w:bidi="uk-UA"/>
        </w:rPr>
      </w:pPr>
      <w:r>
        <w:rPr>
          <w:color w:val="000000"/>
          <w:sz w:val="28"/>
          <w:szCs w:val="28"/>
          <w:lang w:bidi="uk-UA"/>
        </w:rPr>
        <w:t>4.1</w:t>
      </w:r>
      <w:r w:rsidR="00D07D7B">
        <w:rPr>
          <w:color w:val="000000"/>
          <w:sz w:val="28"/>
          <w:szCs w:val="28"/>
          <w:lang w:bidi="uk-UA"/>
        </w:rPr>
        <w:t>.</w:t>
      </w:r>
      <w:r>
        <w:rPr>
          <w:color w:val="000000"/>
          <w:sz w:val="28"/>
          <w:szCs w:val="28"/>
          <w:lang w:bidi="uk-UA"/>
        </w:rPr>
        <w:t xml:space="preserve"> </w:t>
      </w:r>
      <w:r w:rsidR="00891EC6" w:rsidRPr="00CE50A4">
        <w:rPr>
          <w:color w:val="000000"/>
          <w:sz w:val="28"/>
          <w:szCs w:val="28"/>
          <w:lang w:bidi="uk-UA"/>
        </w:rPr>
        <w:t xml:space="preserve">Відповідно до Звіту з ОВД, основними джерелами забруднення атмосфери є викиди пилу з кар’єру та викиди токсичних газів при роботі обладнання в кар’єрі. </w:t>
      </w:r>
    </w:p>
    <w:p w14:paraId="0B71B6F6" w14:textId="147E4AFE" w:rsidR="002556FE" w:rsidRDefault="002556FE" w:rsidP="002556FE">
      <w:pPr>
        <w:ind w:firstLine="567"/>
        <w:jc w:val="both"/>
        <w:rPr>
          <w:color w:val="000000"/>
          <w:sz w:val="28"/>
          <w:szCs w:val="28"/>
          <w:lang w:bidi="uk-UA"/>
        </w:rPr>
      </w:pPr>
      <w:r>
        <w:rPr>
          <w:color w:val="000000"/>
          <w:sz w:val="28"/>
          <w:szCs w:val="28"/>
          <w:lang w:bidi="uk-UA"/>
        </w:rPr>
        <w:t>Згідно з підрозділ</w:t>
      </w:r>
      <w:r w:rsidR="00C950FD">
        <w:rPr>
          <w:color w:val="000000"/>
          <w:sz w:val="28"/>
          <w:szCs w:val="28"/>
          <w:lang w:bidi="uk-UA"/>
        </w:rPr>
        <w:t>ом</w:t>
      </w:r>
      <w:r>
        <w:rPr>
          <w:color w:val="000000"/>
          <w:sz w:val="28"/>
          <w:szCs w:val="28"/>
          <w:lang w:bidi="uk-UA"/>
        </w:rPr>
        <w:t xml:space="preserve"> 1.5.1 Звіту з ОВД, розрахунки викидів </w:t>
      </w:r>
      <w:r w:rsidR="00C950FD">
        <w:rPr>
          <w:color w:val="000000"/>
          <w:sz w:val="28"/>
          <w:szCs w:val="28"/>
          <w:lang w:bidi="uk-UA"/>
        </w:rPr>
        <w:t>проведено</w:t>
      </w:r>
      <w:r>
        <w:rPr>
          <w:color w:val="000000"/>
          <w:sz w:val="28"/>
          <w:szCs w:val="28"/>
          <w:lang w:bidi="uk-UA"/>
        </w:rPr>
        <w:t xml:space="preserve"> лише від кар’єрного транспорту. Водночас, т</w:t>
      </w:r>
      <w:r w:rsidRPr="00CE50A4">
        <w:rPr>
          <w:color w:val="000000"/>
          <w:sz w:val="28"/>
          <w:szCs w:val="28"/>
          <w:lang w:bidi="uk-UA"/>
        </w:rPr>
        <w:t xml:space="preserve">аблиця 1.12 Звіту з ОВД не містить повних відомостей щодо розрахунку кількості шкідливих речовин у викидах кар’єру. </w:t>
      </w:r>
      <w:r w:rsidR="00C950FD">
        <w:rPr>
          <w:color w:val="000000"/>
          <w:sz w:val="28"/>
          <w:szCs w:val="28"/>
          <w:lang w:bidi="uk-UA"/>
        </w:rPr>
        <w:t xml:space="preserve">Також </w:t>
      </w:r>
      <w:r>
        <w:rPr>
          <w:color w:val="000000"/>
          <w:sz w:val="28"/>
          <w:szCs w:val="28"/>
          <w:lang w:bidi="uk-UA"/>
        </w:rPr>
        <w:t>Звіт з ОВД не містить розрахунків викидів при проведенні розкривних та видобувних робіт.</w:t>
      </w:r>
      <w:r w:rsidR="00C950FD">
        <w:rPr>
          <w:color w:val="000000"/>
          <w:sz w:val="28"/>
          <w:szCs w:val="28"/>
          <w:lang w:bidi="uk-UA"/>
        </w:rPr>
        <w:t xml:space="preserve"> При цьому, в таблиці 1.17 Звіту з ОВД представлено результати доцільності проведення розрахунку розсіювання, відповідно до якої, доцільність проводилася </w:t>
      </w:r>
      <w:r w:rsidR="00D213F7">
        <w:rPr>
          <w:color w:val="000000"/>
          <w:sz w:val="28"/>
          <w:szCs w:val="28"/>
          <w:lang w:bidi="uk-UA"/>
        </w:rPr>
        <w:t xml:space="preserve">крім інших, </w:t>
      </w:r>
      <w:r w:rsidR="00C950FD">
        <w:rPr>
          <w:color w:val="000000"/>
          <w:sz w:val="28"/>
          <w:szCs w:val="28"/>
          <w:lang w:bidi="uk-UA"/>
        </w:rPr>
        <w:t xml:space="preserve">для забруднюючих речовин: завислі речовини, сажа, вуглекислий газ, бенз(а)пірен, однак дані забруднюючі речовини відсутні в розрахунках викидів.    </w:t>
      </w:r>
      <w:r>
        <w:rPr>
          <w:color w:val="000000"/>
          <w:sz w:val="28"/>
          <w:szCs w:val="28"/>
          <w:lang w:bidi="uk-UA"/>
        </w:rPr>
        <w:t xml:space="preserve"> </w:t>
      </w:r>
    </w:p>
    <w:p w14:paraId="2A961598" w14:textId="2C870726" w:rsidR="008802F3" w:rsidRDefault="00C950FD" w:rsidP="008802F3">
      <w:pPr>
        <w:ind w:firstLine="567"/>
        <w:jc w:val="both"/>
        <w:rPr>
          <w:color w:val="000000"/>
          <w:sz w:val="28"/>
          <w:szCs w:val="28"/>
          <w:lang w:bidi="uk-UA"/>
        </w:rPr>
      </w:pPr>
      <w:r>
        <w:rPr>
          <w:color w:val="000000"/>
          <w:sz w:val="28"/>
          <w:szCs w:val="28"/>
          <w:lang w:bidi="uk-UA"/>
        </w:rPr>
        <w:t xml:space="preserve">Також, </w:t>
      </w:r>
      <w:r w:rsidR="00CE50A4">
        <w:rPr>
          <w:color w:val="000000"/>
          <w:sz w:val="28"/>
          <w:szCs w:val="28"/>
          <w:lang w:bidi="uk-UA"/>
        </w:rPr>
        <w:t>з наданих матеріалів вбачається, що зберігання розкривних порід передбачається у зовнішніх відвалах, розташовани</w:t>
      </w:r>
      <w:r w:rsidR="001919D4">
        <w:rPr>
          <w:color w:val="000000"/>
          <w:sz w:val="28"/>
          <w:szCs w:val="28"/>
          <w:lang w:bidi="uk-UA"/>
        </w:rPr>
        <w:t>х на відстані 150 м від кар’єру</w:t>
      </w:r>
      <w:r w:rsidR="00CE50A4">
        <w:rPr>
          <w:color w:val="000000"/>
          <w:sz w:val="28"/>
          <w:szCs w:val="28"/>
          <w:lang w:bidi="uk-UA"/>
        </w:rPr>
        <w:t xml:space="preserve"> та передбачається переробка корисної копалини на </w:t>
      </w:r>
      <w:r w:rsidR="001919D4">
        <w:rPr>
          <w:color w:val="000000"/>
          <w:sz w:val="28"/>
          <w:szCs w:val="28"/>
          <w:lang w:bidi="uk-UA"/>
        </w:rPr>
        <w:t>дробарно-сортувальн</w:t>
      </w:r>
      <w:r w:rsidR="00FC6634">
        <w:rPr>
          <w:color w:val="000000"/>
          <w:sz w:val="28"/>
          <w:szCs w:val="28"/>
          <w:lang w:bidi="uk-UA"/>
        </w:rPr>
        <w:t>ій</w:t>
      </w:r>
      <w:r w:rsidR="001919D4">
        <w:rPr>
          <w:color w:val="000000"/>
          <w:sz w:val="28"/>
          <w:szCs w:val="28"/>
          <w:lang w:bidi="uk-UA"/>
        </w:rPr>
        <w:t xml:space="preserve"> установ</w:t>
      </w:r>
      <w:r w:rsidR="00FC6634">
        <w:rPr>
          <w:color w:val="000000"/>
          <w:sz w:val="28"/>
          <w:szCs w:val="28"/>
          <w:lang w:bidi="uk-UA"/>
        </w:rPr>
        <w:t>ці</w:t>
      </w:r>
      <w:r w:rsidR="00FC6634" w:rsidRPr="00FC6634">
        <w:rPr>
          <w:color w:val="000000"/>
          <w:sz w:val="28"/>
          <w:szCs w:val="28"/>
          <w:lang w:bidi="uk-UA"/>
        </w:rPr>
        <w:t xml:space="preserve"> </w:t>
      </w:r>
      <w:r w:rsidR="00FC6634">
        <w:rPr>
          <w:color w:val="000000"/>
          <w:sz w:val="28"/>
          <w:szCs w:val="28"/>
          <w:lang w:bidi="uk-UA"/>
        </w:rPr>
        <w:t>(далі – ДСУ</w:t>
      </w:r>
      <w:r w:rsidR="001919D4">
        <w:rPr>
          <w:color w:val="000000"/>
          <w:sz w:val="28"/>
          <w:szCs w:val="28"/>
          <w:lang w:bidi="uk-UA"/>
        </w:rPr>
        <w:t>)</w:t>
      </w:r>
      <w:r w:rsidR="00CE50A4">
        <w:rPr>
          <w:color w:val="000000"/>
          <w:sz w:val="28"/>
          <w:szCs w:val="28"/>
          <w:lang w:bidi="uk-UA"/>
        </w:rPr>
        <w:t>, що розташован</w:t>
      </w:r>
      <w:r w:rsidR="001919D4">
        <w:rPr>
          <w:color w:val="000000"/>
          <w:sz w:val="28"/>
          <w:szCs w:val="28"/>
          <w:lang w:bidi="uk-UA"/>
        </w:rPr>
        <w:t>а</w:t>
      </w:r>
      <w:r w:rsidR="00CE50A4">
        <w:rPr>
          <w:color w:val="000000"/>
          <w:sz w:val="28"/>
          <w:szCs w:val="28"/>
          <w:lang w:bidi="uk-UA"/>
        </w:rPr>
        <w:t xml:space="preserve"> на відстані 400 м від кар’єру. </w:t>
      </w:r>
    </w:p>
    <w:p w14:paraId="02AB721D" w14:textId="637D4098" w:rsidR="00CE50A4" w:rsidRDefault="008802F3" w:rsidP="002556FE">
      <w:pPr>
        <w:ind w:firstLine="567"/>
        <w:jc w:val="both"/>
        <w:rPr>
          <w:color w:val="000000"/>
          <w:sz w:val="28"/>
          <w:szCs w:val="28"/>
          <w:lang w:bidi="uk-UA"/>
        </w:rPr>
      </w:pPr>
      <w:r>
        <w:rPr>
          <w:color w:val="000000"/>
          <w:sz w:val="28"/>
          <w:szCs w:val="28"/>
          <w:lang w:bidi="uk-UA"/>
        </w:rPr>
        <w:t>Відповідно, р</w:t>
      </w:r>
      <w:r w:rsidRPr="008802F3">
        <w:rPr>
          <w:color w:val="000000"/>
          <w:sz w:val="28"/>
          <w:szCs w:val="28"/>
          <w:lang w:bidi="uk-UA"/>
        </w:rPr>
        <w:t xml:space="preserve">озрахунок викидів забруднюючих речовин в атмосферне повітря здійснено без урахування всіх джерел викидів, зокрема не враховано </w:t>
      </w:r>
      <w:r>
        <w:rPr>
          <w:color w:val="000000"/>
          <w:sz w:val="28"/>
          <w:szCs w:val="28"/>
          <w:lang w:bidi="uk-UA"/>
        </w:rPr>
        <w:t>проведення розкривних та видобувних робіт, пиління під час транспортування розкриву та корисної копалини</w:t>
      </w:r>
      <w:r w:rsidRPr="008802F3">
        <w:rPr>
          <w:color w:val="000000"/>
          <w:sz w:val="28"/>
          <w:szCs w:val="28"/>
          <w:lang w:bidi="uk-UA"/>
        </w:rPr>
        <w:t xml:space="preserve">, викиди при </w:t>
      </w:r>
      <w:r>
        <w:rPr>
          <w:color w:val="000000"/>
          <w:sz w:val="28"/>
          <w:szCs w:val="28"/>
          <w:lang w:bidi="uk-UA"/>
        </w:rPr>
        <w:t xml:space="preserve">статичному </w:t>
      </w:r>
      <w:r w:rsidRPr="008802F3">
        <w:rPr>
          <w:color w:val="000000"/>
          <w:sz w:val="28"/>
          <w:szCs w:val="28"/>
          <w:lang w:bidi="uk-UA"/>
        </w:rPr>
        <w:t xml:space="preserve">зберіганні </w:t>
      </w:r>
      <w:r>
        <w:rPr>
          <w:color w:val="000000"/>
          <w:sz w:val="28"/>
          <w:szCs w:val="28"/>
          <w:lang w:bidi="uk-UA"/>
        </w:rPr>
        <w:t xml:space="preserve">розкривних </w:t>
      </w:r>
      <w:r w:rsidRPr="008802F3">
        <w:rPr>
          <w:color w:val="000000"/>
          <w:sz w:val="28"/>
          <w:szCs w:val="28"/>
          <w:lang w:bidi="uk-UA"/>
        </w:rPr>
        <w:t>порід у зовнішньому відвал</w:t>
      </w:r>
      <w:r>
        <w:rPr>
          <w:color w:val="000000"/>
          <w:sz w:val="28"/>
          <w:szCs w:val="28"/>
          <w:lang w:bidi="uk-UA"/>
        </w:rPr>
        <w:t>і та роботу ДСУ</w:t>
      </w:r>
      <w:r w:rsidRPr="008802F3">
        <w:rPr>
          <w:color w:val="000000"/>
          <w:sz w:val="28"/>
          <w:szCs w:val="28"/>
          <w:lang w:bidi="uk-UA"/>
        </w:rPr>
        <w:t>.</w:t>
      </w:r>
      <w:r>
        <w:rPr>
          <w:color w:val="000000"/>
          <w:sz w:val="28"/>
          <w:szCs w:val="28"/>
          <w:lang w:bidi="uk-UA"/>
        </w:rPr>
        <w:t xml:space="preserve"> Крім того</w:t>
      </w:r>
      <w:r w:rsidR="004342C9">
        <w:rPr>
          <w:color w:val="000000"/>
          <w:sz w:val="28"/>
          <w:szCs w:val="28"/>
          <w:lang w:bidi="uk-UA"/>
        </w:rPr>
        <w:t>,</w:t>
      </w:r>
      <w:r>
        <w:rPr>
          <w:color w:val="000000"/>
          <w:sz w:val="28"/>
          <w:szCs w:val="28"/>
          <w:lang w:bidi="uk-UA"/>
        </w:rPr>
        <w:t xml:space="preserve"> </w:t>
      </w:r>
      <w:r w:rsidR="00974572" w:rsidRPr="00974572">
        <w:rPr>
          <w:color w:val="000000"/>
          <w:sz w:val="28"/>
          <w:szCs w:val="28"/>
          <w:lang w:bidi="uk-UA"/>
        </w:rPr>
        <w:t xml:space="preserve">Звіт з ОВД </w:t>
      </w:r>
      <w:r>
        <w:rPr>
          <w:color w:val="000000"/>
          <w:sz w:val="28"/>
          <w:szCs w:val="28"/>
          <w:lang w:bidi="uk-UA"/>
        </w:rPr>
        <w:t xml:space="preserve">не містить </w:t>
      </w:r>
      <w:r w:rsidR="00974572" w:rsidRPr="00974572">
        <w:rPr>
          <w:bCs/>
          <w:color w:val="000000"/>
          <w:sz w:val="28"/>
          <w:szCs w:val="28"/>
          <w:lang w:bidi="uk-UA"/>
        </w:rPr>
        <w:t>картографічн</w:t>
      </w:r>
      <w:r>
        <w:rPr>
          <w:bCs/>
          <w:color w:val="000000"/>
          <w:sz w:val="28"/>
          <w:szCs w:val="28"/>
          <w:lang w:bidi="uk-UA"/>
        </w:rPr>
        <w:t>их</w:t>
      </w:r>
      <w:r w:rsidR="00974572" w:rsidRPr="00974572">
        <w:rPr>
          <w:bCs/>
          <w:color w:val="000000"/>
          <w:sz w:val="28"/>
          <w:szCs w:val="28"/>
          <w:lang w:bidi="uk-UA"/>
        </w:rPr>
        <w:t xml:space="preserve"> матеріал</w:t>
      </w:r>
      <w:r>
        <w:rPr>
          <w:bCs/>
          <w:color w:val="000000"/>
          <w:sz w:val="28"/>
          <w:szCs w:val="28"/>
          <w:lang w:bidi="uk-UA"/>
        </w:rPr>
        <w:t>ів</w:t>
      </w:r>
      <w:r w:rsidR="00974572" w:rsidRPr="00974572">
        <w:rPr>
          <w:bCs/>
          <w:color w:val="000000"/>
          <w:sz w:val="28"/>
          <w:szCs w:val="28"/>
          <w:lang w:bidi="uk-UA"/>
        </w:rPr>
        <w:t xml:space="preserve"> з нанесеними </w:t>
      </w:r>
      <w:r w:rsidR="00ED19FE" w:rsidRPr="00ED19FE">
        <w:rPr>
          <w:color w:val="000000"/>
          <w:sz w:val="28"/>
          <w:szCs w:val="28"/>
          <w:lang w:bidi="uk-UA"/>
        </w:rPr>
        <w:t xml:space="preserve">всіма джерелами впливу на атмосферне повітря. </w:t>
      </w:r>
      <w:r w:rsidR="00CE50A4" w:rsidRPr="00CE50A4">
        <w:rPr>
          <w:color w:val="000000"/>
          <w:sz w:val="28"/>
          <w:szCs w:val="28"/>
          <w:lang w:bidi="uk-UA"/>
        </w:rPr>
        <w:t xml:space="preserve"> </w:t>
      </w:r>
    </w:p>
    <w:p w14:paraId="5680D61A" w14:textId="77777777" w:rsidR="00ED19FE" w:rsidRPr="00ED19FE" w:rsidRDefault="008B159B" w:rsidP="008B159B">
      <w:pPr>
        <w:ind w:firstLine="567"/>
        <w:jc w:val="both"/>
        <w:rPr>
          <w:color w:val="000000"/>
          <w:sz w:val="28"/>
          <w:szCs w:val="28"/>
          <w:lang w:bidi="uk-UA"/>
        </w:rPr>
      </w:pPr>
      <w:r w:rsidRPr="00ED19FE">
        <w:rPr>
          <w:color w:val="000000"/>
          <w:sz w:val="28"/>
          <w:szCs w:val="28"/>
          <w:lang w:bidi="uk-UA"/>
        </w:rPr>
        <w:t xml:space="preserve">У Звіті з ОВД зазначається, що розрахунок розсіювання проводився без урахування значень фонових концентрацій (для визначення власного внеску об’єкта у забруднення атмосфери) і з урахуванням фонового забруднення атмосферного повітря, за результатами якого максимальні приземні концентрації забруднюючих речовин не </w:t>
      </w:r>
      <w:r w:rsidR="00ED19FE" w:rsidRPr="00ED19FE">
        <w:rPr>
          <w:color w:val="000000"/>
          <w:sz w:val="28"/>
          <w:szCs w:val="28"/>
          <w:lang w:bidi="uk-UA"/>
        </w:rPr>
        <w:t xml:space="preserve">перевищують санітарно-гігієнічні нормативи. </w:t>
      </w:r>
    </w:p>
    <w:p w14:paraId="74892C7D" w14:textId="77777777" w:rsidR="00841EC5" w:rsidRDefault="008B159B" w:rsidP="008B159B">
      <w:pPr>
        <w:ind w:firstLine="567"/>
        <w:jc w:val="both"/>
        <w:rPr>
          <w:color w:val="000000"/>
          <w:sz w:val="28"/>
          <w:szCs w:val="28"/>
          <w:lang w:bidi="uk-UA"/>
        </w:rPr>
      </w:pPr>
      <w:r w:rsidRPr="00ED19FE">
        <w:rPr>
          <w:color w:val="000000"/>
          <w:sz w:val="28"/>
          <w:szCs w:val="28"/>
          <w:lang w:bidi="uk-UA"/>
        </w:rPr>
        <w:t xml:space="preserve">Проте, в </w:t>
      </w:r>
      <w:r w:rsidR="00ED19FE" w:rsidRPr="00ED19FE">
        <w:rPr>
          <w:color w:val="000000"/>
          <w:sz w:val="28"/>
          <w:szCs w:val="28"/>
          <w:lang w:bidi="uk-UA"/>
        </w:rPr>
        <w:t xml:space="preserve">Звіті з ОВД відсутній розрахунок розсіювання без урахування фонового забруднення. </w:t>
      </w:r>
      <w:r w:rsidR="00BA5975">
        <w:rPr>
          <w:color w:val="000000"/>
          <w:sz w:val="28"/>
          <w:szCs w:val="28"/>
          <w:lang w:bidi="uk-UA"/>
        </w:rPr>
        <w:t>В той же час,</w:t>
      </w:r>
      <w:r w:rsidR="00ED19FE" w:rsidRPr="00ED19FE">
        <w:rPr>
          <w:color w:val="000000"/>
          <w:sz w:val="28"/>
          <w:szCs w:val="28"/>
          <w:lang w:bidi="uk-UA"/>
        </w:rPr>
        <w:t xml:space="preserve"> наданий в додатку 16 до Звіту з ОВД розрахунок розсіювання з урахуванням фонового забруднення</w:t>
      </w:r>
      <w:r w:rsidR="00BA5975">
        <w:rPr>
          <w:color w:val="000000"/>
          <w:sz w:val="28"/>
          <w:szCs w:val="28"/>
          <w:lang w:bidi="uk-UA"/>
        </w:rPr>
        <w:t>,</w:t>
      </w:r>
      <w:r w:rsidR="00ED19FE" w:rsidRPr="00ED19FE">
        <w:rPr>
          <w:color w:val="000000"/>
          <w:sz w:val="28"/>
          <w:szCs w:val="28"/>
          <w:lang w:bidi="uk-UA"/>
        </w:rPr>
        <w:t xml:space="preserve"> виконаний для території м. Житомир. Звіт з ОВД не містить відомостей щодо кліматичних характеристик і </w:t>
      </w:r>
      <w:r w:rsidR="00BA5975" w:rsidRPr="00BA5975">
        <w:rPr>
          <w:color w:val="000000"/>
          <w:sz w:val="28"/>
          <w:szCs w:val="28"/>
          <w:lang w:bidi="uk-UA"/>
        </w:rPr>
        <w:t xml:space="preserve">фонових концентрацій забруднюючих речовин </w:t>
      </w:r>
      <w:r w:rsidR="00ED19FE" w:rsidRPr="00ED19FE">
        <w:rPr>
          <w:color w:val="000000"/>
          <w:sz w:val="28"/>
          <w:szCs w:val="28"/>
          <w:lang w:bidi="uk-UA"/>
        </w:rPr>
        <w:t xml:space="preserve">території планованої діяльності.  </w:t>
      </w:r>
    </w:p>
    <w:p w14:paraId="0697C61B" w14:textId="77777777" w:rsidR="00A13C4D" w:rsidRDefault="00841EC5" w:rsidP="00A13C4D">
      <w:pPr>
        <w:ind w:firstLine="567"/>
        <w:jc w:val="both"/>
        <w:rPr>
          <w:color w:val="000000"/>
          <w:sz w:val="28"/>
          <w:szCs w:val="28"/>
          <w:lang w:bidi="uk-UA"/>
        </w:rPr>
      </w:pPr>
      <w:r w:rsidRPr="00841EC5">
        <w:rPr>
          <w:color w:val="000000"/>
          <w:sz w:val="28"/>
          <w:szCs w:val="28"/>
          <w:lang w:bidi="uk-UA"/>
        </w:rPr>
        <w:t xml:space="preserve">Відповідно до </w:t>
      </w:r>
      <w:r>
        <w:rPr>
          <w:color w:val="000000"/>
          <w:sz w:val="28"/>
          <w:szCs w:val="28"/>
          <w:lang w:bidi="uk-UA"/>
        </w:rPr>
        <w:t xml:space="preserve">підпункту </w:t>
      </w:r>
      <w:r w:rsidRPr="00841EC5">
        <w:rPr>
          <w:color w:val="000000"/>
          <w:sz w:val="28"/>
          <w:szCs w:val="28"/>
          <w:lang w:bidi="uk-UA"/>
        </w:rPr>
        <w:t>3 п</w:t>
      </w:r>
      <w:r>
        <w:rPr>
          <w:color w:val="000000"/>
          <w:sz w:val="28"/>
          <w:szCs w:val="28"/>
          <w:lang w:bidi="uk-UA"/>
        </w:rPr>
        <w:t>ункту</w:t>
      </w:r>
      <w:r w:rsidRPr="00841EC5">
        <w:rPr>
          <w:color w:val="000000"/>
          <w:sz w:val="28"/>
          <w:szCs w:val="28"/>
          <w:lang w:bidi="uk-UA"/>
        </w:rPr>
        <w:t xml:space="preserve"> 1 додатку 4 до Порядку, Звіт з </w:t>
      </w:r>
      <w:r>
        <w:rPr>
          <w:color w:val="000000"/>
          <w:sz w:val="28"/>
          <w:szCs w:val="28"/>
          <w:lang w:bidi="uk-UA"/>
        </w:rPr>
        <w:t xml:space="preserve">ОВД </w:t>
      </w:r>
      <w:r w:rsidRPr="00841EC5">
        <w:rPr>
          <w:color w:val="000000"/>
          <w:sz w:val="28"/>
          <w:szCs w:val="28"/>
          <w:lang w:bidi="uk-UA"/>
        </w:rPr>
        <w:t xml:space="preserve">включає опис поточного стану довкілля (базовий сценарій) та опис його ймовірної зміни без провадження планованої діяльності в межах того, наскільки </w:t>
      </w:r>
      <w:r w:rsidRPr="00841EC5">
        <w:rPr>
          <w:color w:val="000000"/>
          <w:sz w:val="28"/>
          <w:szCs w:val="28"/>
          <w:lang w:bidi="uk-UA"/>
        </w:rPr>
        <w:lastRenderedPageBreak/>
        <w:t xml:space="preserve">природні зміни від базового сценарію можуть бути оцінені на основі доступної екологічної інформації та наукових знань (додаються у разі наявності: довідка щодо величин фонових концентрацій забруднюючих речовин, довідка з гідрометеоцентру щодо метеорологічної характеристики і коефіцієнти, які визначають умови розсіювання забруднюючих речовин в атмосфері для визначеної місцевості). </w:t>
      </w:r>
    </w:p>
    <w:p w14:paraId="5B68D889" w14:textId="0797B5FB" w:rsidR="008B159B" w:rsidRPr="00A13C4D" w:rsidRDefault="008B159B" w:rsidP="00A13C4D">
      <w:pPr>
        <w:ind w:firstLine="567"/>
        <w:jc w:val="both"/>
        <w:rPr>
          <w:color w:val="000000"/>
          <w:sz w:val="28"/>
          <w:szCs w:val="28"/>
          <w:lang w:bidi="uk-UA"/>
        </w:rPr>
      </w:pPr>
      <w:r w:rsidRPr="00A13C4D">
        <w:rPr>
          <w:color w:val="000000"/>
          <w:sz w:val="28"/>
          <w:szCs w:val="28"/>
          <w:lang w:bidi="uk-UA"/>
        </w:rPr>
        <w:t>Враховуючи, що при здійсненні розрахунку викидів та розрахунку розсіювання в програмному комплексі «ЕОЛ</w:t>
      </w:r>
      <w:r w:rsidR="00C03618" w:rsidRPr="00A13C4D">
        <w:rPr>
          <w:color w:val="000000"/>
          <w:sz w:val="28"/>
          <w:szCs w:val="28"/>
          <w:lang w:bidi="uk-UA"/>
        </w:rPr>
        <w:t xml:space="preserve"> 2000h</w:t>
      </w:r>
      <w:r w:rsidRPr="00A13C4D">
        <w:rPr>
          <w:color w:val="000000"/>
          <w:sz w:val="28"/>
          <w:szCs w:val="28"/>
          <w:lang w:bidi="uk-UA"/>
        </w:rPr>
        <w:t xml:space="preserve">» </w:t>
      </w:r>
      <w:r w:rsidR="00C03618" w:rsidRPr="00A13C4D">
        <w:rPr>
          <w:color w:val="000000"/>
          <w:sz w:val="28"/>
          <w:szCs w:val="28"/>
          <w:lang w:bidi="uk-UA"/>
        </w:rPr>
        <w:t xml:space="preserve">використано неповні та </w:t>
      </w:r>
      <w:r w:rsidRPr="00A13C4D">
        <w:rPr>
          <w:color w:val="000000"/>
          <w:sz w:val="28"/>
          <w:szCs w:val="28"/>
          <w:lang w:bidi="uk-UA"/>
        </w:rPr>
        <w:t>невідповідні дані, неможливо оцінити вплив від планованої діяльності на атмосферне повітря.</w:t>
      </w:r>
    </w:p>
    <w:p w14:paraId="64E62C49" w14:textId="52D182BD" w:rsidR="00891EC6" w:rsidRPr="00CB274F" w:rsidRDefault="00C03618" w:rsidP="00891EC6">
      <w:pPr>
        <w:ind w:firstLine="567"/>
        <w:jc w:val="both"/>
        <w:rPr>
          <w:color w:val="000000"/>
          <w:sz w:val="28"/>
          <w:szCs w:val="28"/>
          <w:lang w:bidi="uk-UA"/>
        </w:rPr>
      </w:pPr>
      <w:r w:rsidRPr="00C03618">
        <w:rPr>
          <w:color w:val="000000"/>
          <w:sz w:val="28"/>
          <w:szCs w:val="28"/>
          <w:lang w:bidi="uk-UA"/>
        </w:rPr>
        <w:t>4.2</w:t>
      </w:r>
      <w:r w:rsidR="00D07D7B">
        <w:rPr>
          <w:color w:val="000000"/>
          <w:sz w:val="28"/>
          <w:szCs w:val="28"/>
          <w:lang w:bidi="uk-UA"/>
        </w:rPr>
        <w:t>.</w:t>
      </w:r>
      <w:r w:rsidRPr="00C03618">
        <w:rPr>
          <w:color w:val="000000"/>
          <w:sz w:val="28"/>
          <w:szCs w:val="28"/>
          <w:lang w:bidi="uk-UA"/>
        </w:rPr>
        <w:t xml:space="preserve"> </w:t>
      </w:r>
      <w:r w:rsidR="00891EC6" w:rsidRPr="00C03618">
        <w:rPr>
          <w:color w:val="000000"/>
          <w:sz w:val="28"/>
          <w:szCs w:val="28"/>
          <w:lang w:bidi="uk-UA"/>
        </w:rPr>
        <w:t>Згідно зі Звітом з ОВД</w:t>
      </w:r>
      <w:r w:rsidRPr="00C03618">
        <w:rPr>
          <w:color w:val="000000"/>
          <w:sz w:val="28"/>
          <w:szCs w:val="28"/>
          <w:lang w:bidi="uk-UA"/>
        </w:rPr>
        <w:t>, при здійснені планованої діяльності джерелами виробничого шуму будуть працюючі механізми</w:t>
      </w:r>
      <w:r w:rsidR="00891EC6" w:rsidRPr="00C03618">
        <w:rPr>
          <w:color w:val="000000"/>
          <w:sz w:val="28"/>
          <w:szCs w:val="28"/>
          <w:lang w:bidi="uk-UA"/>
        </w:rPr>
        <w:t xml:space="preserve">, </w:t>
      </w:r>
      <w:r w:rsidRPr="00C03618">
        <w:rPr>
          <w:color w:val="000000"/>
          <w:sz w:val="28"/>
          <w:szCs w:val="28"/>
          <w:lang w:bidi="uk-UA"/>
        </w:rPr>
        <w:t xml:space="preserve">які використовуються при видобуванні та переробці корисних копалин. </w:t>
      </w:r>
      <w:r w:rsidR="00974572">
        <w:rPr>
          <w:color w:val="000000"/>
          <w:sz w:val="28"/>
          <w:szCs w:val="28"/>
          <w:lang w:bidi="uk-UA"/>
        </w:rPr>
        <w:t xml:space="preserve">У таблиці 1.18 Звіту з ОВД визначені джерела шуму (навантажувач фронтальний, бульдозер). </w:t>
      </w:r>
      <w:r w:rsidRPr="00C03618">
        <w:rPr>
          <w:color w:val="000000"/>
          <w:sz w:val="28"/>
          <w:szCs w:val="28"/>
          <w:lang w:bidi="uk-UA"/>
        </w:rPr>
        <w:t>Р</w:t>
      </w:r>
      <w:r w:rsidR="00891EC6" w:rsidRPr="00C03618">
        <w:rPr>
          <w:color w:val="000000"/>
          <w:sz w:val="28"/>
          <w:szCs w:val="28"/>
          <w:lang w:bidi="uk-UA"/>
        </w:rPr>
        <w:t xml:space="preserve">озрахунок </w:t>
      </w:r>
      <w:r w:rsidRPr="00C03618">
        <w:rPr>
          <w:color w:val="000000"/>
          <w:sz w:val="28"/>
          <w:szCs w:val="28"/>
          <w:lang w:bidi="uk-UA"/>
        </w:rPr>
        <w:t xml:space="preserve">шумового навантаження </w:t>
      </w:r>
      <w:r w:rsidR="00891EC6" w:rsidRPr="00C03618">
        <w:rPr>
          <w:color w:val="000000"/>
          <w:sz w:val="28"/>
          <w:szCs w:val="28"/>
          <w:lang w:bidi="uk-UA"/>
        </w:rPr>
        <w:t>виконува</w:t>
      </w:r>
      <w:r w:rsidRPr="00C03618">
        <w:rPr>
          <w:color w:val="000000"/>
          <w:sz w:val="28"/>
          <w:szCs w:val="28"/>
          <w:lang w:bidi="uk-UA"/>
        </w:rPr>
        <w:t>в</w:t>
      </w:r>
      <w:r w:rsidR="00891EC6" w:rsidRPr="00C03618">
        <w:rPr>
          <w:color w:val="000000"/>
          <w:sz w:val="28"/>
          <w:szCs w:val="28"/>
          <w:lang w:bidi="uk-UA"/>
        </w:rPr>
        <w:t>ся на межі найближчої житлової забудови</w:t>
      </w:r>
      <w:r w:rsidRPr="00C03618">
        <w:rPr>
          <w:color w:val="000000"/>
          <w:sz w:val="28"/>
          <w:szCs w:val="28"/>
          <w:lang w:bidi="uk-UA"/>
        </w:rPr>
        <w:t xml:space="preserve"> </w:t>
      </w:r>
      <w:r w:rsidR="00974572">
        <w:rPr>
          <w:color w:val="000000"/>
          <w:sz w:val="28"/>
          <w:szCs w:val="28"/>
          <w:lang w:bidi="uk-UA"/>
        </w:rPr>
        <w:br/>
      </w:r>
      <w:r w:rsidRPr="00CB274F">
        <w:rPr>
          <w:color w:val="000000"/>
          <w:sz w:val="28"/>
          <w:szCs w:val="28"/>
          <w:lang w:bidi="uk-UA"/>
        </w:rPr>
        <w:t xml:space="preserve">с. Верхнє Водяне (на відстані 1000 м від джерел шуму).   </w:t>
      </w:r>
    </w:p>
    <w:p w14:paraId="4687F3F9" w14:textId="0CDEECAC" w:rsidR="00C03618" w:rsidRPr="0089429F" w:rsidRDefault="00C03618" w:rsidP="00891EC6">
      <w:pPr>
        <w:ind w:firstLine="567"/>
        <w:jc w:val="both"/>
        <w:rPr>
          <w:color w:val="000000"/>
          <w:sz w:val="28"/>
          <w:szCs w:val="28"/>
          <w:lang w:bidi="uk-UA"/>
        </w:rPr>
      </w:pPr>
      <w:r w:rsidRPr="00CB274F">
        <w:rPr>
          <w:color w:val="000000"/>
          <w:sz w:val="28"/>
          <w:szCs w:val="28"/>
          <w:lang w:bidi="uk-UA"/>
        </w:rPr>
        <w:t>Враховуючи неможливість визначення відстані від кар’єру до найближчої житлової забудови</w:t>
      </w:r>
      <w:r w:rsidR="00974572" w:rsidRPr="00CB274F">
        <w:rPr>
          <w:color w:val="000000"/>
          <w:sz w:val="28"/>
          <w:szCs w:val="28"/>
          <w:lang w:bidi="uk-UA"/>
        </w:rPr>
        <w:t xml:space="preserve"> та </w:t>
      </w:r>
      <w:r w:rsidR="00CB274F" w:rsidRPr="00CB274F">
        <w:rPr>
          <w:color w:val="000000"/>
          <w:sz w:val="28"/>
          <w:szCs w:val="28"/>
          <w:lang w:bidi="uk-UA"/>
        </w:rPr>
        <w:t>неврахування</w:t>
      </w:r>
      <w:r w:rsidR="00974572" w:rsidRPr="00CB274F">
        <w:rPr>
          <w:color w:val="000000"/>
          <w:sz w:val="28"/>
          <w:szCs w:val="28"/>
          <w:lang w:bidi="uk-UA"/>
        </w:rPr>
        <w:t xml:space="preserve"> при розрахунку </w:t>
      </w:r>
      <w:r w:rsidR="00CB274F" w:rsidRPr="00CB274F">
        <w:rPr>
          <w:color w:val="000000"/>
          <w:sz w:val="28"/>
          <w:szCs w:val="28"/>
          <w:lang w:bidi="uk-UA"/>
        </w:rPr>
        <w:t xml:space="preserve">роботи ДСУ, як джерела </w:t>
      </w:r>
      <w:r w:rsidR="00CB274F" w:rsidRPr="0089429F">
        <w:rPr>
          <w:color w:val="000000"/>
          <w:sz w:val="28"/>
          <w:szCs w:val="28"/>
          <w:lang w:bidi="uk-UA"/>
        </w:rPr>
        <w:t xml:space="preserve">шуму, результати розрахунку шумового навантаження є нерелевантними. </w:t>
      </w:r>
      <w:r w:rsidRPr="0089429F">
        <w:rPr>
          <w:color w:val="000000"/>
          <w:sz w:val="28"/>
          <w:szCs w:val="28"/>
          <w:lang w:bidi="uk-UA"/>
        </w:rPr>
        <w:t xml:space="preserve"> </w:t>
      </w:r>
    </w:p>
    <w:p w14:paraId="1325862C" w14:textId="488CF9FB" w:rsidR="00891EC6" w:rsidRPr="0089429F" w:rsidRDefault="00891EC6" w:rsidP="00891EC6">
      <w:pPr>
        <w:ind w:firstLine="567"/>
        <w:jc w:val="both"/>
        <w:rPr>
          <w:color w:val="000000"/>
          <w:sz w:val="28"/>
          <w:szCs w:val="28"/>
          <w:lang w:bidi="uk-UA"/>
        </w:rPr>
      </w:pPr>
      <w:r w:rsidRPr="0089429F">
        <w:rPr>
          <w:color w:val="000000"/>
          <w:sz w:val="28"/>
          <w:szCs w:val="28"/>
          <w:lang w:bidi="uk-UA"/>
        </w:rPr>
        <w:t xml:space="preserve">Ураховуючи викладене, </w:t>
      </w:r>
      <w:r w:rsidR="00CB274F" w:rsidRPr="0089429F">
        <w:rPr>
          <w:color w:val="000000"/>
          <w:sz w:val="28"/>
          <w:szCs w:val="28"/>
          <w:lang w:bidi="uk-UA"/>
        </w:rPr>
        <w:t xml:space="preserve">за </w:t>
      </w:r>
      <w:r w:rsidRPr="0089429F">
        <w:rPr>
          <w:color w:val="000000"/>
          <w:sz w:val="28"/>
          <w:szCs w:val="28"/>
          <w:lang w:bidi="uk-UA"/>
        </w:rPr>
        <w:t>результат</w:t>
      </w:r>
      <w:r w:rsidR="00CB274F" w:rsidRPr="0089429F">
        <w:rPr>
          <w:color w:val="000000"/>
          <w:sz w:val="28"/>
          <w:szCs w:val="28"/>
          <w:lang w:bidi="uk-UA"/>
        </w:rPr>
        <w:t>ам</w:t>
      </w:r>
      <w:r w:rsidRPr="0089429F">
        <w:rPr>
          <w:color w:val="000000"/>
          <w:sz w:val="28"/>
          <w:szCs w:val="28"/>
          <w:lang w:bidi="uk-UA"/>
        </w:rPr>
        <w:t>и розрахунк</w:t>
      </w:r>
      <w:r w:rsidR="00CB274F" w:rsidRPr="0089429F">
        <w:rPr>
          <w:color w:val="000000"/>
          <w:sz w:val="28"/>
          <w:szCs w:val="28"/>
          <w:lang w:bidi="uk-UA"/>
        </w:rPr>
        <w:t>ів</w:t>
      </w:r>
      <w:r w:rsidRPr="0089429F">
        <w:rPr>
          <w:color w:val="000000"/>
          <w:sz w:val="28"/>
          <w:szCs w:val="28"/>
          <w:lang w:bidi="uk-UA"/>
        </w:rPr>
        <w:t xml:space="preserve"> шумового впливу, </w:t>
      </w:r>
      <w:r w:rsidR="0089429F" w:rsidRPr="0089429F">
        <w:rPr>
          <w:color w:val="000000"/>
          <w:sz w:val="28"/>
          <w:szCs w:val="28"/>
          <w:lang w:bidi="uk-UA"/>
        </w:rPr>
        <w:t xml:space="preserve">розрахунків викидів та </w:t>
      </w:r>
      <w:r w:rsidRPr="0089429F">
        <w:rPr>
          <w:color w:val="000000"/>
          <w:sz w:val="28"/>
          <w:szCs w:val="28"/>
          <w:lang w:bidi="uk-UA"/>
        </w:rPr>
        <w:t xml:space="preserve">розсіювання забруднюючих речовин, </w:t>
      </w:r>
      <w:r w:rsidR="0089429F" w:rsidRPr="0089429F">
        <w:rPr>
          <w:color w:val="000000"/>
          <w:sz w:val="28"/>
          <w:szCs w:val="28"/>
          <w:lang w:bidi="uk-UA"/>
        </w:rPr>
        <w:t xml:space="preserve">наведених у </w:t>
      </w:r>
      <w:r w:rsidR="0089429F" w:rsidRPr="0089429F">
        <w:rPr>
          <w:color w:val="000000"/>
          <w:sz w:val="28"/>
          <w:szCs w:val="28"/>
          <w:lang w:bidi="uk-UA"/>
        </w:rPr>
        <w:br/>
        <w:t>Звіті з ОВД, неможливо оцінити вплив шумового забруднення від планованої діяльності та вплив на а</w:t>
      </w:r>
      <w:r w:rsidRPr="0089429F">
        <w:rPr>
          <w:color w:val="000000"/>
          <w:sz w:val="28"/>
          <w:szCs w:val="28"/>
          <w:lang w:bidi="uk-UA"/>
        </w:rPr>
        <w:t>тмосферне середовище</w:t>
      </w:r>
      <w:r w:rsidR="0089429F" w:rsidRPr="0089429F">
        <w:rPr>
          <w:color w:val="000000"/>
          <w:sz w:val="28"/>
          <w:szCs w:val="28"/>
          <w:lang w:bidi="uk-UA"/>
        </w:rPr>
        <w:t xml:space="preserve">. </w:t>
      </w:r>
    </w:p>
    <w:p w14:paraId="470F8057" w14:textId="77777777" w:rsidR="00834D96" w:rsidRPr="000605B4" w:rsidRDefault="00834D96" w:rsidP="00793BFE">
      <w:pPr>
        <w:ind w:firstLine="567"/>
        <w:jc w:val="both"/>
        <w:rPr>
          <w:color w:val="000000"/>
          <w:sz w:val="18"/>
          <w:szCs w:val="28"/>
          <w:lang w:bidi="uk-UA"/>
        </w:rPr>
      </w:pPr>
    </w:p>
    <w:p w14:paraId="6D4231EF" w14:textId="20D1AA92" w:rsidR="0089429F" w:rsidRPr="000C0E35" w:rsidRDefault="0089429F" w:rsidP="0089429F">
      <w:pPr>
        <w:ind w:firstLine="567"/>
        <w:jc w:val="both"/>
        <w:rPr>
          <w:color w:val="000000"/>
          <w:sz w:val="28"/>
          <w:szCs w:val="28"/>
          <w:lang w:bidi="uk-UA"/>
        </w:rPr>
      </w:pPr>
      <w:r w:rsidRPr="0089429F">
        <w:rPr>
          <w:color w:val="000000"/>
          <w:sz w:val="28"/>
          <w:szCs w:val="28"/>
          <w:lang w:bidi="uk-UA"/>
        </w:rPr>
        <w:t>5</w:t>
      </w:r>
      <w:r w:rsidR="00891EC6" w:rsidRPr="0089429F">
        <w:rPr>
          <w:color w:val="000000"/>
          <w:sz w:val="28"/>
          <w:szCs w:val="28"/>
          <w:lang w:bidi="uk-UA"/>
        </w:rPr>
        <w:t xml:space="preserve">. </w:t>
      </w:r>
      <w:r w:rsidRPr="0089429F">
        <w:rPr>
          <w:color w:val="000000"/>
          <w:sz w:val="28"/>
          <w:szCs w:val="28"/>
          <w:lang w:bidi="uk-UA"/>
        </w:rPr>
        <w:t xml:space="preserve">Згідно з вимогами абзаців першого та п’ятого пункту 5 частини другої статті 6 Закону, Звіт з ОВД має включати, крім іншого, </w:t>
      </w:r>
      <w:r w:rsidR="000D1566">
        <w:rPr>
          <w:color w:val="000000"/>
          <w:sz w:val="28"/>
          <w:szCs w:val="28"/>
          <w:lang w:bidi="uk-UA"/>
        </w:rPr>
        <w:t xml:space="preserve">опис та </w:t>
      </w:r>
      <w:r w:rsidRPr="0089429F">
        <w:rPr>
          <w:color w:val="000000"/>
          <w:sz w:val="28"/>
          <w:szCs w:val="28"/>
          <w:lang w:bidi="uk-UA"/>
        </w:rPr>
        <w:t xml:space="preserve">оцінку можливого </w:t>
      </w:r>
      <w:r w:rsidRPr="000C0E35">
        <w:rPr>
          <w:color w:val="000000"/>
          <w:sz w:val="28"/>
          <w:szCs w:val="28"/>
          <w:lang w:bidi="uk-UA"/>
        </w:rPr>
        <w:t>впливу, зумовленого ризиками для здоров’я людей, об’єктів культурної спадщини та довкілля, у тому числі через можливість виникнення надзвичайних ситуацій.</w:t>
      </w:r>
    </w:p>
    <w:p w14:paraId="2D91CEB5" w14:textId="1CD447BA" w:rsidR="008E1576" w:rsidRDefault="009D0630" w:rsidP="00793BFE">
      <w:pPr>
        <w:ind w:firstLine="567"/>
        <w:jc w:val="both"/>
        <w:rPr>
          <w:color w:val="000000"/>
          <w:sz w:val="28"/>
          <w:szCs w:val="28"/>
          <w:lang w:bidi="uk-UA"/>
        </w:rPr>
      </w:pPr>
      <w:r>
        <w:rPr>
          <w:color w:val="000000"/>
          <w:sz w:val="28"/>
          <w:szCs w:val="28"/>
          <w:lang w:bidi="uk-UA"/>
        </w:rPr>
        <w:t>5.1</w:t>
      </w:r>
      <w:r w:rsidR="00D07D7B">
        <w:rPr>
          <w:color w:val="000000"/>
          <w:sz w:val="28"/>
          <w:szCs w:val="28"/>
          <w:lang w:bidi="uk-UA"/>
        </w:rPr>
        <w:t>.</w:t>
      </w:r>
      <w:r>
        <w:rPr>
          <w:color w:val="000000"/>
          <w:sz w:val="28"/>
          <w:szCs w:val="28"/>
          <w:lang w:bidi="uk-UA"/>
        </w:rPr>
        <w:t xml:space="preserve"> </w:t>
      </w:r>
      <w:r w:rsidR="008E1576">
        <w:rPr>
          <w:color w:val="000000"/>
          <w:sz w:val="28"/>
          <w:szCs w:val="28"/>
          <w:lang w:bidi="uk-UA"/>
        </w:rPr>
        <w:t xml:space="preserve">Звіт з ОВД містить недостовірні відомості щодо впливу, </w:t>
      </w:r>
      <w:r w:rsidR="008E1576" w:rsidRPr="000C0E35">
        <w:rPr>
          <w:color w:val="000000"/>
          <w:sz w:val="28"/>
          <w:szCs w:val="28"/>
          <w:lang w:bidi="uk-UA"/>
        </w:rPr>
        <w:t>зумовленого ризиками для здоров’я людей</w:t>
      </w:r>
      <w:r w:rsidR="008E1576">
        <w:rPr>
          <w:color w:val="000000"/>
          <w:sz w:val="28"/>
          <w:szCs w:val="28"/>
          <w:lang w:bidi="uk-UA"/>
        </w:rPr>
        <w:t xml:space="preserve">. </w:t>
      </w:r>
    </w:p>
    <w:p w14:paraId="75BCB471" w14:textId="6F586A24" w:rsidR="0089429F" w:rsidRPr="000C0E35" w:rsidRDefault="00683E4C" w:rsidP="00793BFE">
      <w:pPr>
        <w:ind w:firstLine="567"/>
        <w:jc w:val="both"/>
        <w:rPr>
          <w:color w:val="000000"/>
          <w:sz w:val="28"/>
          <w:szCs w:val="28"/>
          <w:lang w:bidi="uk-UA"/>
        </w:rPr>
      </w:pPr>
      <w:r w:rsidRPr="000C0E35">
        <w:rPr>
          <w:color w:val="000000"/>
          <w:sz w:val="28"/>
          <w:szCs w:val="28"/>
          <w:lang w:bidi="uk-UA"/>
        </w:rPr>
        <w:t xml:space="preserve">У підрозділі 5.10 Звіту з ОВД, соціальний ризик розраховано для </w:t>
      </w:r>
      <w:r w:rsidR="000C0E35" w:rsidRPr="000C0E35">
        <w:rPr>
          <w:color w:val="000000"/>
          <w:sz w:val="28"/>
          <w:szCs w:val="28"/>
          <w:lang w:bidi="uk-UA"/>
        </w:rPr>
        <w:br/>
      </w:r>
      <w:r w:rsidRPr="000C0E35">
        <w:rPr>
          <w:color w:val="000000"/>
          <w:sz w:val="28"/>
          <w:szCs w:val="28"/>
          <w:lang w:bidi="uk-UA"/>
        </w:rPr>
        <w:t xml:space="preserve">с. Водяне Верхнє, чисельність населення якого прийнята у кількості 280 чол. </w:t>
      </w:r>
      <w:r w:rsidR="000C0E35" w:rsidRPr="000C0E35">
        <w:rPr>
          <w:color w:val="000000"/>
          <w:sz w:val="28"/>
          <w:szCs w:val="28"/>
          <w:lang w:bidi="uk-UA"/>
        </w:rPr>
        <w:t xml:space="preserve">Водночас, згідно з відомостями офіційного вебсайту Великобичківської територіальної громади, чисельність населення с. Верхнє Водяне становить 5272 осіб.   </w:t>
      </w:r>
      <w:r w:rsidRPr="000C0E35">
        <w:rPr>
          <w:color w:val="000000"/>
          <w:sz w:val="28"/>
          <w:szCs w:val="28"/>
          <w:lang w:bidi="uk-UA"/>
        </w:rPr>
        <w:t xml:space="preserve"> </w:t>
      </w:r>
    </w:p>
    <w:p w14:paraId="43FE760D" w14:textId="77777777" w:rsidR="00574FDA" w:rsidRDefault="00B70E43" w:rsidP="00793BFE">
      <w:pPr>
        <w:ind w:firstLine="567"/>
        <w:jc w:val="both"/>
        <w:rPr>
          <w:color w:val="000000"/>
          <w:sz w:val="28"/>
          <w:szCs w:val="28"/>
          <w:lang w:bidi="uk-UA"/>
        </w:rPr>
      </w:pPr>
      <w:r w:rsidRPr="00574FDA">
        <w:rPr>
          <w:color w:val="000000"/>
          <w:sz w:val="28"/>
          <w:szCs w:val="28"/>
          <w:lang w:bidi="uk-UA"/>
        </w:rPr>
        <w:t xml:space="preserve">Відповідно до підрозділу 5.12 Звіту з ОВД, </w:t>
      </w:r>
      <w:r w:rsidR="00574FDA" w:rsidRPr="00574FDA">
        <w:rPr>
          <w:color w:val="000000"/>
          <w:sz w:val="28"/>
          <w:szCs w:val="28"/>
          <w:lang w:bidi="uk-UA"/>
        </w:rPr>
        <w:t xml:space="preserve">розрахунок </w:t>
      </w:r>
      <w:r w:rsidRPr="00574FDA">
        <w:rPr>
          <w:color w:val="000000"/>
          <w:sz w:val="28"/>
          <w:szCs w:val="28"/>
          <w:lang w:bidi="uk-UA"/>
        </w:rPr>
        <w:t>неканцерогенн</w:t>
      </w:r>
      <w:r w:rsidR="00574FDA" w:rsidRPr="00574FDA">
        <w:rPr>
          <w:color w:val="000000"/>
          <w:sz w:val="28"/>
          <w:szCs w:val="28"/>
          <w:lang w:bidi="uk-UA"/>
        </w:rPr>
        <w:t>ого</w:t>
      </w:r>
      <w:r w:rsidRPr="00574FDA">
        <w:rPr>
          <w:color w:val="000000"/>
          <w:sz w:val="28"/>
          <w:szCs w:val="28"/>
          <w:lang w:bidi="uk-UA"/>
        </w:rPr>
        <w:t xml:space="preserve"> ризик</w:t>
      </w:r>
      <w:r w:rsidR="00574FDA" w:rsidRPr="00574FDA">
        <w:rPr>
          <w:color w:val="000000"/>
          <w:sz w:val="28"/>
          <w:szCs w:val="28"/>
          <w:lang w:bidi="uk-UA"/>
        </w:rPr>
        <w:t xml:space="preserve">у для здоров’я населення не проводився у зв’язку з відсутністю даних, оскільки розрахунок розсіювання забруднюючих речовин не здійснювався, так як визначені концентрації в приземному шарі менше 0,1 ГДК. Дане твердження не відповідає дійсності, оскільки в додатку 16 до Звіту з ОВД надано розрахунок розсіювання забруднюючих речовин. </w:t>
      </w:r>
    </w:p>
    <w:p w14:paraId="187475B2" w14:textId="77777777" w:rsidR="00574FDA" w:rsidRDefault="00574FDA" w:rsidP="00793BFE">
      <w:pPr>
        <w:ind w:firstLine="567"/>
        <w:jc w:val="both"/>
        <w:rPr>
          <w:color w:val="000000"/>
          <w:sz w:val="28"/>
          <w:szCs w:val="28"/>
          <w:lang w:bidi="uk-UA"/>
        </w:rPr>
      </w:pPr>
      <w:r>
        <w:rPr>
          <w:color w:val="000000"/>
          <w:sz w:val="28"/>
          <w:szCs w:val="28"/>
          <w:lang w:bidi="uk-UA"/>
        </w:rPr>
        <w:t xml:space="preserve">Також в даному підрозділі зазначається про відсутність канцерогенних речовин із джерел викидів, у зв’язку з чим, ризик розвитку індивідуальних канцерогенних ефектів не розраховується. </w:t>
      </w:r>
    </w:p>
    <w:p w14:paraId="4581E47B" w14:textId="64385F33" w:rsidR="008E1576" w:rsidRPr="008E1576" w:rsidRDefault="008802F3" w:rsidP="008E1576">
      <w:pPr>
        <w:ind w:firstLine="567"/>
        <w:jc w:val="both"/>
        <w:rPr>
          <w:color w:val="000000"/>
          <w:sz w:val="28"/>
          <w:szCs w:val="28"/>
          <w:lang w:bidi="uk-UA"/>
        </w:rPr>
      </w:pPr>
      <w:r>
        <w:rPr>
          <w:color w:val="000000"/>
          <w:sz w:val="28"/>
          <w:szCs w:val="28"/>
          <w:lang w:bidi="uk-UA"/>
        </w:rPr>
        <w:lastRenderedPageBreak/>
        <w:t xml:space="preserve">Водночас, </w:t>
      </w:r>
      <w:r w:rsidR="008E1576">
        <w:rPr>
          <w:color w:val="000000"/>
          <w:sz w:val="28"/>
          <w:szCs w:val="28"/>
          <w:lang w:bidi="uk-UA"/>
        </w:rPr>
        <w:t>з</w:t>
      </w:r>
      <w:r w:rsidR="008E1576" w:rsidRPr="008E1576">
        <w:rPr>
          <w:color w:val="000000"/>
          <w:sz w:val="28"/>
          <w:szCs w:val="28"/>
          <w:lang w:bidi="uk-UA"/>
        </w:rPr>
        <w:t>гідно з додатком</w:t>
      </w:r>
      <w:r w:rsidR="008E1576">
        <w:rPr>
          <w:color w:val="000000"/>
          <w:sz w:val="28"/>
          <w:szCs w:val="28"/>
          <w:lang w:bidi="uk-UA"/>
        </w:rPr>
        <w:t xml:space="preserve"> 2</w:t>
      </w:r>
      <w:r w:rsidR="008E1576" w:rsidRPr="008E1576">
        <w:rPr>
          <w:color w:val="000000"/>
          <w:sz w:val="28"/>
          <w:szCs w:val="28"/>
          <w:lang w:bidi="uk-UA"/>
        </w:rPr>
        <w:t xml:space="preserve"> до Методичних рекомендацій «Оцінка </w:t>
      </w:r>
      <w:r w:rsidR="008E1576">
        <w:rPr>
          <w:color w:val="000000"/>
          <w:sz w:val="28"/>
          <w:szCs w:val="28"/>
          <w:lang w:bidi="uk-UA"/>
        </w:rPr>
        <w:t xml:space="preserve">канцерогенного та неканцерогенного ризику для здоров’я населення від хімічного </w:t>
      </w:r>
      <w:r w:rsidR="008E1576" w:rsidRPr="008E1576">
        <w:rPr>
          <w:color w:val="000000"/>
          <w:sz w:val="28"/>
          <w:szCs w:val="28"/>
          <w:lang w:bidi="uk-UA"/>
        </w:rPr>
        <w:t>забруднення атмосферного повітря», затверджених наказом М</w:t>
      </w:r>
      <w:r w:rsidR="008E1576">
        <w:rPr>
          <w:color w:val="000000"/>
          <w:sz w:val="28"/>
          <w:szCs w:val="28"/>
          <w:lang w:bidi="uk-UA"/>
        </w:rPr>
        <w:t xml:space="preserve">іністерства охорони здоров’я </w:t>
      </w:r>
      <w:r w:rsidR="008E1576" w:rsidRPr="008E1576">
        <w:rPr>
          <w:color w:val="000000"/>
          <w:sz w:val="28"/>
          <w:szCs w:val="28"/>
          <w:lang w:bidi="uk-UA"/>
        </w:rPr>
        <w:t>України від 1</w:t>
      </w:r>
      <w:r w:rsidR="008E1576">
        <w:rPr>
          <w:color w:val="000000"/>
          <w:sz w:val="28"/>
          <w:szCs w:val="28"/>
          <w:lang w:bidi="uk-UA"/>
        </w:rPr>
        <w:t>8</w:t>
      </w:r>
      <w:r w:rsidR="008E1576" w:rsidRPr="008E1576">
        <w:rPr>
          <w:color w:val="000000"/>
          <w:sz w:val="28"/>
          <w:szCs w:val="28"/>
          <w:lang w:bidi="uk-UA"/>
        </w:rPr>
        <w:t>.</w:t>
      </w:r>
      <w:r w:rsidR="008E1576">
        <w:rPr>
          <w:color w:val="000000"/>
          <w:sz w:val="28"/>
          <w:szCs w:val="28"/>
          <w:lang w:bidi="uk-UA"/>
        </w:rPr>
        <w:t>1</w:t>
      </w:r>
      <w:r w:rsidR="008E1576" w:rsidRPr="008E1576">
        <w:rPr>
          <w:color w:val="000000"/>
          <w:sz w:val="28"/>
          <w:szCs w:val="28"/>
          <w:lang w:bidi="uk-UA"/>
        </w:rPr>
        <w:t>0.20</w:t>
      </w:r>
      <w:r w:rsidR="008E1576">
        <w:rPr>
          <w:color w:val="000000"/>
          <w:sz w:val="28"/>
          <w:szCs w:val="28"/>
          <w:lang w:bidi="uk-UA"/>
        </w:rPr>
        <w:t>23</w:t>
      </w:r>
      <w:r w:rsidR="008E1576" w:rsidRPr="008E1576">
        <w:rPr>
          <w:color w:val="000000"/>
          <w:sz w:val="28"/>
          <w:szCs w:val="28"/>
          <w:lang w:bidi="uk-UA"/>
        </w:rPr>
        <w:t xml:space="preserve"> № 18</w:t>
      </w:r>
      <w:r w:rsidR="008E1576">
        <w:rPr>
          <w:color w:val="000000"/>
          <w:sz w:val="28"/>
          <w:szCs w:val="28"/>
          <w:lang w:bidi="uk-UA"/>
        </w:rPr>
        <w:t>11</w:t>
      </w:r>
      <w:r w:rsidR="008E1576" w:rsidRPr="008E1576">
        <w:rPr>
          <w:color w:val="000000"/>
          <w:sz w:val="28"/>
          <w:szCs w:val="28"/>
          <w:lang w:bidi="uk-UA"/>
        </w:rPr>
        <w:t>, забруднююч</w:t>
      </w:r>
      <w:r w:rsidR="008E1576">
        <w:rPr>
          <w:color w:val="000000"/>
          <w:sz w:val="28"/>
          <w:szCs w:val="28"/>
          <w:lang w:bidi="uk-UA"/>
        </w:rPr>
        <w:t>і</w:t>
      </w:r>
      <w:r w:rsidR="008E1576" w:rsidRPr="008E1576">
        <w:rPr>
          <w:color w:val="000000"/>
          <w:sz w:val="28"/>
          <w:szCs w:val="28"/>
          <w:lang w:bidi="uk-UA"/>
        </w:rPr>
        <w:t xml:space="preserve"> речовин</w:t>
      </w:r>
      <w:r w:rsidR="008E1576">
        <w:rPr>
          <w:color w:val="000000"/>
          <w:sz w:val="28"/>
          <w:szCs w:val="28"/>
          <w:lang w:bidi="uk-UA"/>
        </w:rPr>
        <w:t>и</w:t>
      </w:r>
      <w:r w:rsidR="008E1576" w:rsidRPr="008E1576">
        <w:rPr>
          <w:color w:val="000000"/>
          <w:sz w:val="28"/>
          <w:szCs w:val="28"/>
          <w:lang w:bidi="uk-UA"/>
        </w:rPr>
        <w:t xml:space="preserve"> – бенз(а)пірен</w:t>
      </w:r>
      <w:r w:rsidR="008E1576">
        <w:rPr>
          <w:color w:val="000000"/>
          <w:sz w:val="28"/>
          <w:szCs w:val="28"/>
          <w:lang w:bidi="uk-UA"/>
        </w:rPr>
        <w:t xml:space="preserve"> та сажа,</w:t>
      </w:r>
      <w:r w:rsidR="008E1576" w:rsidRPr="008E1576">
        <w:rPr>
          <w:color w:val="000000"/>
          <w:sz w:val="28"/>
          <w:szCs w:val="28"/>
          <w:lang w:bidi="uk-UA"/>
        </w:rPr>
        <w:t xml:space="preserve"> належ</w:t>
      </w:r>
      <w:r w:rsidR="008E1576">
        <w:rPr>
          <w:color w:val="000000"/>
          <w:sz w:val="28"/>
          <w:szCs w:val="28"/>
          <w:lang w:bidi="uk-UA"/>
        </w:rPr>
        <w:t>а</w:t>
      </w:r>
      <w:r w:rsidR="008E1576" w:rsidRPr="008E1576">
        <w:rPr>
          <w:color w:val="000000"/>
          <w:sz w:val="28"/>
          <w:szCs w:val="28"/>
          <w:lang w:bidi="uk-UA"/>
        </w:rPr>
        <w:t>ть до переліку речовин, що містять фактори канцерогенного потенціалу.</w:t>
      </w:r>
    </w:p>
    <w:p w14:paraId="761B246E" w14:textId="62A5385B" w:rsidR="008E1576" w:rsidRPr="008E1576" w:rsidRDefault="008E1576" w:rsidP="008E1576">
      <w:pPr>
        <w:ind w:firstLine="567"/>
        <w:jc w:val="both"/>
        <w:rPr>
          <w:color w:val="000000"/>
          <w:sz w:val="28"/>
          <w:szCs w:val="28"/>
          <w:lang w:bidi="uk-UA"/>
        </w:rPr>
      </w:pPr>
      <w:r>
        <w:rPr>
          <w:color w:val="000000"/>
          <w:sz w:val="28"/>
          <w:szCs w:val="28"/>
          <w:lang w:bidi="uk-UA"/>
        </w:rPr>
        <w:t xml:space="preserve">Крім того, </w:t>
      </w:r>
      <w:r w:rsidRPr="008E1576">
        <w:rPr>
          <w:color w:val="000000"/>
          <w:sz w:val="28"/>
          <w:szCs w:val="28"/>
          <w:lang w:bidi="uk-UA"/>
        </w:rPr>
        <w:t xml:space="preserve">Звіт з ОВД містить інформацію </w:t>
      </w:r>
      <w:r w:rsidR="009D0630">
        <w:rPr>
          <w:color w:val="000000"/>
          <w:sz w:val="28"/>
          <w:szCs w:val="28"/>
          <w:lang w:bidi="uk-UA"/>
        </w:rPr>
        <w:t>стосовн</w:t>
      </w:r>
      <w:r w:rsidRPr="008E1576">
        <w:rPr>
          <w:color w:val="000000"/>
          <w:sz w:val="28"/>
          <w:szCs w:val="28"/>
          <w:lang w:bidi="uk-UA"/>
        </w:rPr>
        <w:t>о позитивного впливу планованої діяльності на розвиток рекреаційно-курортної інфраструктури</w:t>
      </w:r>
      <w:r w:rsidR="00C90C70">
        <w:rPr>
          <w:color w:val="000000"/>
          <w:sz w:val="28"/>
          <w:szCs w:val="28"/>
          <w:lang w:bidi="uk-UA"/>
        </w:rPr>
        <w:t>, яка суперечить основному виду планованої діяльності, що передбачає видобуток та переробку корисної копалини</w:t>
      </w:r>
      <w:r w:rsidRPr="008E1576">
        <w:rPr>
          <w:color w:val="000000"/>
          <w:sz w:val="28"/>
          <w:szCs w:val="28"/>
          <w:lang w:bidi="uk-UA"/>
        </w:rPr>
        <w:t xml:space="preserve">.    </w:t>
      </w:r>
    </w:p>
    <w:p w14:paraId="5A936281" w14:textId="16D05ECC" w:rsidR="009D0630" w:rsidRPr="009D0630" w:rsidRDefault="009D0630" w:rsidP="009D0630">
      <w:pPr>
        <w:ind w:firstLine="567"/>
        <w:jc w:val="both"/>
        <w:rPr>
          <w:color w:val="000000"/>
          <w:sz w:val="28"/>
          <w:szCs w:val="28"/>
          <w:lang w:bidi="uk-UA"/>
        </w:rPr>
      </w:pPr>
      <w:r w:rsidRPr="009D0630">
        <w:rPr>
          <w:color w:val="000000"/>
          <w:sz w:val="28"/>
          <w:szCs w:val="28"/>
          <w:lang w:bidi="uk-UA"/>
        </w:rPr>
        <w:t>5.</w:t>
      </w:r>
      <w:r>
        <w:rPr>
          <w:color w:val="000000"/>
          <w:sz w:val="28"/>
          <w:szCs w:val="28"/>
          <w:lang w:bidi="uk-UA"/>
        </w:rPr>
        <w:t>2</w:t>
      </w:r>
      <w:r w:rsidR="00D07D7B">
        <w:rPr>
          <w:color w:val="000000"/>
          <w:sz w:val="28"/>
          <w:szCs w:val="28"/>
          <w:lang w:bidi="uk-UA"/>
        </w:rPr>
        <w:t>.</w:t>
      </w:r>
      <w:r w:rsidRPr="009D0630">
        <w:rPr>
          <w:color w:val="000000"/>
          <w:sz w:val="28"/>
          <w:szCs w:val="28"/>
          <w:lang w:bidi="uk-UA"/>
        </w:rPr>
        <w:t xml:space="preserve"> Звіт з ОВД </w:t>
      </w:r>
      <w:r>
        <w:rPr>
          <w:color w:val="000000"/>
          <w:sz w:val="28"/>
          <w:szCs w:val="28"/>
          <w:lang w:bidi="uk-UA"/>
        </w:rPr>
        <w:t xml:space="preserve">не </w:t>
      </w:r>
      <w:r w:rsidRPr="009D0630">
        <w:rPr>
          <w:color w:val="000000"/>
          <w:sz w:val="28"/>
          <w:szCs w:val="28"/>
          <w:lang w:bidi="uk-UA"/>
        </w:rPr>
        <w:t>містить оцінк</w:t>
      </w:r>
      <w:r>
        <w:rPr>
          <w:color w:val="000000"/>
          <w:sz w:val="28"/>
          <w:szCs w:val="28"/>
          <w:lang w:bidi="uk-UA"/>
        </w:rPr>
        <w:t>и</w:t>
      </w:r>
      <w:r w:rsidRPr="009D0630">
        <w:rPr>
          <w:color w:val="000000"/>
          <w:sz w:val="28"/>
          <w:szCs w:val="28"/>
          <w:lang w:bidi="uk-UA"/>
        </w:rPr>
        <w:t xml:space="preserve"> можливого впливу, зумовленого ризиками для об’єктів культурної спадщини. </w:t>
      </w:r>
    </w:p>
    <w:p w14:paraId="717DB5DB" w14:textId="5D5984B4" w:rsidR="00D07D7B" w:rsidRDefault="001919D4" w:rsidP="00D07D7B">
      <w:pPr>
        <w:ind w:firstLine="567"/>
        <w:jc w:val="both"/>
        <w:rPr>
          <w:color w:val="000000"/>
          <w:sz w:val="28"/>
          <w:szCs w:val="28"/>
          <w:lang w:bidi="uk-UA"/>
        </w:rPr>
      </w:pPr>
      <w:r>
        <w:rPr>
          <w:color w:val="000000"/>
          <w:sz w:val="28"/>
          <w:szCs w:val="28"/>
          <w:lang w:bidi="uk-UA"/>
        </w:rPr>
        <w:t>У</w:t>
      </w:r>
      <w:r w:rsidR="009D0630">
        <w:rPr>
          <w:color w:val="000000"/>
          <w:sz w:val="28"/>
          <w:szCs w:val="28"/>
          <w:lang w:bidi="uk-UA"/>
        </w:rPr>
        <w:t xml:space="preserve"> Звіт</w:t>
      </w:r>
      <w:r>
        <w:rPr>
          <w:color w:val="000000"/>
          <w:sz w:val="28"/>
          <w:szCs w:val="28"/>
          <w:lang w:bidi="uk-UA"/>
        </w:rPr>
        <w:t>і</w:t>
      </w:r>
      <w:r w:rsidR="009D0630">
        <w:rPr>
          <w:color w:val="000000"/>
          <w:sz w:val="28"/>
          <w:szCs w:val="28"/>
          <w:lang w:bidi="uk-UA"/>
        </w:rPr>
        <w:t xml:space="preserve"> з ОВД</w:t>
      </w:r>
      <w:r>
        <w:rPr>
          <w:color w:val="000000"/>
          <w:sz w:val="28"/>
          <w:szCs w:val="28"/>
          <w:lang w:bidi="uk-UA"/>
        </w:rPr>
        <w:t xml:space="preserve"> зазначено</w:t>
      </w:r>
      <w:r w:rsidR="009D0630">
        <w:rPr>
          <w:color w:val="000000"/>
          <w:sz w:val="28"/>
          <w:szCs w:val="28"/>
          <w:lang w:bidi="uk-UA"/>
        </w:rPr>
        <w:t>,</w:t>
      </w:r>
      <w:r>
        <w:rPr>
          <w:color w:val="000000"/>
          <w:sz w:val="28"/>
          <w:szCs w:val="28"/>
          <w:lang w:bidi="uk-UA"/>
        </w:rPr>
        <w:t xml:space="preserve"> що</w:t>
      </w:r>
      <w:r w:rsidR="009D0630">
        <w:rPr>
          <w:color w:val="000000"/>
          <w:sz w:val="28"/>
          <w:szCs w:val="28"/>
          <w:lang w:bidi="uk-UA"/>
        </w:rPr>
        <w:t xml:space="preserve"> Департамент культури Закарпатської обласної військової адміністрації повідомляє, що на території планованої діяльності </w:t>
      </w:r>
      <w:r w:rsidR="009D0630">
        <w:rPr>
          <w:color w:val="000000"/>
          <w:sz w:val="28"/>
          <w:szCs w:val="28"/>
          <w:lang w:bidi="uk-UA"/>
        </w:rPr>
        <w:br/>
        <w:t xml:space="preserve">ТОВ «Погарь» відсутні об’єкти архітектурної, археологічної та культурної спадщини. </w:t>
      </w:r>
    </w:p>
    <w:p w14:paraId="40975DFF" w14:textId="3B57698A" w:rsidR="00D07D7B" w:rsidRPr="00D07D7B" w:rsidRDefault="00D07D7B" w:rsidP="00D07D7B">
      <w:pPr>
        <w:ind w:firstLine="567"/>
        <w:jc w:val="both"/>
        <w:rPr>
          <w:bCs/>
          <w:color w:val="000000"/>
          <w:sz w:val="28"/>
          <w:szCs w:val="28"/>
          <w:lang w:bidi="uk-UA"/>
        </w:rPr>
      </w:pPr>
      <w:r w:rsidRPr="00D07D7B">
        <w:rPr>
          <w:bCs/>
          <w:color w:val="000000"/>
          <w:sz w:val="28"/>
          <w:szCs w:val="28"/>
          <w:lang w:bidi="uk-UA"/>
        </w:rPr>
        <w:t xml:space="preserve">Водночас, Звіт з ОВД не містить підтвердження відомостей щодо  відсутності в межах території планованої діяльності об’єктів культурної спадщини. </w:t>
      </w:r>
    </w:p>
    <w:p w14:paraId="09FDC5D9" w14:textId="77777777" w:rsidR="00D07D7B" w:rsidRPr="00D07D7B" w:rsidRDefault="00D07D7B" w:rsidP="00D07D7B">
      <w:pPr>
        <w:ind w:firstLine="567"/>
        <w:jc w:val="both"/>
        <w:rPr>
          <w:bCs/>
          <w:color w:val="000000"/>
          <w:sz w:val="28"/>
          <w:szCs w:val="28"/>
          <w:lang w:bidi="uk-UA"/>
        </w:rPr>
      </w:pPr>
      <w:r w:rsidRPr="00D07D7B">
        <w:rPr>
          <w:bCs/>
          <w:color w:val="000000"/>
          <w:sz w:val="28"/>
          <w:szCs w:val="28"/>
          <w:lang w:bidi="uk-UA"/>
        </w:rPr>
        <w:t>Відповідно до статті 37 Закону України «Про охорону культурної спадщини»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63633CFF" w14:textId="730780C2" w:rsidR="0089429F" w:rsidRPr="000605B4" w:rsidRDefault="00574FDA" w:rsidP="00793BFE">
      <w:pPr>
        <w:ind w:firstLine="567"/>
        <w:jc w:val="both"/>
        <w:rPr>
          <w:color w:val="000000"/>
          <w:sz w:val="18"/>
          <w:szCs w:val="28"/>
          <w:lang w:bidi="uk-UA"/>
        </w:rPr>
      </w:pPr>
      <w:r w:rsidRPr="00574FDA">
        <w:rPr>
          <w:color w:val="000000"/>
          <w:sz w:val="28"/>
          <w:szCs w:val="28"/>
          <w:lang w:bidi="uk-UA"/>
        </w:rPr>
        <w:t xml:space="preserve"> </w:t>
      </w:r>
      <w:r w:rsidR="00B70E43" w:rsidRPr="00574FDA">
        <w:rPr>
          <w:color w:val="000000"/>
          <w:sz w:val="28"/>
          <w:szCs w:val="28"/>
          <w:lang w:bidi="uk-UA"/>
        </w:rPr>
        <w:t xml:space="preserve"> </w:t>
      </w:r>
    </w:p>
    <w:p w14:paraId="72D4DFFF" w14:textId="1F850B1E" w:rsidR="000D1566" w:rsidRPr="00841EC5" w:rsidRDefault="000D1566" w:rsidP="00793BFE">
      <w:pPr>
        <w:ind w:firstLine="567"/>
        <w:jc w:val="both"/>
        <w:rPr>
          <w:color w:val="000000"/>
          <w:sz w:val="28"/>
          <w:szCs w:val="28"/>
          <w:lang w:bidi="uk-UA"/>
        </w:rPr>
      </w:pPr>
      <w:r>
        <w:rPr>
          <w:color w:val="000000"/>
          <w:sz w:val="28"/>
          <w:szCs w:val="28"/>
          <w:lang w:bidi="uk-UA"/>
        </w:rPr>
        <w:t xml:space="preserve">6. </w:t>
      </w:r>
      <w:r w:rsidRPr="000D1566">
        <w:rPr>
          <w:color w:val="000000"/>
          <w:sz w:val="28"/>
          <w:szCs w:val="28"/>
          <w:lang w:bidi="uk-UA"/>
        </w:rPr>
        <w:t xml:space="preserve">Згідно з вимогами абзацу </w:t>
      </w:r>
      <w:r>
        <w:rPr>
          <w:color w:val="000000"/>
          <w:sz w:val="28"/>
          <w:szCs w:val="28"/>
          <w:lang w:bidi="uk-UA"/>
        </w:rPr>
        <w:t>шостого</w:t>
      </w:r>
      <w:r w:rsidRPr="000D1566">
        <w:rPr>
          <w:color w:val="000000"/>
          <w:sz w:val="28"/>
          <w:szCs w:val="28"/>
          <w:lang w:bidi="uk-UA"/>
        </w:rPr>
        <w:t xml:space="preserve"> пункту 1, абзаців першого та четвертого пункту 5 частини другої статті 6 Закону, Звіт з ОВД має включати, крім іншого, </w:t>
      </w:r>
      <w:r>
        <w:rPr>
          <w:color w:val="000000"/>
          <w:sz w:val="28"/>
          <w:szCs w:val="28"/>
          <w:lang w:bidi="uk-UA"/>
        </w:rPr>
        <w:t xml:space="preserve">опис та </w:t>
      </w:r>
      <w:r w:rsidRPr="000D1566">
        <w:rPr>
          <w:color w:val="000000"/>
          <w:sz w:val="28"/>
          <w:szCs w:val="28"/>
          <w:lang w:bidi="uk-UA"/>
        </w:rPr>
        <w:t xml:space="preserve">оцінку можливого впливу, зумовленого </w:t>
      </w:r>
      <w:r w:rsidR="00F1474D">
        <w:rPr>
          <w:color w:val="000000"/>
          <w:sz w:val="28"/>
          <w:szCs w:val="28"/>
          <w:lang w:bidi="uk-UA"/>
        </w:rPr>
        <w:t xml:space="preserve">забрудненням води, </w:t>
      </w:r>
      <w:r w:rsidR="00D07D7B" w:rsidRPr="00D07D7B">
        <w:rPr>
          <w:color w:val="000000"/>
          <w:sz w:val="28"/>
          <w:szCs w:val="28"/>
          <w:lang w:bidi="uk-UA"/>
        </w:rPr>
        <w:t xml:space="preserve">радіаційним забрудненням, випроміненням та іншими факторами впливу, а також </w:t>
      </w:r>
      <w:r w:rsidR="00D07D7B" w:rsidRPr="00841EC5">
        <w:rPr>
          <w:color w:val="000000"/>
          <w:sz w:val="28"/>
          <w:szCs w:val="28"/>
          <w:lang w:bidi="uk-UA"/>
        </w:rPr>
        <w:t>здійсненням операцій у сфері управління відходами</w:t>
      </w:r>
      <w:r w:rsidRPr="00841EC5">
        <w:rPr>
          <w:color w:val="000000"/>
          <w:sz w:val="28"/>
          <w:szCs w:val="28"/>
          <w:lang w:bidi="uk-UA"/>
        </w:rPr>
        <w:t>.</w:t>
      </w:r>
    </w:p>
    <w:p w14:paraId="077E3BFE" w14:textId="79FF6A0F" w:rsidR="00A1521F" w:rsidRDefault="00D07D7B" w:rsidP="00A1521F">
      <w:pPr>
        <w:ind w:firstLine="567"/>
        <w:jc w:val="both"/>
        <w:rPr>
          <w:color w:val="000000"/>
          <w:sz w:val="28"/>
          <w:szCs w:val="28"/>
          <w:lang w:bidi="uk-UA"/>
        </w:rPr>
      </w:pPr>
      <w:r w:rsidRPr="00841EC5">
        <w:rPr>
          <w:color w:val="000000"/>
          <w:sz w:val="28"/>
          <w:szCs w:val="28"/>
          <w:lang w:bidi="uk-UA"/>
        </w:rPr>
        <w:t xml:space="preserve">6.1. </w:t>
      </w:r>
      <w:r w:rsidR="00F1474D">
        <w:rPr>
          <w:color w:val="000000"/>
          <w:sz w:val="28"/>
          <w:szCs w:val="28"/>
          <w:lang w:bidi="uk-UA"/>
        </w:rPr>
        <w:t xml:space="preserve">За даними Звіту з ОВД, найближчим водним об’єктом </w:t>
      </w:r>
      <w:r w:rsidR="00A1521F">
        <w:rPr>
          <w:color w:val="000000"/>
          <w:sz w:val="28"/>
          <w:szCs w:val="28"/>
          <w:lang w:bidi="uk-UA"/>
        </w:rPr>
        <w:t xml:space="preserve">до родовища є </w:t>
      </w:r>
      <w:r w:rsidR="00A1521F">
        <w:rPr>
          <w:color w:val="000000"/>
          <w:sz w:val="28"/>
          <w:szCs w:val="28"/>
          <w:lang w:bidi="uk-UA"/>
        </w:rPr>
        <w:br/>
        <w:t xml:space="preserve">р. Апшиця, відстань до якої становить 60-70 м. Водночас у Звіті з ОВД відсутня інформація щодо місця розташування відвалів розкривних порід, що можуть чинити імовірний вплив на вказаний водний об’єкт. </w:t>
      </w:r>
    </w:p>
    <w:p w14:paraId="1E21EF10" w14:textId="7813BA47" w:rsidR="00A1521F" w:rsidRPr="00945089" w:rsidRDefault="00A1521F" w:rsidP="00A1521F">
      <w:pPr>
        <w:ind w:firstLine="567"/>
        <w:jc w:val="both"/>
        <w:rPr>
          <w:color w:val="000000"/>
          <w:sz w:val="28"/>
          <w:szCs w:val="28"/>
          <w:lang w:bidi="uk-UA"/>
        </w:rPr>
      </w:pPr>
      <w:r>
        <w:rPr>
          <w:color w:val="000000"/>
          <w:sz w:val="28"/>
          <w:szCs w:val="28"/>
          <w:lang w:bidi="uk-UA"/>
        </w:rPr>
        <w:t>Принагідно зазначаємо, в</w:t>
      </w:r>
      <w:r w:rsidRPr="00A1521F">
        <w:rPr>
          <w:color w:val="000000"/>
          <w:sz w:val="28"/>
          <w:szCs w:val="28"/>
          <w:lang w:bidi="uk-UA"/>
        </w:rPr>
        <w:t>ідповідно до п</w:t>
      </w:r>
      <w:r w:rsidR="00EE29D5">
        <w:rPr>
          <w:color w:val="000000"/>
          <w:sz w:val="28"/>
          <w:szCs w:val="28"/>
          <w:lang w:bidi="uk-UA"/>
        </w:rPr>
        <w:t>ункту</w:t>
      </w:r>
      <w:r w:rsidRPr="00A1521F">
        <w:rPr>
          <w:color w:val="000000"/>
          <w:sz w:val="28"/>
          <w:szCs w:val="28"/>
          <w:lang w:bidi="uk-UA"/>
        </w:rPr>
        <w:t xml:space="preserve"> 8.33 ДСП-173-96, розмір санітарно-захисної зони для териконів і відвалів гірничодобувної </w:t>
      </w:r>
      <w:r w:rsidRPr="00945089">
        <w:rPr>
          <w:color w:val="000000"/>
          <w:sz w:val="28"/>
          <w:szCs w:val="28"/>
          <w:lang w:bidi="uk-UA"/>
        </w:rPr>
        <w:t xml:space="preserve">промисловості, золошламових сумішей металургійних підприємств і об’єктів енергетики встановлюється розрахунковим методом, але не менше 300 м.   </w:t>
      </w:r>
    </w:p>
    <w:p w14:paraId="7943B6B6" w14:textId="2537A280" w:rsidR="00945089" w:rsidRPr="00EE29D5" w:rsidRDefault="00945089" w:rsidP="00945089">
      <w:pPr>
        <w:ind w:firstLine="567"/>
        <w:jc w:val="both"/>
        <w:rPr>
          <w:color w:val="000000"/>
          <w:sz w:val="28"/>
          <w:szCs w:val="28"/>
          <w:lang w:bidi="uk-UA"/>
        </w:rPr>
      </w:pPr>
      <w:r w:rsidRPr="00945089">
        <w:rPr>
          <w:color w:val="000000"/>
          <w:sz w:val="28"/>
          <w:szCs w:val="28"/>
          <w:lang w:bidi="uk-UA"/>
        </w:rPr>
        <w:t xml:space="preserve">Відповідно до інформації Звіту з ОВД щодо утворюваних видів відходів вбачається, що на території підприємства здійснюватиметься обслуговування кар’єрного транспорту. Проте у Звіті з ОВД відсутні відомості щодо місця розташування проммайданчика, а також кількості та шляхів поводження зі стічними водами, що утворюватимуться при випадінні атмосферних опадів на </w:t>
      </w:r>
      <w:r w:rsidRPr="00EE29D5">
        <w:rPr>
          <w:color w:val="000000"/>
          <w:sz w:val="28"/>
          <w:szCs w:val="28"/>
          <w:lang w:bidi="uk-UA"/>
        </w:rPr>
        <w:t>території проммайданчика.</w:t>
      </w:r>
      <w:r w:rsidR="00B63FD6" w:rsidRPr="00B63FD6">
        <w:rPr>
          <w:color w:val="000000"/>
          <w:sz w:val="28"/>
          <w:szCs w:val="28"/>
          <w:lang w:bidi="uk-UA"/>
        </w:rPr>
        <w:t xml:space="preserve"> </w:t>
      </w:r>
      <w:r w:rsidR="00B63FD6">
        <w:rPr>
          <w:color w:val="000000"/>
          <w:sz w:val="28"/>
          <w:szCs w:val="28"/>
          <w:lang w:bidi="uk-UA"/>
        </w:rPr>
        <w:t xml:space="preserve">Згідно з відомостями, наведеними в додатках до </w:t>
      </w:r>
      <w:r w:rsidR="00B63FD6">
        <w:rPr>
          <w:color w:val="000000"/>
          <w:sz w:val="28"/>
          <w:szCs w:val="28"/>
          <w:lang w:bidi="uk-UA"/>
        </w:rPr>
        <w:lastRenderedPageBreak/>
        <w:t>Звіту з ОВД,</w:t>
      </w:r>
      <w:r w:rsidR="00B63FD6" w:rsidRPr="00EE29D5">
        <w:rPr>
          <w:color w:val="000000"/>
          <w:sz w:val="28"/>
          <w:szCs w:val="28"/>
          <w:lang w:bidi="uk-UA"/>
        </w:rPr>
        <w:t xml:space="preserve"> площа земельної ділянки, що перебуває в оренді у підприємства складає 3,4557 га.   </w:t>
      </w:r>
    </w:p>
    <w:p w14:paraId="58E87872" w14:textId="0B112FB5" w:rsidR="00B63FD6" w:rsidRDefault="00B63FD6" w:rsidP="00945089">
      <w:pPr>
        <w:ind w:firstLine="567"/>
        <w:jc w:val="both"/>
        <w:rPr>
          <w:color w:val="000000"/>
          <w:sz w:val="28"/>
          <w:szCs w:val="28"/>
          <w:lang w:bidi="uk-UA"/>
        </w:rPr>
      </w:pPr>
      <w:r>
        <w:rPr>
          <w:color w:val="000000"/>
          <w:sz w:val="28"/>
          <w:szCs w:val="28"/>
          <w:lang w:bidi="uk-UA"/>
        </w:rPr>
        <w:t>Крім того, у</w:t>
      </w:r>
      <w:r w:rsidR="00EE29D5">
        <w:rPr>
          <w:color w:val="000000"/>
          <w:sz w:val="28"/>
          <w:szCs w:val="28"/>
          <w:lang w:bidi="uk-UA"/>
        </w:rPr>
        <w:t xml:space="preserve"> Звіті з ОВД зазначаються суперечливі відомості щодо скидання зворотних (кар’єрних) вод</w:t>
      </w:r>
      <w:r>
        <w:rPr>
          <w:color w:val="000000"/>
          <w:sz w:val="28"/>
          <w:szCs w:val="28"/>
          <w:lang w:bidi="uk-UA"/>
        </w:rPr>
        <w:t xml:space="preserve">, а також відсутня інформація щодо поводження з господарсько-побутовими стічними водами. </w:t>
      </w:r>
      <w:r w:rsidR="00EE29D5">
        <w:rPr>
          <w:color w:val="000000"/>
          <w:sz w:val="28"/>
          <w:szCs w:val="28"/>
          <w:lang w:bidi="uk-UA"/>
        </w:rPr>
        <w:t xml:space="preserve"> </w:t>
      </w:r>
    </w:p>
    <w:p w14:paraId="35C552D3" w14:textId="77777777" w:rsidR="00945089" w:rsidRPr="00B63FD6" w:rsidRDefault="00945089" w:rsidP="00945089">
      <w:pPr>
        <w:ind w:firstLine="567"/>
        <w:jc w:val="both"/>
        <w:rPr>
          <w:color w:val="000000"/>
          <w:sz w:val="28"/>
          <w:szCs w:val="28"/>
          <w:lang w:bidi="uk-UA"/>
        </w:rPr>
      </w:pPr>
      <w:r w:rsidRPr="00B63FD6">
        <w:rPr>
          <w:color w:val="000000"/>
          <w:sz w:val="28"/>
          <w:szCs w:val="28"/>
          <w:lang w:bidi="uk-UA"/>
        </w:rPr>
        <w:t>Відповідно до вимог пункту 4 частини першої статті 44 Водного кодексу України водокористувачі зобов’язані використовувати ефективні сучасні технічні засоби і технології для утримання своєї території в належному стані, а також здійснювати заходи щодо запобігання забрудненню водних об’єктів стічними (дощовими, сніговими) водами, що відводяться з неї.</w:t>
      </w:r>
    </w:p>
    <w:p w14:paraId="6E073DB2" w14:textId="77777777" w:rsidR="00945089" w:rsidRPr="00B63FD6" w:rsidRDefault="00945089" w:rsidP="00945089">
      <w:pPr>
        <w:ind w:firstLine="567"/>
        <w:jc w:val="both"/>
        <w:rPr>
          <w:color w:val="000000"/>
          <w:sz w:val="28"/>
          <w:szCs w:val="28"/>
          <w:lang w:bidi="uk-UA"/>
        </w:rPr>
      </w:pPr>
      <w:r w:rsidRPr="00B63FD6">
        <w:rPr>
          <w:color w:val="000000"/>
          <w:sz w:val="28"/>
          <w:szCs w:val="28"/>
          <w:lang w:bidi="uk-UA"/>
        </w:rPr>
        <w:t>Згідно з вимогами статті 70 Водного кодексу України, скидати стічні води, використовуючи рельєф місцевості (балки, пониззя, кар’єри тощо), забороняється.</w:t>
      </w:r>
    </w:p>
    <w:p w14:paraId="26D6B5B9" w14:textId="77777777" w:rsidR="00945089" w:rsidRDefault="00945089" w:rsidP="00945089">
      <w:pPr>
        <w:ind w:firstLine="567"/>
        <w:jc w:val="both"/>
        <w:rPr>
          <w:color w:val="000000"/>
          <w:sz w:val="28"/>
          <w:szCs w:val="28"/>
          <w:lang w:bidi="uk-UA"/>
        </w:rPr>
      </w:pPr>
      <w:r w:rsidRPr="00B63FD6">
        <w:rPr>
          <w:color w:val="000000"/>
          <w:sz w:val="28"/>
          <w:szCs w:val="28"/>
          <w:lang w:bidi="uk-UA"/>
        </w:rPr>
        <w:t>Також, згідно з частиною третьою статті 96 Водного кодексу України забороняється здійснення проектів господарської та іншої діяльності без оцінки їх впливу на стан вод.</w:t>
      </w:r>
    </w:p>
    <w:p w14:paraId="1872F05C" w14:textId="77777777" w:rsidR="00B63FD6" w:rsidRPr="00B63FD6" w:rsidRDefault="00B63FD6" w:rsidP="00B63FD6">
      <w:pPr>
        <w:ind w:firstLine="567"/>
        <w:jc w:val="both"/>
        <w:rPr>
          <w:color w:val="000000"/>
          <w:sz w:val="28"/>
          <w:szCs w:val="28"/>
          <w:lang w:bidi="uk-UA"/>
        </w:rPr>
      </w:pPr>
      <w:r w:rsidRPr="00B63FD6">
        <w:rPr>
          <w:color w:val="000000"/>
          <w:sz w:val="28"/>
          <w:szCs w:val="28"/>
          <w:lang w:bidi="uk-UA"/>
        </w:rPr>
        <w:t>У зв’язку із вищенаведеним не вбачається за можливе оцінити вплив планованої діяльності на гідрогеологічне середовище та поверхневі водні об’єкти, розташовані в зоні впливу планованої діяльності.</w:t>
      </w:r>
    </w:p>
    <w:p w14:paraId="303D041A" w14:textId="5E2273AE" w:rsidR="00D07D7B" w:rsidRPr="00D07D7B" w:rsidRDefault="00F1474D" w:rsidP="00F1474D">
      <w:pPr>
        <w:ind w:firstLine="567"/>
        <w:jc w:val="both"/>
        <w:rPr>
          <w:color w:val="000000"/>
          <w:sz w:val="28"/>
          <w:szCs w:val="28"/>
          <w:lang w:bidi="uk-UA"/>
        </w:rPr>
      </w:pPr>
      <w:r>
        <w:rPr>
          <w:color w:val="000000"/>
          <w:sz w:val="28"/>
          <w:szCs w:val="28"/>
          <w:lang w:bidi="uk-UA"/>
        </w:rPr>
        <w:t xml:space="preserve">6.2. </w:t>
      </w:r>
      <w:r w:rsidR="00D07D7B" w:rsidRPr="00841EC5">
        <w:rPr>
          <w:color w:val="000000"/>
          <w:sz w:val="28"/>
          <w:szCs w:val="28"/>
          <w:lang w:bidi="uk-UA"/>
        </w:rPr>
        <w:t>Відповідно до Звіту з ОВД, за даними радіометричних випробувань, отримувана із цеолітизованих туфів</w:t>
      </w:r>
      <w:r w:rsidR="00841EC5" w:rsidRPr="00841EC5">
        <w:rPr>
          <w:color w:val="000000"/>
          <w:sz w:val="28"/>
          <w:szCs w:val="28"/>
          <w:lang w:bidi="uk-UA"/>
        </w:rPr>
        <w:t xml:space="preserve"> продукція може використовуватися в у</w:t>
      </w:r>
      <w:r w:rsidR="00D07D7B" w:rsidRPr="00841EC5">
        <w:rPr>
          <w:color w:val="000000"/>
          <w:sz w:val="28"/>
          <w:szCs w:val="28"/>
          <w:lang w:bidi="uk-UA"/>
        </w:rPr>
        <w:t>сіх вид</w:t>
      </w:r>
      <w:r w:rsidR="00841EC5" w:rsidRPr="00841EC5">
        <w:rPr>
          <w:color w:val="000000"/>
          <w:sz w:val="28"/>
          <w:szCs w:val="28"/>
          <w:lang w:bidi="uk-UA"/>
        </w:rPr>
        <w:t>ах</w:t>
      </w:r>
      <w:r w:rsidR="00D07D7B" w:rsidRPr="00841EC5">
        <w:rPr>
          <w:color w:val="000000"/>
          <w:sz w:val="28"/>
          <w:szCs w:val="28"/>
          <w:lang w:bidi="uk-UA"/>
        </w:rPr>
        <w:t xml:space="preserve"> будівництва без обмежень. </w:t>
      </w:r>
      <w:r w:rsidR="00841EC5" w:rsidRPr="00841EC5">
        <w:rPr>
          <w:color w:val="000000"/>
          <w:sz w:val="28"/>
          <w:szCs w:val="28"/>
          <w:lang w:bidi="uk-UA"/>
        </w:rPr>
        <w:t>Корисна копалина відповідає 1 класу порід за радіоактивністю.</w:t>
      </w:r>
      <w:r w:rsidR="00D07D7B" w:rsidRPr="00841EC5">
        <w:rPr>
          <w:color w:val="000000"/>
          <w:sz w:val="28"/>
          <w:szCs w:val="28"/>
          <w:lang w:bidi="uk-UA"/>
        </w:rPr>
        <w:t xml:space="preserve"> Водночас, Звіт з ОВД не містить документів, що підтверджують наведені висновки.</w:t>
      </w:r>
      <w:r w:rsidR="00D07D7B" w:rsidRPr="00D07D7B">
        <w:rPr>
          <w:color w:val="000000"/>
          <w:sz w:val="28"/>
          <w:szCs w:val="28"/>
          <w:lang w:bidi="uk-UA"/>
        </w:rPr>
        <w:t xml:space="preserve"> </w:t>
      </w:r>
    </w:p>
    <w:p w14:paraId="60A2AB32" w14:textId="1FBE2F1F" w:rsidR="00A13C4D" w:rsidRPr="00A13C4D" w:rsidRDefault="00F1474D" w:rsidP="00A13C4D">
      <w:pPr>
        <w:ind w:firstLine="567"/>
        <w:jc w:val="both"/>
        <w:rPr>
          <w:color w:val="000000"/>
          <w:sz w:val="28"/>
          <w:szCs w:val="28"/>
          <w:lang w:bidi="uk-UA"/>
        </w:rPr>
      </w:pPr>
      <w:r>
        <w:rPr>
          <w:color w:val="000000"/>
          <w:sz w:val="28"/>
          <w:szCs w:val="28"/>
          <w:lang w:bidi="uk-UA"/>
        </w:rPr>
        <w:t xml:space="preserve">6.3. </w:t>
      </w:r>
      <w:r w:rsidR="00A13C4D" w:rsidRPr="00A13C4D">
        <w:rPr>
          <w:color w:val="000000"/>
          <w:sz w:val="28"/>
          <w:szCs w:val="28"/>
          <w:lang w:bidi="uk-UA"/>
        </w:rPr>
        <w:t xml:space="preserve">Наведені у Звіті з ОВД відомості не відповідають вимогам законодавства у сфері управління відходами.  </w:t>
      </w:r>
    </w:p>
    <w:p w14:paraId="7915018C" w14:textId="799E7F79" w:rsidR="005A37F9" w:rsidRDefault="00A13C4D" w:rsidP="00A13C4D">
      <w:pPr>
        <w:ind w:firstLine="567"/>
        <w:jc w:val="both"/>
        <w:rPr>
          <w:color w:val="000000"/>
          <w:sz w:val="28"/>
          <w:szCs w:val="28"/>
          <w:lang w:bidi="uk-UA"/>
        </w:rPr>
      </w:pPr>
      <w:r w:rsidRPr="00A13C4D">
        <w:rPr>
          <w:color w:val="000000"/>
          <w:sz w:val="28"/>
          <w:szCs w:val="28"/>
          <w:lang w:bidi="uk-UA"/>
        </w:rPr>
        <w:t>У підрозділі 1.5.1</w:t>
      </w:r>
      <w:r>
        <w:rPr>
          <w:color w:val="000000"/>
          <w:sz w:val="28"/>
          <w:szCs w:val="28"/>
          <w:lang w:bidi="uk-UA"/>
        </w:rPr>
        <w:t>0</w:t>
      </w:r>
      <w:r w:rsidRPr="00A13C4D">
        <w:rPr>
          <w:color w:val="000000"/>
          <w:sz w:val="28"/>
          <w:szCs w:val="28"/>
          <w:lang w:bidi="uk-UA"/>
        </w:rPr>
        <w:t xml:space="preserve"> Звіту з ОВД зазначена інформація щодо утворення відходів у процесі здійснення планованої діяльності</w:t>
      </w:r>
      <w:r>
        <w:rPr>
          <w:color w:val="000000"/>
          <w:sz w:val="28"/>
          <w:szCs w:val="28"/>
          <w:lang w:bidi="uk-UA"/>
        </w:rPr>
        <w:t>, а саме: відходи комунальні (міські) змішані, у т.ч. сміття з урн; матеріали обтиральні, зіпсовані, відпрацьовані чи забруднені (ганчір’я замасл</w:t>
      </w:r>
      <w:r w:rsidR="005A37F9">
        <w:rPr>
          <w:color w:val="000000"/>
          <w:sz w:val="28"/>
          <w:szCs w:val="28"/>
          <w:lang w:bidi="uk-UA"/>
        </w:rPr>
        <w:t>е</w:t>
      </w:r>
      <w:r>
        <w:rPr>
          <w:color w:val="000000"/>
          <w:sz w:val="28"/>
          <w:szCs w:val="28"/>
          <w:lang w:bidi="uk-UA"/>
        </w:rPr>
        <w:t>не)</w:t>
      </w:r>
      <w:r w:rsidR="005A37F9">
        <w:rPr>
          <w:color w:val="000000"/>
          <w:sz w:val="28"/>
          <w:szCs w:val="28"/>
          <w:lang w:bidi="uk-UA"/>
        </w:rPr>
        <w:t xml:space="preserve">; батареї або акумулятори, інші зіпсовані або відпрацьовані; масла і мастила моторні, трансмісійні інші зіпсовані або відпрацьовані; </w:t>
      </w:r>
      <w:r w:rsidR="005A37F9" w:rsidRPr="005A37F9">
        <w:rPr>
          <w:color w:val="000000"/>
          <w:sz w:val="28"/>
          <w:szCs w:val="28"/>
          <w:lang w:bidi="uk-UA"/>
        </w:rPr>
        <w:t>відпрацьовані масляні фільтри (відходи перевезень не позначені іншим методом); одяг захисний зіпсований, відпрацьований чи забруднений; взуття зношене; абсорбенти зіпсовані, відпрацьовані чи забруднені (промаслений пісок)</w:t>
      </w:r>
      <w:r w:rsidRPr="00A13C4D">
        <w:rPr>
          <w:color w:val="000000"/>
          <w:sz w:val="28"/>
          <w:szCs w:val="28"/>
          <w:lang w:bidi="uk-UA"/>
        </w:rPr>
        <w:t xml:space="preserve">. </w:t>
      </w:r>
    </w:p>
    <w:p w14:paraId="072CC85D" w14:textId="30424069" w:rsidR="00A13C4D" w:rsidRPr="00A13C4D" w:rsidRDefault="005A37F9" w:rsidP="009C52FD">
      <w:pPr>
        <w:ind w:firstLine="567"/>
        <w:jc w:val="both"/>
        <w:rPr>
          <w:color w:val="000000"/>
          <w:sz w:val="28"/>
          <w:szCs w:val="28"/>
          <w:lang w:bidi="uk-UA"/>
        </w:rPr>
      </w:pPr>
      <w:r>
        <w:rPr>
          <w:color w:val="000000"/>
          <w:sz w:val="28"/>
          <w:szCs w:val="28"/>
          <w:lang w:bidi="uk-UA"/>
        </w:rPr>
        <w:t xml:space="preserve">Однак, Звіт з ОВД не містить </w:t>
      </w:r>
      <w:r w:rsidR="009C52FD">
        <w:rPr>
          <w:color w:val="000000"/>
          <w:sz w:val="28"/>
          <w:szCs w:val="28"/>
          <w:lang w:bidi="uk-UA"/>
        </w:rPr>
        <w:t>розрахунків кількості утворення всіх перелічених відходів (</w:t>
      </w:r>
      <w:r w:rsidR="009C52FD" w:rsidRPr="005A37F9">
        <w:rPr>
          <w:color w:val="000000"/>
          <w:sz w:val="28"/>
          <w:szCs w:val="28"/>
          <w:lang w:bidi="uk-UA"/>
        </w:rPr>
        <w:t xml:space="preserve">батареї або акумулятори, інші зіпсовані або відпрацьовані; </w:t>
      </w:r>
      <w:r w:rsidR="009C52FD">
        <w:rPr>
          <w:color w:val="000000"/>
          <w:sz w:val="28"/>
          <w:szCs w:val="28"/>
          <w:lang w:bidi="uk-UA"/>
        </w:rPr>
        <w:t>ш</w:t>
      </w:r>
      <w:r w:rsidR="009C52FD" w:rsidRPr="009C52FD">
        <w:rPr>
          <w:color w:val="000000"/>
          <w:sz w:val="28"/>
          <w:szCs w:val="28"/>
          <w:lang w:bidi="uk-UA"/>
        </w:rPr>
        <w:t>ини, зіпсовані перед початком експлуатації, відпрацьовані, пошкоджені або забруднені під час експлуатації</w:t>
      </w:r>
      <w:r w:rsidR="009C52FD">
        <w:rPr>
          <w:color w:val="000000"/>
          <w:sz w:val="28"/>
          <w:szCs w:val="28"/>
          <w:lang w:bidi="uk-UA"/>
        </w:rPr>
        <w:t xml:space="preserve">; </w:t>
      </w:r>
      <w:r w:rsidR="009C52FD" w:rsidRPr="005A37F9">
        <w:rPr>
          <w:color w:val="000000"/>
          <w:sz w:val="28"/>
          <w:szCs w:val="28"/>
          <w:lang w:bidi="uk-UA"/>
        </w:rPr>
        <w:t>масла і мастила моторні, трансмісійні інші зіпсовані або відпрацьовані; відпрацьовані масляні фільтри (відходи перевезень не позначені іншим методом)</w:t>
      </w:r>
      <w:r w:rsidR="009C52FD">
        <w:rPr>
          <w:color w:val="000000"/>
          <w:sz w:val="28"/>
          <w:szCs w:val="28"/>
          <w:lang w:bidi="uk-UA"/>
        </w:rPr>
        <w:t xml:space="preserve">, їх </w:t>
      </w:r>
      <w:r>
        <w:rPr>
          <w:color w:val="000000"/>
          <w:sz w:val="28"/>
          <w:szCs w:val="28"/>
          <w:lang w:bidi="uk-UA"/>
        </w:rPr>
        <w:t>класифікації</w:t>
      </w:r>
      <w:r w:rsidR="009C52FD">
        <w:rPr>
          <w:color w:val="000000"/>
          <w:sz w:val="28"/>
          <w:szCs w:val="28"/>
          <w:lang w:bidi="uk-UA"/>
        </w:rPr>
        <w:t xml:space="preserve">, </w:t>
      </w:r>
      <w:r w:rsidR="00A13C4D" w:rsidRPr="00A13C4D">
        <w:rPr>
          <w:color w:val="000000"/>
          <w:sz w:val="28"/>
          <w:szCs w:val="28"/>
          <w:lang w:bidi="uk-UA"/>
        </w:rPr>
        <w:t>зведен</w:t>
      </w:r>
      <w:r w:rsidR="009C52FD">
        <w:rPr>
          <w:color w:val="000000"/>
          <w:sz w:val="28"/>
          <w:szCs w:val="28"/>
          <w:lang w:bidi="uk-UA"/>
        </w:rPr>
        <w:t>их</w:t>
      </w:r>
      <w:r w:rsidR="00A13C4D" w:rsidRPr="00A13C4D">
        <w:rPr>
          <w:color w:val="000000"/>
          <w:sz w:val="28"/>
          <w:szCs w:val="28"/>
          <w:lang w:bidi="uk-UA"/>
        </w:rPr>
        <w:t xml:space="preserve"> дан</w:t>
      </w:r>
      <w:r w:rsidR="009C52FD">
        <w:rPr>
          <w:color w:val="000000"/>
          <w:sz w:val="28"/>
          <w:szCs w:val="28"/>
          <w:lang w:bidi="uk-UA"/>
        </w:rPr>
        <w:t>их</w:t>
      </w:r>
      <w:r w:rsidR="00A13C4D" w:rsidRPr="00A13C4D">
        <w:rPr>
          <w:color w:val="000000"/>
          <w:sz w:val="28"/>
          <w:szCs w:val="28"/>
          <w:lang w:bidi="uk-UA"/>
        </w:rPr>
        <w:t xml:space="preserve"> щ</w:t>
      </w:r>
      <w:r w:rsidR="009C52FD">
        <w:rPr>
          <w:color w:val="000000"/>
          <w:sz w:val="28"/>
          <w:szCs w:val="28"/>
          <w:lang w:bidi="uk-UA"/>
        </w:rPr>
        <w:t>одо найменування, характеристик</w:t>
      </w:r>
      <w:r w:rsidR="00A13C4D" w:rsidRPr="00A13C4D">
        <w:rPr>
          <w:color w:val="000000"/>
          <w:sz w:val="28"/>
          <w:szCs w:val="28"/>
          <w:lang w:bidi="uk-UA"/>
        </w:rPr>
        <w:t xml:space="preserve"> та кількості </w:t>
      </w:r>
      <w:r w:rsidR="009C52FD">
        <w:rPr>
          <w:color w:val="000000"/>
          <w:sz w:val="28"/>
          <w:szCs w:val="28"/>
          <w:lang w:bidi="uk-UA"/>
        </w:rPr>
        <w:t xml:space="preserve">утворюваних </w:t>
      </w:r>
      <w:r w:rsidR="00A13C4D" w:rsidRPr="00A13C4D">
        <w:rPr>
          <w:color w:val="000000"/>
          <w:sz w:val="28"/>
          <w:szCs w:val="28"/>
          <w:lang w:bidi="uk-UA"/>
        </w:rPr>
        <w:t>відходів</w:t>
      </w:r>
      <w:r w:rsidR="009C52FD">
        <w:rPr>
          <w:color w:val="000000"/>
          <w:sz w:val="28"/>
          <w:szCs w:val="28"/>
          <w:lang w:bidi="uk-UA"/>
        </w:rPr>
        <w:t xml:space="preserve">.  Натомість наведені дані у Звіті з ОВД </w:t>
      </w:r>
      <w:r w:rsidR="00A13C4D" w:rsidRPr="00A13C4D">
        <w:rPr>
          <w:color w:val="000000"/>
          <w:sz w:val="28"/>
          <w:szCs w:val="28"/>
          <w:lang w:bidi="uk-UA"/>
        </w:rPr>
        <w:t xml:space="preserve">не відповідають вимогам Закону України «Про управління відходами». </w:t>
      </w:r>
    </w:p>
    <w:p w14:paraId="5C0F3994" w14:textId="77777777" w:rsidR="00A13C4D" w:rsidRPr="00A13C4D" w:rsidRDefault="00A13C4D" w:rsidP="00A13C4D">
      <w:pPr>
        <w:ind w:firstLine="567"/>
        <w:jc w:val="both"/>
        <w:rPr>
          <w:color w:val="000000"/>
          <w:sz w:val="28"/>
          <w:szCs w:val="28"/>
          <w:lang w:bidi="uk-UA"/>
        </w:rPr>
      </w:pPr>
      <w:r w:rsidRPr="00A13C4D">
        <w:rPr>
          <w:color w:val="000000"/>
          <w:sz w:val="28"/>
          <w:szCs w:val="28"/>
          <w:lang w:bidi="uk-UA"/>
        </w:rPr>
        <w:lastRenderedPageBreak/>
        <w:t>Відповідно до пункту 2 частини другої статті 16 Закону України «Про управління відходами», утворювачі відходів, крім утворювачів відходів домогосподарств, зобов’язані класифікувати свої відходи відповідно до Національного переліку відходів та Порядку класифікації відходів</w:t>
      </w:r>
    </w:p>
    <w:p w14:paraId="50DAC61C" w14:textId="4F20B988" w:rsidR="00D07D7B" w:rsidRPr="00B7580B" w:rsidRDefault="00A13C4D" w:rsidP="00A13C4D">
      <w:pPr>
        <w:ind w:firstLine="567"/>
        <w:jc w:val="both"/>
        <w:rPr>
          <w:color w:val="000000"/>
          <w:sz w:val="28"/>
          <w:szCs w:val="28"/>
          <w:lang w:bidi="uk-UA"/>
        </w:rPr>
      </w:pPr>
      <w:r w:rsidRPr="00A13C4D">
        <w:rPr>
          <w:color w:val="000000"/>
          <w:sz w:val="28"/>
          <w:szCs w:val="28"/>
          <w:lang w:bidi="uk-UA"/>
        </w:rPr>
        <w:t xml:space="preserve">Згідно з абзацом другим частини першої статті 7 Закону України «Про управління відходами», класифікація здійснюється відповідно до Національного переліку відходів і Порядку класифікації відходів з урахуванням Переліку властивостей, що роблять відходи небезпечними (додаток 3 до Закону </w:t>
      </w:r>
      <w:r w:rsidRPr="00B7580B">
        <w:rPr>
          <w:color w:val="000000"/>
          <w:sz w:val="28"/>
          <w:szCs w:val="28"/>
          <w:lang w:bidi="uk-UA"/>
        </w:rPr>
        <w:t>України від 20.06.2022 № 2320-IX).</w:t>
      </w:r>
    </w:p>
    <w:p w14:paraId="73EEEEFE" w14:textId="77777777" w:rsidR="00D07D7B" w:rsidRPr="000605B4" w:rsidRDefault="00D07D7B" w:rsidP="00793BFE">
      <w:pPr>
        <w:ind w:firstLine="567"/>
        <w:jc w:val="both"/>
        <w:rPr>
          <w:color w:val="000000"/>
          <w:sz w:val="18"/>
          <w:szCs w:val="28"/>
          <w:lang w:bidi="uk-UA"/>
        </w:rPr>
      </w:pPr>
    </w:p>
    <w:p w14:paraId="5ABE7477" w14:textId="038DEC50" w:rsidR="00237CF7" w:rsidRPr="00B7580B" w:rsidRDefault="00B63FD6" w:rsidP="00793BFE">
      <w:pPr>
        <w:ind w:firstLine="567"/>
        <w:jc w:val="both"/>
        <w:rPr>
          <w:color w:val="000000"/>
          <w:sz w:val="28"/>
          <w:szCs w:val="28"/>
          <w:lang w:bidi="uk-UA"/>
        </w:rPr>
      </w:pPr>
      <w:r w:rsidRPr="00B7580B">
        <w:rPr>
          <w:color w:val="000000"/>
          <w:sz w:val="28"/>
          <w:szCs w:val="28"/>
          <w:lang w:bidi="uk-UA"/>
        </w:rPr>
        <w:t>7</w:t>
      </w:r>
      <w:r w:rsidR="0089429F" w:rsidRPr="00B7580B">
        <w:rPr>
          <w:color w:val="000000"/>
          <w:sz w:val="28"/>
          <w:szCs w:val="28"/>
          <w:lang w:bidi="uk-UA"/>
        </w:rPr>
        <w:t xml:space="preserve">. </w:t>
      </w:r>
      <w:r w:rsidR="005B39D7" w:rsidRPr="00B7580B">
        <w:rPr>
          <w:color w:val="000000"/>
          <w:sz w:val="28"/>
          <w:szCs w:val="28"/>
          <w:lang w:bidi="uk-UA"/>
        </w:rPr>
        <w:t xml:space="preserve">Згідно з вимогами абзаців четвертого та п’ятого пункту 1, абзаців першого-третього пункту 5 частини другої статті 6 Закону, Звіт з ОВД має включати, крім іншого, опис та оцінку характеристик діяльності протягом виконання підготовчих і будівельних робіт, а також використанням у процесі провадження планованої діяльності природних ресурсів, зокрема </w:t>
      </w:r>
      <w:r w:rsidR="001B5C3A">
        <w:rPr>
          <w:color w:val="000000"/>
          <w:sz w:val="28"/>
          <w:szCs w:val="28"/>
          <w:lang w:bidi="uk-UA"/>
        </w:rPr>
        <w:t xml:space="preserve">земель, ґрунтів, </w:t>
      </w:r>
      <w:r w:rsidR="005B39D7" w:rsidRPr="00B7580B">
        <w:rPr>
          <w:color w:val="000000"/>
          <w:sz w:val="28"/>
          <w:szCs w:val="28"/>
          <w:lang w:bidi="uk-UA"/>
        </w:rPr>
        <w:t>біорізноманіття.</w:t>
      </w:r>
    </w:p>
    <w:p w14:paraId="41822BB6" w14:textId="2077B886" w:rsidR="001B5C3A" w:rsidRDefault="001B5C3A" w:rsidP="00793BFE">
      <w:pPr>
        <w:ind w:firstLine="567"/>
        <w:jc w:val="both"/>
        <w:rPr>
          <w:color w:val="000000"/>
          <w:sz w:val="28"/>
          <w:szCs w:val="28"/>
          <w:lang w:bidi="uk-UA"/>
        </w:rPr>
      </w:pPr>
      <w:r>
        <w:rPr>
          <w:color w:val="000000"/>
          <w:sz w:val="28"/>
          <w:szCs w:val="28"/>
          <w:lang w:bidi="uk-UA"/>
        </w:rPr>
        <w:t xml:space="preserve">7.1. Згідно зі Звітом з ОВД, розробка родовища не приводить до порушення цілісності земної поверхні. Проте наведене твердження суперечить планованій діяльності, яка передбачає розкриття родовища та видобуток корисної копалини.   </w:t>
      </w:r>
    </w:p>
    <w:p w14:paraId="3E461049" w14:textId="1ABFFBF2" w:rsidR="00CB7749" w:rsidRDefault="00CB7749" w:rsidP="00793BFE">
      <w:pPr>
        <w:ind w:firstLine="567"/>
        <w:jc w:val="both"/>
        <w:rPr>
          <w:color w:val="000000"/>
          <w:sz w:val="28"/>
          <w:szCs w:val="28"/>
          <w:lang w:bidi="uk-UA"/>
        </w:rPr>
      </w:pPr>
      <w:r>
        <w:rPr>
          <w:color w:val="000000"/>
          <w:sz w:val="28"/>
          <w:szCs w:val="28"/>
          <w:lang w:bidi="uk-UA"/>
        </w:rPr>
        <w:t xml:space="preserve">Також Звіт з ОВД містить суперечливу інформацію щодо відсутності ґрунтового шару на території планованої діяльності, адже в підрозділі 7.5 </w:t>
      </w:r>
      <w:r>
        <w:rPr>
          <w:color w:val="000000"/>
          <w:sz w:val="28"/>
          <w:szCs w:val="28"/>
          <w:lang w:bidi="uk-UA"/>
        </w:rPr>
        <w:br/>
        <w:t>Звіту з ОВД вказано, що ґ</w:t>
      </w:r>
      <w:r w:rsidRPr="00CB7749">
        <w:rPr>
          <w:color w:val="000000"/>
          <w:sz w:val="28"/>
          <w:szCs w:val="28"/>
          <w:lang w:bidi="uk-UA"/>
        </w:rPr>
        <w:t>рунтовий шар розробляється і зберігається окремо</w:t>
      </w:r>
      <w:r>
        <w:rPr>
          <w:color w:val="000000"/>
          <w:sz w:val="28"/>
          <w:szCs w:val="28"/>
          <w:lang w:bidi="uk-UA"/>
        </w:rPr>
        <w:t xml:space="preserve"> з метою використання в подальшому для  рекультивації.      </w:t>
      </w:r>
    </w:p>
    <w:p w14:paraId="20EB921E" w14:textId="76682DA2" w:rsidR="00CB7749" w:rsidRDefault="00CB7749" w:rsidP="00793BFE">
      <w:pPr>
        <w:ind w:firstLine="567"/>
        <w:jc w:val="both"/>
        <w:rPr>
          <w:color w:val="000000"/>
          <w:sz w:val="28"/>
          <w:szCs w:val="28"/>
          <w:lang w:bidi="uk-UA"/>
        </w:rPr>
      </w:pPr>
      <w:r>
        <w:rPr>
          <w:color w:val="000000"/>
          <w:sz w:val="28"/>
          <w:szCs w:val="28"/>
          <w:lang w:bidi="uk-UA"/>
        </w:rPr>
        <w:t xml:space="preserve">Загалом Звіт з ОВД не містить опису та оцінки впливу планованої діяльності на ґрунти. </w:t>
      </w:r>
    </w:p>
    <w:p w14:paraId="330EFE9E" w14:textId="77777777" w:rsidR="00E759CC" w:rsidRPr="00E759CC" w:rsidRDefault="00E759CC" w:rsidP="00E759CC">
      <w:pPr>
        <w:ind w:firstLine="567"/>
        <w:jc w:val="both"/>
        <w:rPr>
          <w:color w:val="000000"/>
          <w:sz w:val="28"/>
          <w:szCs w:val="28"/>
          <w:lang w:bidi="uk-UA"/>
        </w:rPr>
      </w:pPr>
      <w:r w:rsidRPr="00E759CC">
        <w:rPr>
          <w:color w:val="000000"/>
          <w:sz w:val="28"/>
          <w:szCs w:val="28"/>
          <w:lang w:bidi="uk-UA"/>
        </w:rPr>
        <w:t>Відповідно до частини другої статті 49 Закону України «Про охорону земель» розміщення об’єктів, які справляють негативний вплив на екологічний стан і якість земельних ресурсів, проводиться з урахуванням результатів інтегральної оцінки цього впливу і розробки відповідних заходів щодо запобігання небезпечним екологічним і санітарно-гігієнічним наслідкам та раціонального використання і охорони земель лише після здійснення оцінки впливу на довкілля в порядку, визначеному законом.</w:t>
      </w:r>
    </w:p>
    <w:p w14:paraId="1A504C74" w14:textId="76AF6352" w:rsidR="005B39D7" w:rsidRPr="007B3455" w:rsidRDefault="001B5C3A" w:rsidP="00793BFE">
      <w:pPr>
        <w:ind w:firstLine="567"/>
        <w:jc w:val="both"/>
        <w:rPr>
          <w:color w:val="000000"/>
          <w:sz w:val="28"/>
          <w:szCs w:val="28"/>
          <w:lang w:bidi="uk-UA"/>
        </w:rPr>
      </w:pPr>
      <w:r>
        <w:rPr>
          <w:color w:val="000000"/>
          <w:sz w:val="28"/>
          <w:szCs w:val="28"/>
          <w:lang w:bidi="uk-UA"/>
        </w:rPr>
        <w:t xml:space="preserve">7.2. </w:t>
      </w:r>
      <w:r w:rsidR="004C611B" w:rsidRPr="00B7580B">
        <w:rPr>
          <w:color w:val="000000"/>
          <w:sz w:val="28"/>
          <w:szCs w:val="28"/>
          <w:lang w:bidi="uk-UA"/>
        </w:rPr>
        <w:t>Відповідно до</w:t>
      </w:r>
      <w:r w:rsidR="005B39D7" w:rsidRPr="00B7580B">
        <w:rPr>
          <w:color w:val="000000"/>
          <w:sz w:val="28"/>
          <w:szCs w:val="28"/>
          <w:lang w:bidi="uk-UA"/>
        </w:rPr>
        <w:t xml:space="preserve"> Звіт</w:t>
      </w:r>
      <w:r w:rsidR="004C611B" w:rsidRPr="00B7580B">
        <w:rPr>
          <w:color w:val="000000"/>
          <w:sz w:val="28"/>
          <w:szCs w:val="28"/>
          <w:lang w:bidi="uk-UA"/>
        </w:rPr>
        <w:t>у</w:t>
      </w:r>
      <w:r w:rsidR="005B39D7" w:rsidRPr="00B7580B">
        <w:rPr>
          <w:color w:val="000000"/>
          <w:sz w:val="28"/>
          <w:szCs w:val="28"/>
          <w:lang w:bidi="uk-UA"/>
        </w:rPr>
        <w:t xml:space="preserve"> з ОВД, </w:t>
      </w:r>
      <w:r w:rsidR="00B7580B" w:rsidRPr="00B7580B">
        <w:rPr>
          <w:color w:val="000000"/>
          <w:sz w:val="28"/>
          <w:szCs w:val="28"/>
          <w:lang w:bidi="uk-UA"/>
        </w:rPr>
        <w:t xml:space="preserve">під час здійснення планованої діяльності не передбачається знесення зелених насаджень, а також вплив на фауну та </w:t>
      </w:r>
      <w:r w:rsidR="00B7580B" w:rsidRPr="007B3455">
        <w:rPr>
          <w:color w:val="000000"/>
          <w:sz w:val="28"/>
          <w:szCs w:val="28"/>
          <w:lang w:bidi="uk-UA"/>
        </w:rPr>
        <w:t>біорізноманіття</w:t>
      </w:r>
      <w:r w:rsidR="005B39D7" w:rsidRPr="007B3455">
        <w:rPr>
          <w:color w:val="000000"/>
          <w:sz w:val="28"/>
          <w:szCs w:val="28"/>
          <w:lang w:bidi="uk-UA"/>
        </w:rPr>
        <w:t>.</w:t>
      </w:r>
    </w:p>
    <w:p w14:paraId="685D9C5B" w14:textId="1044A0EB" w:rsidR="007B3455" w:rsidRPr="007B3455" w:rsidRDefault="00B7580B" w:rsidP="00793BFE">
      <w:pPr>
        <w:ind w:firstLine="567"/>
        <w:jc w:val="both"/>
        <w:rPr>
          <w:rFonts w:eastAsia="Calibri"/>
          <w:sz w:val="28"/>
          <w:szCs w:val="22"/>
          <w:lang w:eastAsia="en-US"/>
        </w:rPr>
      </w:pPr>
      <w:r w:rsidRPr="007B3455">
        <w:rPr>
          <w:rFonts w:eastAsia="Calibri"/>
          <w:sz w:val="28"/>
          <w:szCs w:val="22"/>
          <w:lang w:eastAsia="en-US"/>
        </w:rPr>
        <w:t>Водночас, з</w:t>
      </w:r>
      <w:r w:rsidR="00237CF7" w:rsidRPr="007B3455">
        <w:rPr>
          <w:rFonts w:eastAsia="Calibri"/>
          <w:sz w:val="28"/>
          <w:szCs w:val="22"/>
          <w:lang w:eastAsia="en-US"/>
        </w:rPr>
        <w:t xml:space="preserve">а даними </w:t>
      </w:r>
      <w:r w:rsidR="001919D4">
        <w:rPr>
          <w:rFonts w:eastAsia="Calibri"/>
          <w:sz w:val="28"/>
          <w:szCs w:val="22"/>
          <w:lang w:eastAsia="en-US"/>
        </w:rPr>
        <w:t>звіту наукових досліджень</w:t>
      </w:r>
      <w:r w:rsidR="00237CF7" w:rsidRPr="007B3455">
        <w:rPr>
          <w:rFonts w:eastAsia="Calibri"/>
          <w:sz w:val="28"/>
          <w:szCs w:val="22"/>
          <w:lang w:eastAsia="en-US"/>
        </w:rPr>
        <w:t xml:space="preserve">, </w:t>
      </w:r>
      <w:r w:rsidR="001919D4">
        <w:rPr>
          <w:rFonts w:eastAsia="Calibri"/>
          <w:sz w:val="28"/>
          <w:szCs w:val="22"/>
          <w:lang w:eastAsia="en-US"/>
        </w:rPr>
        <w:t xml:space="preserve">наданих в додатку 17 до Звіту з ОВД, </w:t>
      </w:r>
      <w:r w:rsidRPr="007B3455">
        <w:rPr>
          <w:rFonts w:eastAsia="Calibri"/>
          <w:sz w:val="28"/>
          <w:szCs w:val="22"/>
          <w:lang w:eastAsia="en-US"/>
        </w:rPr>
        <w:t xml:space="preserve">спонтанна флора території планованої діяльності представлена дерев’янистими видами (28 таксонів), що складає 22,40 %. </w:t>
      </w:r>
      <w:r w:rsidR="007B3455" w:rsidRPr="007B3455">
        <w:rPr>
          <w:rFonts w:eastAsia="Calibri"/>
          <w:sz w:val="28"/>
          <w:szCs w:val="22"/>
          <w:lang w:eastAsia="en-US"/>
        </w:rPr>
        <w:t>Серед них відмі</w:t>
      </w:r>
      <w:r w:rsidR="001919D4">
        <w:rPr>
          <w:rFonts w:eastAsia="Calibri"/>
          <w:sz w:val="28"/>
          <w:szCs w:val="22"/>
          <w:lang w:eastAsia="en-US"/>
        </w:rPr>
        <w:t xml:space="preserve">чено наступні: Береза повисла, </w:t>
      </w:r>
      <w:r w:rsidR="007B3455" w:rsidRPr="007B3455">
        <w:rPr>
          <w:rFonts w:eastAsia="Calibri"/>
          <w:sz w:val="28"/>
          <w:szCs w:val="22"/>
          <w:lang w:eastAsia="en-US"/>
        </w:rPr>
        <w:t xml:space="preserve">б. бородавчаста, Брусниця, Бук лісовий, Верба козяча, Верба прутовидна, Верба пурпурова, Вишня пташина, черешня, Вільха сіра, Граб звичайний, Груша звичайна, Дерен справжній, кизил, Дугласія тисолиста, Калина звичайна, Клен гостролистий, Клен несправжньоплатановий, явір, Клен ясенелистий, Малина, Ожина сиза, Самосил гірський, Свидина криваво-червона або кров’яна, Сосна звичайна, Терен колючий, Тополя </w:t>
      </w:r>
      <w:r w:rsidR="007B3455" w:rsidRPr="007B3455">
        <w:rPr>
          <w:rFonts w:eastAsia="Calibri"/>
          <w:sz w:val="28"/>
          <w:szCs w:val="22"/>
          <w:lang w:eastAsia="en-US"/>
        </w:rPr>
        <w:lastRenderedPageBreak/>
        <w:t xml:space="preserve">тремтяча, осика, Чебрець Маршаллів, Чебрець повзучий, богородська трава, Шипшина собача, Ялина європейська, смерека, Ялиця біла.  </w:t>
      </w:r>
    </w:p>
    <w:p w14:paraId="56D8AF15" w14:textId="5D433767" w:rsidR="007B3455" w:rsidRDefault="007B3455" w:rsidP="00793BFE">
      <w:pPr>
        <w:ind w:firstLine="567"/>
        <w:jc w:val="both"/>
        <w:rPr>
          <w:rFonts w:eastAsia="Calibri"/>
          <w:sz w:val="28"/>
          <w:szCs w:val="22"/>
          <w:lang w:eastAsia="en-US"/>
        </w:rPr>
      </w:pPr>
      <w:r w:rsidRPr="007B3455">
        <w:rPr>
          <w:rFonts w:eastAsia="Calibri"/>
          <w:sz w:val="28"/>
          <w:szCs w:val="22"/>
          <w:lang w:eastAsia="en-US"/>
        </w:rPr>
        <w:t xml:space="preserve">Чотири види деревних рослин, а саме Вільха сіра, Ялиця біла, Виноград справжній або Виноград винний та Самосил гірський віднесені до Червоного списку Міжнародного союзу охорони природи із найменшим ризиком. </w:t>
      </w:r>
    </w:p>
    <w:p w14:paraId="06824D54" w14:textId="77777777" w:rsidR="002C2E2A" w:rsidRDefault="002C2E2A" w:rsidP="00793BFE">
      <w:pPr>
        <w:ind w:firstLine="567"/>
        <w:jc w:val="both"/>
        <w:rPr>
          <w:rFonts w:eastAsia="Calibri"/>
          <w:sz w:val="28"/>
          <w:szCs w:val="22"/>
          <w:lang w:eastAsia="en-US"/>
        </w:rPr>
      </w:pPr>
      <w:r>
        <w:rPr>
          <w:rFonts w:eastAsia="Calibri"/>
          <w:sz w:val="28"/>
          <w:szCs w:val="22"/>
          <w:lang w:eastAsia="en-US"/>
        </w:rPr>
        <w:t xml:space="preserve">З наведеного вбачається невідповідність наявності серед виявлених видів деревно-чагарникової рослинності охоронюваних видів, а саме </w:t>
      </w:r>
      <w:r w:rsidRPr="002C2E2A">
        <w:rPr>
          <w:rFonts w:eastAsia="Calibri"/>
          <w:sz w:val="28"/>
          <w:szCs w:val="22"/>
          <w:lang w:eastAsia="en-US"/>
        </w:rPr>
        <w:t>Виноград</w:t>
      </w:r>
      <w:r>
        <w:rPr>
          <w:rFonts w:eastAsia="Calibri"/>
          <w:sz w:val="28"/>
          <w:szCs w:val="22"/>
          <w:lang w:eastAsia="en-US"/>
        </w:rPr>
        <w:t>у</w:t>
      </w:r>
      <w:r w:rsidRPr="002C2E2A">
        <w:rPr>
          <w:rFonts w:eastAsia="Calibri"/>
          <w:sz w:val="28"/>
          <w:szCs w:val="22"/>
          <w:lang w:eastAsia="en-US"/>
        </w:rPr>
        <w:t xml:space="preserve"> справжн</w:t>
      </w:r>
      <w:r>
        <w:rPr>
          <w:rFonts w:eastAsia="Calibri"/>
          <w:sz w:val="28"/>
          <w:szCs w:val="22"/>
          <w:lang w:eastAsia="en-US"/>
        </w:rPr>
        <w:t>ього</w:t>
      </w:r>
      <w:r w:rsidRPr="002C2E2A">
        <w:rPr>
          <w:rFonts w:eastAsia="Calibri"/>
          <w:sz w:val="28"/>
          <w:szCs w:val="22"/>
          <w:lang w:eastAsia="en-US"/>
        </w:rPr>
        <w:t xml:space="preserve"> </w:t>
      </w:r>
      <w:r>
        <w:rPr>
          <w:rFonts w:eastAsia="Calibri"/>
          <w:sz w:val="28"/>
          <w:szCs w:val="22"/>
          <w:lang w:eastAsia="en-US"/>
        </w:rPr>
        <w:t>(</w:t>
      </w:r>
      <w:r w:rsidRPr="002C2E2A">
        <w:rPr>
          <w:rFonts w:eastAsia="Calibri"/>
          <w:sz w:val="28"/>
          <w:szCs w:val="22"/>
          <w:lang w:eastAsia="en-US"/>
        </w:rPr>
        <w:t>Виноград винний</w:t>
      </w:r>
      <w:r>
        <w:rPr>
          <w:rFonts w:eastAsia="Calibri"/>
          <w:sz w:val="28"/>
          <w:szCs w:val="22"/>
          <w:lang w:eastAsia="en-US"/>
        </w:rPr>
        <w:t xml:space="preserve">). </w:t>
      </w:r>
    </w:p>
    <w:p w14:paraId="2BEEAE3E" w14:textId="46C9942B" w:rsidR="001B5C3A" w:rsidRDefault="001B5C3A" w:rsidP="00793BFE">
      <w:pPr>
        <w:ind w:firstLine="567"/>
        <w:jc w:val="both"/>
        <w:rPr>
          <w:rFonts w:eastAsia="Calibri"/>
          <w:sz w:val="28"/>
          <w:szCs w:val="22"/>
          <w:lang w:eastAsia="en-US"/>
        </w:rPr>
      </w:pPr>
      <w:r>
        <w:rPr>
          <w:rFonts w:eastAsia="Calibri"/>
          <w:sz w:val="28"/>
          <w:szCs w:val="22"/>
          <w:lang w:eastAsia="en-US"/>
        </w:rPr>
        <w:t xml:space="preserve">Відомості, зазначені у звіті з польових досліджень щодо наявності охоронюваних видів суперечать наведеним у </w:t>
      </w:r>
      <w:r w:rsidR="00CB7749">
        <w:rPr>
          <w:rFonts w:eastAsia="Calibri"/>
          <w:sz w:val="28"/>
          <w:szCs w:val="22"/>
          <w:lang w:eastAsia="en-US"/>
        </w:rPr>
        <w:t xml:space="preserve">підрозділі 1.5.5 та </w:t>
      </w:r>
      <w:r>
        <w:rPr>
          <w:rFonts w:eastAsia="Calibri"/>
          <w:sz w:val="28"/>
          <w:szCs w:val="22"/>
          <w:lang w:eastAsia="en-US"/>
        </w:rPr>
        <w:t xml:space="preserve">розділі 12 </w:t>
      </w:r>
      <w:r w:rsidR="00CB7749">
        <w:rPr>
          <w:rFonts w:eastAsia="Calibri"/>
          <w:sz w:val="28"/>
          <w:szCs w:val="22"/>
          <w:lang w:eastAsia="en-US"/>
        </w:rPr>
        <w:br/>
      </w:r>
      <w:r>
        <w:rPr>
          <w:rFonts w:eastAsia="Calibri"/>
          <w:sz w:val="28"/>
          <w:szCs w:val="22"/>
          <w:lang w:eastAsia="en-US"/>
        </w:rPr>
        <w:t>Звіту з ОВД, де вказано про відсутність на території планованої діяльності охоронюваних видів рослин.</w:t>
      </w:r>
    </w:p>
    <w:p w14:paraId="57F86AA3" w14:textId="77777777" w:rsidR="00537945" w:rsidRPr="007B3455" w:rsidRDefault="00537945" w:rsidP="00537945">
      <w:pPr>
        <w:ind w:firstLine="567"/>
        <w:jc w:val="both"/>
        <w:rPr>
          <w:rFonts w:eastAsia="Calibri"/>
          <w:sz w:val="28"/>
          <w:szCs w:val="22"/>
          <w:lang w:eastAsia="en-US"/>
        </w:rPr>
      </w:pPr>
      <w:r>
        <w:rPr>
          <w:rFonts w:eastAsia="Calibri"/>
          <w:sz w:val="28"/>
          <w:szCs w:val="22"/>
          <w:lang w:eastAsia="en-US"/>
        </w:rPr>
        <w:t xml:space="preserve">Крім того, відповідно до картографічних матеріалів, що знаходяться у вільному доступі, вбачається, що територія в межах кожної з трьох проекцій (відповідно до координат, вказаних в спеціальних дозволах та в таблиці 1.4 Звіту з ОВД) вкрита деревними насадженнями.   </w:t>
      </w:r>
    </w:p>
    <w:p w14:paraId="1B8625E9" w14:textId="77777777" w:rsidR="002C2E2A" w:rsidRDefault="002C2E2A" w:rsidP="00793BFE">
      <w:pPr>
        <w:ind w:firstLine="567"/>
        <w:jc w:val="both"/>
        <w:rPr>
          <w:rFonts w:eastAsia="Calibri"/>
          <w:sz w:val="28"/>
          <w:szCs w:val="22"/>
          <w:lang w:eastAsia="en-US"/>
        </w:rPr>
      </w:pPr>
      <w:r>
        <w:rPr>
          <w:rFonts w:eastAsia="Calibri"/>
          <w:sz w:val="28"/>
          <w:szCs w:val="22"/>
          <w:lang w:eastAsia="en-US"/>
        </w:rPr>
        <w:t xml:space="preserve">Звіт з ОВД не містить відомостей щодо можливості провадження планованої діяльності в межах території, на якій наявні зелені насадження, враховуючи специфіку планованої діяльності, що передбачає розкрив та видобуток корисної копалини. Також у Звіті з ОВД відсутні відомості щодо заходів, спрямованих на збереження раритетних видів флори, виявлених під час дослідження. </w:t>
      </w:r>
    </w:p>
    <w:p w14:paraId="701FCD3F" w14:textId="3E9E2D18" w:rsidR="00537945" w:rsidRDefault="00537945" w:rsidP="00793BFE">
      <w:pPr>
        <w:ind w:firstLine="567"/>
        <w:jc w:val="both"/>
        <w:rPr>
          <w:rFonts w:eastAsia="Calibri"/>
          <w:sz w:val="28"/>
          <w:szCs w:val="22"/>
          <w:lang w:eastAsia="en-US"/>
        </w:rPr>
      </w:pPr>
      <w:r>
        <w:rPr>
          <w:rFonts w:eastAsia="Calibri"/>
          <w:sz w:val="28"/>
          <w:szCs w:val="22"/>
          <w:lang w:eastAsia="en-US"/>
        </w:rPr>
        <w:t xml:space="preserve">У Звіті з ОВД </w:t>
      </w:r>
      <w:r w:rsidR="00E15944">
        <w:rPr>
          <w:rFonts w:eastAsia="Calibri"/>
          <w:sz w:val="28"/>
          <w:szCs w:val="22"/>
          <w:lang w:eastAsia="en-US"/>
        </w:rPr>
        <w:t xml:space="preserve">з посиланням на додаток 18 </w:t>
      </w:r>
      <w:r>
        <w:rPr>
          <w:rFonts w:eastAsia="Calibri"/>
          <w:sz w:val="28"/>
          <w:szCs w:val="22"/>
          <w:lang w:eastAsia="en-US"/>
        </w:rPr>
        <w:t>зазначається, що в межах території планованої діяльності відсутні природно-заповідні об’єкти та території</w:t>
      </w:r>
      <w:r w:rsidR="00E15944">
        <w:rPr>
          <w:rFonts w:eastAsia="Calibri"/>
          <w:sz w:val="28"/>
          <w:szCs w:val="22"/>
          <w:lang w:eastAsia="en-US"/>
        </w:rPr>
        <w:t xml:space="preserve">. Водночас, у додатку 18 до Звіту з ОВД приведено лист </w:t>
      </w:r>
      <w:r w:rsidR="00E15944" w:rsidRPr="00E15944">
        <w:rPr>
          <w:rFonts w:eastAsia="Calibri"/>
          <w:sz w:val="28"/>
          <w:szCs w:val="22"/>
          <w:lang w:eastAsia="en-US"/>
        </w:rPr>
        <w:t>Департаменту екології та природних ресурсів Закарпатської облас</w:t>
      </w:r>
      <w:r w:rsidR="00E15944">
        <w:rPr>
          <w:rFonts w:eastAsia="Calibri"/>
          <w:sz w:val="28"/>
          <w:szCs w:val="22"/>
          <w:lang w:eastAsia="en-US"/>
        </w:rPr>
        <w:t xml:space="preserve">ної військової адміністрації від 23.07.2024 № 1189/02-01, в якому зазначається про відсутність повноважень щодо встановлення належності земельних ділянок за координатами до територій природно-заповідного фонду. Крім того, у вказаному листі зазначається, що перелік територій та об’єктів природно-заповідного фонду розміщений на вебсайті департаменту.    </w:t>
      </w:r>
      <w:r>
        <w:rPr>
          <w:rFonts w:eastAsia="Calibri"/>
          <w:sz w:val="28"/>
          <w:szCs w:val="22"/>
          <w:lang w:eastAsia="en-US"/>
        </w:rPr>
        <w:t xml:space="preserve">  </w:t>
      </w:r>
    </w:p>
    <w:p w14:paraId="548BFD2A" w14:textId="6B5C207A" w:rsidR="00E1507A" w:rsidRDefault="00E1507A" w:rsidP="00E1507A">
      <w:pPr>
        <w:ind w:firstLine="567"/>
        <w:jc w:val="both"/>
        <w:rPr>
          <w:color w:val="000000"/>
          <w:sz w:val="28"/>
          <w:szCs w:val="28"/>
          <w:lang w:bidi="uk-UA"/>
        </w:rPr>
      </w:pPr>
      <w:r w:rsidRPr="00F3099B">
        <w:rPr>
          <w:color w:val="000000"/>
          <w:sz w:val="28"/>
          <w:szCs w:val="28"/>
          <w:lang w:bidi="uk-UA"/>
        </w:rPr>
        <w:t>Згідно з переліком територій та об’єктів природно-заповідного фонду Рахівського району Закарпатської області, на території с. Водиця знаходиться гідрологічна пам’ятка природи місцевого значе</w:t>
      </w:r>
      <w:r w:rsidR="00220450">
        <w:rPr>
          <w:color w:val="000000"/>
          <w:sz w:val="28"/>
          <w:szCs w:val="28"/>
          <w:lang w:bidi="uk-UA"/>
        </w:rPr>
        <w:t xml:space="preserve">ння «Джерело № 1», площею </w:t>
      </w:r>
      <w:r w:rsidR="00220450">
        <w:rPr>
          <w:color w:val="000000"/>
          <w:sz w:val="28"/>
          <w:szCs w:val="28"/>
          <w:lang w:bidi="uk-UA"/>
        </w:rPr>
        <w:br/>
        <w:t>3 га</w:t>
      </w:r>
      <w:r w:rsidRPr="00F3099B">
        <w:rPr>
          <w:color w:val="000000"/>
          <w:sz w:val="28"/>
          <w:szCs w:val="28"/>
          <w:lang w:bidi="uk-UA"/>
        </w:rPr>
        <w:t xml:space="preserve"> (рішення ОВК від 23.10.1984 № 253). </w:t>
      </w:r>
    </w:p>
    <w:p w14:paraId="5FEAFA2A" w14:textId="57A1EF8B" w:rsidR="00E1507A" w:rsidRPr="001B5C3A" w:rsidRDefault="00E1507A" w:rsidP="00E1507A">
      <w:pPr>
        <w:ind w:firstLine="567"/>
        <w:jc w:val="both"/>
        <w:rPr>
          <w:color w:val="000000"/>
          <w:sz w:val="28"/>
          <w:szCs w:val="28"/>
          <w:lang w:bidi="uk-UA"/>
        </w:rPr>
      </w:pPr>
      <w:r w:rsidRPr="00074DCB">
        <w:rPr>
          <w:color w:val="000000"/>
          <w:sz w:val="28"/>
          <w:szCs w:val="28"/>
          <w:lang w:bidi="uk-UA"/>
        </w:rPr>
        <w:t xml:space="preserve">У той же час, у Звіті з ОВД вказується, що в районі планованої діяльності на відстані 3,75 км розташований лісовий заказник загальнодержавного значення «Діброва». Однак, відповідно до загальнодоступних картографічних матеріалів, гідрологічна пам’ятка природи місцевого значення «Джерело № 1» знаходиться на відстані менше 1 км до меж земельної ділянки, </w:t>
      </w:r>
      <w:r w:rsidR="00074DCB" w:rsidRPr="00074DCB">
        <w:rPr>
          <w:color w:val="000000"/>
          <w:sz w:val="28"/>
          <w:szCs w:val="28"/>
          <w:lang w:bidi="uk-UA"/>
        </w:rPr>
        <w:t xml:space="preserve">відомості про яку наведені в </w:t>
      </w:r>
      <w:r w:rsidRPr="00074DCB">
        <w:rPr>
          <w:color w:val="000000"/>
          <w:sz w:val="28"/>
          <w:szCs w:val="28"/>
          <w:lang w:bidi="uk-UA"/>
        </w:rPr>
        <w:t>додатк</w:t>
      </w:r>
      <w:r w:rsidR="00074DCB" w:rsidRPr="00074DCB">
        <w:rPr>
          <w:color w:val="000000"/>
          <w:sz w:val="28"/>
          <w:szCs w:val="28"/>
          <w:lang w:bidi="uk-UA"/>
        </w:rPr>
        <w:t>у</w:t>
      </w:r>
      <w:r w:rsidRPr="00074DCB">
        <w:rPr>
          <w:color w:val="000000"/>
          <w:sz w:val="28"/>
          <w:szCs w:val="28"/>
          <w:lang w:bidi="uk-UA"/>
        </w:rPr>
        <w:t xml:space="preserve"> 1 до Звіту з ОВД.</w:t>
      </w:r>
      <w:r w:rsidRPr="001B5C3A">
        <w:rPr>
          <w:color w:val="000000"/>
          <w:sz w:val="28"/>
          <w:szCs w:val="28"/>
          <w:lang w:bidi="uk-UA"/>
        </w:rPr>
        <w:t xml:space="preserve">  </w:t>
      </w:r>
    </w:p>
    <w:p w14:paraId="15942662" w14:textId="23371054" w:rsidR="00F3099B" w:rsidRPr="001B5C3A" w:rsidRDefault="00135443" w:rsidP="00F3099B">
      <w:pPr>
        <w:ind w:firstLine="567"/>
        <w:jc w:val="both"/>
        <w:rPr>
          <w:color w:val="000000"/>
          <w:sz w:val="28"/>
          <w:szCs w:val="28"/>
          <w:lang w:bidi="uk-UA"/>
        </w:rPr>
      </w:pPr>
      <w:r w:rsidRPr="001B5C3A">
        <w:rPr>
          <w:color w:val="000000"/>
          <w:sz w:val="28"/>
          <w:szCs w:val="28"/>
          <w:lang w:bidi="uk-UA"/>
        </w:rPr>
        <w:t xml:space="preserve">Крім того, у Звіті з ОВД </w:t>
      </w:r>
      <w:r w:rsidR="00F3099B" w:rsidRPr="001B5C3A">
        <w:rPr>
          <w:color w:val="000000"/>
          <w:sz w:val="28"/>
          <w:szCs w:val="28"/>
          <w:lang w:bidi="uk-UA"/>
        </w:rPr>
        <w:t>відсутн</w:t>
      </w:r>
      <w:r w:rsidR="001B5C3A" w:rsidRPr="001B5C3A">
        <w:rPr>
          <w:color w:val="000000"/>
          <w:sz w:val="28"/>
          <w:szCs w:val="28"/>
          <w:lang w:bidi="uk-UA"/>
        </w:rPr>
        <w:t xml:space="preserve">і відомості </w:t>
      </w:r>
      <w:r w:rsidRPr="001B5C3A">
        <w:rPr>
          <w:color w:val="000000"/>
          <w:sz w:val="28"/>
          <w:szCs w:val="28"/>
          <w:lang w:bidi="uk-UA"/>
        </w:rPr>
        <w:t>щодо розташування території планованої діяльності відносно екомережі.</w:t>
      </w:r>
    </w:p>
    <w:p w14:paraId="2F266FB9" w14:textId="77777777" w:rsidR="004C611B" w:rsidRPr="001B5C3A" w:rsidRDefault="004C611B" w:rsidP="004C611B">
      <w:pPr>
        <w:ind w:firstLine="567"/>
        <w:jc w:val="both"/>
        <w:rPr>
          <w:color w:val="000000"/>
          <w:sz w:val="28"/>
          <w:szCs w:val="28"/>
          <w:lang w:bidi="uk-UA"/>
        </w:rPr>
      </w:pPr>
      <w:r w:rsidRPr="001B5C3A">
        <w:rPr>
          <w:color w:val="000000"/>
          <w:sz w:val="28"/>
          <w:szCs w:val="28"/>
          <w:lang w:bidi="uk-UA"/>
        </w:rPr>
        <w:t xml:space="preserve">Відповідно до статті 28 Закону України «Про рослинний світ» під час проведення експертизи проектів схем розвитку i розміщення продуктивних сил, </w:t>
      </w:r>
      <w:r w:rsidRPr="001B5C3A">
        <w:rPr>
          <w:color w:val="000000"/>
          <w:sz w:val="28"/>
          <w:szCs w:val="28"/>
          <w:lang w:bidi="uk-UA"/>
        </w:rPr>
        <w:lastRenderedPageBreak/>
        <w:t>генеральних планів розвитку населених пунктів, схем районного планування та іншої документації, а також під час здійснення оцінки впливу на довкілля, проектів будівництва i реконструкції (розширення, технічного переоснащення) підприємств, споруд та інших об’єктів, впровадження нової техніки, технології обов’язково повинен враховуватися ïx вплив на стан рослинного світу та умови його місцезростання.</w:t>
      </w:r>
    </w:p>
    <w:p w14:paraId="48A8C81A" w14:textId="77777777" w:rsidR="004C611B" w:rsidRPr="00EA5E99" w:rsidRDefault="004C611B" w:rsidP="00135443">
      <w:pPr>
        <w:ind w:firstLine="567"/>
        <w:jc w:val="both"/>
        <w:rPr>
          <w:color w:val="000000"/>
          <w:sz w:val="18"/>
          <w:szCs w:val="28"/>
          <w:highlight w:val="lightGray"/>
          <w:lang w:bidi="uk-UA"/>
        </w:rPr>
      </w:pPr>
    </w:p>
    <w:p w14:paraId="195A069E" w14:textId="58F2BDB0" w:rsidR="00E759CC" w:rsidRDefault="00E759CC" w:rsidP="00793BFE">
      <w:pPr>
        <w:ind w:firstLine="567"/>
        <w:jc w:val="both"/>
        <w:rPr>
          <w:color w:val="000000"/>
          <w:sz w:val="28"/>
          <w:szCs w:val="28"/>
          <w:lang w:bidi="uk-UA"/>
        </w:rPr>
      </w:pPr>
      <w:r w:rsidRPr="00E759CC">
        <w:rPr>
          <w:color w:val="000000"/>
          <w:sz w:val="28"/>
          <w:szCs w:val="28"/>
          <w:lang w:bidi="uk-UA"/>
        </w:rPr>
        <w:t xml:space="preserve">8. </w:t>
      </w:r>
      <w:r w:rsidR="00BB0756" w:rsidRPr="00BB0756">
        <w:rPr>
          <w:color w:val="000000"/>
          <w:sz w:val="28"/>
          <w:szCs w:val="28"/>
          <w:lang w:bidi="uk-UA"/>
        </w:rPr>
        <w:t xml:space="preserve">Згідно з вимогами абзаців першого та </w:t>
      </w:r>
      <w:r w:rsidR="00BB0756">
        <w:rPr>
          <w:color w:val="000000"/>
          <w:sz w:val="28"/>
          <w:szCs w:val="28"/>
          <w:lang w:bidi="uk-UA"/>
        </w:rPr>
        <w:t>шостого</w:t>
      </w:r>
      <w:r w:rsidR="00BB0756" w:rsidRPr="00BB0756">
        <w:rPr>
          <w:color w:val="000000"/>
          <w:sz w:val="28"/>
          <w:szCs w:val="28"/>
          <w:lang w:bidi="uk-UA"/>
        </w:rPr>
        <w:t xml:space="preserve"> пункту 5 частини другої статті 6 Закону, Звіт з ОВД має включати, опис та оцінку можливого впливу, зумовленого кумулятивним впливом інших наявних об’єктів, планованої діяльності та об’єктів, щодо яких отримано рішення про провадження планованої діяльності, з урахуванням усіх існуючих екологічних проблем, пов’язаних з територіями, які мають особливе природоохоронне значення, на які може поширитися вплив або на яких може здійснюватися </w:t>
      </w:r>
      <w:r w:rsidR="00BB0756">
        <w:rPr>
          <w:color w:val="000000"/>
          <w:sz w:val="28"/>
          <w:szCs w:val="28"/>
          <w:lang w:bidi="uk-UA"/>
        </w:rPr>
        <w:t>використання природних ресурсів</w:t>
      </w:r>
      <w:r w:rsidR="00BB0756" w:rsidRPr="00BB0756">
        <w:rPr>
          <w:color w:val="000000"/>
          <w:sz w:val="28"/>
          <w:szCs w:val="28"/>
          <w:lang w:bidi="uk-UA"/>
        </w:rPr>
        <w:t>.</w:t>
      </w:r>
    </w:p>
    <w:p w14:paraId="7363ECBD" w14:textId="0B68E533" w:rsidR="00BB0756" w:rsidRDefault="00BB0756" w:rsidP="00793BFE">
      <w:pPr>
        <w:ind w:firstLine="567"/>
        <w:jc w:val="both"/>
        <w:rPr>
          <w:color w:val="000000"/>
          <w:sz w:val="28"/>
          <w:szCs w:val="28"/>
          <w:lang w:bidi="uk-UA"/>
        </w:rPr>
      </w:pPr>
      <w:r>
        <w:rPr>
          <w:color w:val="000000"/>
          <w:sz w:val="28"/>
          <w:szCs w:val="28"/>
          <w:lang w:bidi="uk-UA"/>
        </w:rPr>
        <w:t>У підрозділі 5.15 Звіту з ОВД зазначається, що р</w:t>
      </w:r>
      <w:r w:rsidRPr="00BB0756">
        <w:rPr>
          <w:color w:val="000000"/>
          <w:sz w:val="28"/>
          <w:szCs w:val="28"/>
          <w:lang w:bidi="uk-UA"/>
        </w:rPr>
        <w:t>озрахунок розсіювання забруднюючих речовин виконаний для можливих найгірших метеорологічних природних умов визначений як недоцільний, на п</w:t>
      </w:r>
      <w:r w:rsidR="00B314A1">
        <w:rPr>
          <w:color w:val="000000"/>
          <w:sz w:val="28"/>
          <w:szCs w:val="28"/>
          <w:lang w:bidi="uk-UA"/>
        </w:rPr>
        <w:t>ід</w:t>
      </w:r>
      <w:r w:rsidRPr="00BB0756">
        <w:rPr>
          <w:color w:val="000000"/>
          <w:sz w:val="28"/>
          <w:szCs w:val="28"/>
          <w:lang w:bidi="uk-UA"/>
        </w:rPr>
        <w:t>ставі визначення малих концентрацій менше 0,1 ГДК для повітря населених міст.</w:t>
      </w:r>
      <w:r>
        <w:rPr>
          <w:color w:val="000000"/>
          <w:sz w:val="28"/>
          <w:szCs w:val="28"/>
          <w:lang w:bidi="uk-UA"/>
        </w:rPr>
        <w:t xml:space="preserve"> </w:t>
      </w:r>
      <w:r w:rsidRPr="00BB0756">
        <w:rPr>
          <w:color w:val="000000"/>
          <w:sz w:val="28"/>
          <w:szCs w:val="28"/>
          <w:lang w:bidi="uk-UA"/>
        </w:rPr>
        <w:t>Дане твердження не відповідає дійсності, оскільки в додатку 16 до Звіту з ОВД надано розрахунок розсіювання забруднюючих речовин.</w:t>
      </w:r>
    </w:p>
    <w:p w14:paraId="351E206B" w14:textId="77777777" w:rsidR="00E759CC" w:rsidRPr="000605B4" w:rsidRDefault="00E759CC" w:rsidP="00793BFE">
      <w:pPr>
        <w:ind w:firstLine="567"/>
        <w:jc w:val="both"/>
        <w:rPr>
          <w:color w:val="000000"/>
          <w:sz w:val="18"/>
          <w:szCs w:val="28"/>
          <w:lang w:bidi="uk-UA"/>
        </w:rPr>
      </w:pPr>
    </w:p>
    <w:p w14:paraId="1C2CC882" w14:textId="5FCE86FB" w:rsidR="00E759CC" w:rsidRDefault="00E759CC" w:rsidP="00793BFE">
      <w:pPr>
        <w:ind w:firstLine="567"/>
        <w:jc w:val="both"/>
        <w:rPr>
          <w:color w:val="000000"/>
          <w:sz w:val="28"/>
          <w:szCs w:val="28"/>
          <w:lang w:bidi="uk-UA"/>
        </w:rPr>
      </w:pPr>
      <w:r>
        <w:rPr>
          <w:color w:val="000000"/>
          <w:sz w:val="28"/>
          <w:szCs w:val="28"/>
          <w:lang w:bidi="uk-UA"/>
        </w:rPr>
        <w:t xml:space="preserve">9. </w:t>
      </w:r>
      <w:r w:rsidRPr="00E759CC">
        <w:rPr>
          <w:color w:val="000000"/>
          <w:sz w:val="28"/>
          <w:szCs w:val="28"/>
          <w:lang w:bidi="uk-UA"/>
        </w:rPr>
        <w:t>Згідно з вимогами пункту 5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w:t>
      </w:r>
    </w:p>
    <w:p w14:paraId="2FC57F42" w14:textId="30721DFF" w:rsidR="00E759CC" w:rsidRDefault="00E759CC" w:rsidP="00793BFE">
      <w:pPr>
        <w:ind w:firstLine="567"/>
        <w:jc w:val="both"/>
        <w:rPr>
          <w:color w:val="000000"/>
          <w:sz w:val="28"/>
          <w:szCs w:val="28"/>
          <w:lang w:bidi="uk-UA"/>
        </w:rPr>
      </w:pPr>
      <w:r>
        <w:rPr>
          <w:color w:val="000000"/>
          <w:sz w:val="28"/>
          <w:szCs w:val="28"/>
          <w:lang w:bidi="uk-UA"/>
        </w:rPr>
        <w:t>Всупереч вимогам Закону, в розділі 4 Звіту з ОВД наведено опис факторів довкілля, які ймовірно зазнають впливу від реалізації планованої діяльності</w:t>
      </w:r>
      <w:r w:rsidR="00C235C1">
        <w:rPr>
          <w:color w:val="000000"/>
          <w:sz w:val="28"/>
          <w:szCs w:val="28"/>
          <w:lang w:bidi="uk-UA"/>
        </w:rPr>
        <w:t>, що не відповідає, задекларованій у Звіті з ОВД</w:t>
      </w:r>
      <w:r w:rsidR="00E1507A" w:rsidRPr="00E1507A">
        <w:rPr>
          <w:color w:val="000000"/>
          <w:sz w:val="28"/>
          <w:szCs w:val="28"/>
          <w:lang w:bidi="uk-UA"/>
        </w:rPr>
        <w:t xml:space="preserve"> </w:t>
      </w:r>
      <w:r w:rsidR="00E1507A">
        <w:rPr>
          <w:color w:val="000000"/>
          <w:sz w:val="28"/>
          <w:szCs w:val="28"/>
          <w:lang w:bidi="uk-UA"/>
        </w:rPr>
        <w:t>планованій діяльності з продовження розробки Зеленокам’яного родовища.</w:t>
      </w:r>
      <w:r>
        <w:rPr>
          <w:color w:val="000000"/>
          <w:sz w:val="28"/>
          <w:szCs w:val="28"/>
          <w:lang w:bidi="uk-UA"/>
        </w:rPr>
        <w:t xml:space="preserve"> </w:t>
      </w:r>
    </w:p>
    <w:p w14:paraId="768A5B81" w14:textId="6EA281DF" w:rsidR="00E759CC" w:rsidRDefault="00E759CC" w:rsidP="00793BFE">
      <w:pPr>
        <w:ind w:firstLine="567"/>
        <w:jc w:val="both"/>
        <w:rPr>
          <w:color w:val="000000"/>
          <w:sz w:val="28"/>
          <w:szCs w:val="28"/>
          <w:lang w:bidi="uk-UA"/>
        </w:rPr>
      </w:pPr>
      <w:r>
        <w:rPr>
          <w:color w:val="000000"/>
          <w:sz w:val="28"/>
          <w:szCs w:val="28"/>
          <w:lang w:bidi="uk-UA"/>
        </w:rPr>
        <w:t xml:space="preserve">Крім того, даний розділ Звіту з ОВД не містить </w:t>
      </w:r>
      <w:r w:rsidRPr="00E759CC">
        <w:rPr>
          <w:color w:val="000000"/>
          <w:sz w:val="28"/>
          <w:szCs w:val="28"/>
          <w:lang w:bidi="uk-UA"/>
        </w:rPr>
        <w:t>опис факторів довкілля, які ймовірно зазнають впливу з боку альтернативних варіантів</w:t>
      </w:r>
      <w:r>
        <w:rPr>
          <w:color w:val="000000"/>
          <w:sz w:val="28"/>
          <w:szCs w:val="28"/>
          <w:lang w:bidi="uk-UA"/>
        </w:rPr>
        <w:t xml:space="preserve"> планованої діяльності </w:t>
      </w:r>
      <w:r w:rsidRPr="00E759CC">
        <w:rPr>
          <w:color w:val="000000"/>
          <w:sz w:val="28"/>
          <w:szCs w:val="28"/>
          <w:lang w:bidi="uk-UA"/>
        </w:rPr>
        <w:t>та взаємозв’язк</w:t>
      </w:r>
      <w:r>
        <w:rPr>
          <w:color w:val="000000"/>
          <w:sz w:val="28"/>
          <w:szCs w:val="28"/>
          <w:lang w:bidi="uk-UA"/>
        </w:rPr>
        <w:t xml:space="preserve">ів </w:t>
      </w:r>
      <w:r w:rsidRPr="00E759CC">
        <w:rPr>
          <w:color w:val="000000"/>
          <w:sz w:val="28"/>
          <w:szCs w:val="28"/>
          <w:lang w:bidi="uk-UA"/>
        </w:rPr>
        <w:t>між цими факторами</w:t>
      </w:r>
      <w:r>
        <w:rPr>
          <w:color w:val="000000"/>
          <w:sz w:val="28"/>
          <w:szCs w:val="28"/>
          <w:lang w:bidi="uk-UA"/>
        </w:rPr>
        <w:t xml:space="preserve">. </w:t>
      </w:r>
    </w:p>
    <w:p w14:paraId="6B5D32DB" w14:textId="77777777" w:rsidR="00E759CC" w:rsidRPr="000605B4" w:rsidRDefault="00E759CC" w:rsidP="00793BFE">
      <w:pPr>
        <w:ind w:firstLine="567"/>
        <w:jc w:val="both"/>
        <w:rPr>
          <w:color w:val="000000"/>
          <w:sz w:val="18"/>
          <w:szCs w:val="28"/>
          <w:lang w:bidi="uk-UA"/>
        </w:rPr>
      </w:pPr>
    </w:p>
    <w:p w14:paraId="7174FCA8" w14:textId="2A935017" w:rsidR="00E759CC" w:rsidRDefault="00E759CC" w:rsidP="00793BFE">
      <w:pPr>
        <w:ind w:firstLine="567"/>
        <w:jc w:val="both"/>
        <w:rPr>
          <w:color w:val="000000"/>
          <w:sz w:val="28"/>
          <w:szCs w:val="28"/>
          <w:lang w:bidi="uk-UA"/>
        </w:rPr>
      </w:pPr>
      <w:r>
        <w:rPr>
          <w:color w:val="000000"/>
          <w:sz w:val="28"/>
          <w:szCs w:val="28"/>
          <w:lang w:bidi="uk-UA"/>
        </w:rPr>
        <w:t xml:space="preserve">10. </w:t>
      </w:r>
      <w:r w:rsidR="00904000" w:rsidRPr="00904000">
        <w:rPr>
          <w:color w:val="000000"/>
          <w:sz w:val="28"/>
          <w:szCs w:val="28"/>
          <w:lang w:bidi="uk-UA"/>
        </w:rPr>
        <w:t xml:space="preserve">Згідно з вимогами пункту </w:t>
      </w:r>
      <w:r w:rsidR="00904000">
        <w:rPr>
          <w:color w:val="000000"/>
          <w:sz w:val="28"/>
          <w:szCs w:val="28"/>
          <w:lang w:bidi="uk-UA"/>
        </w:rPr>
        <w:t>11</w:t>
      </w:r>
      <w:r w:rsidR="00904000" w:rsidRPr="00904000">
        <w:rPr>
          <w:color w:val="000000"/>
          <w:sz w:val="28"/>
          <w:szCs w:val="28"/>
          <w:lang w:bidi="uk-UA"/>
        </w:rPr>
        <w:t xml:space="preserve"> частини другої статті 6 Закону, Звіт з ОВД має включати стислий зміст програм моніторингу та контролю щодо впливу на довкілля під час провадження планованої діяльності, а також (за потреби) пла</w:t>
      </w:r>
      <w:r w:rsidR="00904000">
        <w:rPr>
          <w:color w:val="000000"/>
          <w:sz w:val="28"/>
          <w:szCs w:val="28"/>
          <w:lang w:bidi="uk-UA"/>
        </w:rPr>
        <w:t xml:space="preserve">нів післяпроектного моніторингу. </w:t>
      </w:r>
    </w:p>
    <w:p w14:paraId="7074536D" w14:textId="5644EB8F" w:rsidR="00904000" w:rsidRDefault="00904000" w:rsidP="00793BFE">
      <w:pPr>
        <w:ind w:firstLine="567"/>
        <w:jc w:val="both"/>
        <w:rPr>
          <w:color w:val="000000"/>
          <w:sz w:val="28"/>
          <w:szCs w:val="28"/>
          <w:lang w:bidi="uk-UA"/>
        </w:rPr>
      </w:pPr>
      <w:r>
        <w:rPr>
          <w:color w:val="000000"/>
          <w:sz w:val="28"/>
          <w:szCs w:val="28"/>
          <w:lang w:bidi="uk-UA"/>
        </w:rPr>
        <w:t xml:space="preserve">У розділі 11 Звіту з ОВД зазначається, що об’єктами екологічного контролю є, крім іншого, </w:t>
      </w:r>
      <w:r w:rsidRPr="00904000">
        <w:rPr>
          <w:color w:val="000000"/>
          <w:sz w:val="28"/>
          <w:szCs w:val="28"/>
          <w:lang w:bidi="uk-UA"/>
        </w:rPr>
        <w:t>стан ропи та грязі; стан флори та фауни лиману при видобуванні грязі та ропи</w:t>
      </w:r>
      <w:r>
        <w:rPr>
          <w:color w:val="000000"/>
          <w:sz w:val="28"/>
          <w:szCs w:val="28"/>
          <w:lang w:bidi="uk-UA"/>
        </w:rPr>
        <w:t xml:space="preserve">, що не відповідає планованій діяльності з видобування та переробки туфів. </w:t>
      </w:r>
    </w:p>
    <w:p w14:paraId="4571F7E0" w14:textId="43DFC81A" w:rsidR="00904000" w:rsidRPr="00904000" w:rsidRDefault="00904000" w:rsidP="00904000">
      <w:pPr>
        <w:ind w:firstLine="567"/>
        <w:jc w:val="both"/>
        <w:rPr>
          <w:color w:val="000000"/>
          <w:sz w:val="28"/>
          <w:szCs w:val="28"/>
          <w:lang w:bidi="uk-UA"/>
        </w:rPr>
      </w:pPr>
      <w:r>
        <w:rPr>
          <w:color w:val="000000"/>
          <w:sz w:val="28"/>
          <w:szCs w:val="28"/>
          <w:lang w:bidi="uk-UA"/>
        </w:rPr>
        <w:lastRenderedPageBreak/>
        <w:t xml:space="preserve">Принагідно зазначаємо, що наказом Міністерства захисту довкілля та природних ресурсів України від </w:t>
      </w:r>
      <w:r w:rsidRPr="00904000">
        <w:rPr>
          <w:color w:val="000000"/>
          <w:sz w:val="28"/>
          <w:szCs w:val="28"/>
          <w:lang w:bidi="uk-UA"/>
        </w:rPr>
        <w:t>27.06.2023 № 448</w:t>
      </w:r>
      <w:r>
        <w:rPr>
          <w:color w:val="000000"/>
          <w:sz w:val="28"/>
          <w:szCs w:val="28"/>
          <w:lang w:bidi="uk-UA"/>
        </w:rPr>
        <w:t xml:space="preserve"> «</w:t>
      </w:r>
      <w:r w:rsidRPr="00904000">
        <w:rPr>
          <w:bCs/>
          <w:color w:val="000000"/>
          <w:sz w:val="28"/>
          <w:szCs w:val="28"/>
          <w:lang w:bidi="uk-UA"/>
        </w:rPr>
        <w:t>Про затвердження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w:t>
      </w:r>
      <w:r>
        <w:rPr>
          <w:color w:val="000000"/>
          <w:sz w:val="28"/>
          <w:szCs w:val="28"/>
          <w:lang w:bidi="uk-UA"/>
        </w:rPr>
        <w:t>», з</w:t>
      </w:r>
      <w:r w:rsidRPr="00904000">
        <w:rPr>
          <w:color w:val="000000"/>
          <w:sz w:val="28"/>
          <w:szCs w:val="28"/>
          <w:lang w:bidi="uk-UA"/>
        </w:rPr>
        <w:t>ареєстрован</w:t>
      </w:r>
      <w:r>
        <w:rPr>
          <w:color w:val="000000"/>
          <w:sz w:val="28"/>
          <w:szCs w:val="28"/>
          <w:lang w:bidi="uk-UA"/>
        </w:rPr>
        <w:t>им</w:t>
      </w:r>
      <w:r w:rsidRPr="00904000">
        <w:rPr>
          <w:color w:val="000000"/>
          <w:sz w:val="28"/>
          <w:szCs w:val="28"/>
          <w:lang w:bidi="uk-UA"/>
        </w:rPr>
        <w:t xml:space="preserve"> в Міністерстві</w:t>
      </w:r>
      <w:r>
        <w:rPr>
          <w:color w:val="000000"/>
          <w:sz w:val="28"/>
          <w:szCs w:val="28"/>
          <w:lang w:bidi="uk-UA"/>
        </w:rPr>
        <w:t xml:space="preserve"> </w:t>
      </w:r>
      <w:r w:rsidRPr="00904000">
        <w:rPr>
          <w:color w:val="000000"/>
          <w:sz w:val="28"/>
          <w:szCs w:val="28"/>
          <w:lang w:bidi="uk-UA"/>
        </w:rPr>
        <w:t>юстиції України</w:t>
      </w:r>
      <w:r>
        <w:rPr>
          <w:color w:val="000000"/>
          <w:sz w:val="28"/>
          <w:szCs w:val="28"/>
          <w:lang w:bidi="uk-UA"/>
        </w:rPr>
        <w:t xml:space="preserve"> </w:t>
      </w:r>
      <w:r w:rsidRPr="00904000">
        <w:rPr>
          <w:color w:val="000000"/>
          <w:sz w:val="28"/>
          <w:szCs w:val="28"/>
          <w:lang w:bidi="uk-UA"/>
        </w:rPr>
        <w:t>23</w:t>
      </w:r>
      <w:r>
        <w:rPr>
          <w:color w:val="000000"/>
          <w:sz w:val="28"/>
          <w:szCs w:val="28"/>
          <w:lang w:bidi="uk-UA"/>
        </w:rPr>
        <w:t>.08.</w:t>
      </w:r>
      <w:r w:rsidRPr="00904000">
        <w:rPr>
          <w:color w:val="000000"/>
          <w:sz w:val="28"/>
          <w:szCs w:val="28"/>
          <w:lang w:bidi="uk-UA"/>
        </w:rPr>
        <w:t xml:space="preserve">2023 за </w:t>
      </w:r>
      <w:r>
        <w:rPr>
          <w:color w:val="000000"/>
          <w:sz w:val="28"/>
          <w:szCs w:val="28"/>
          <w:lang w:bidi="uk-UA"/>
        </w:rPr>
        <w:br/>
      </w:r>
      <w:r w:rsidRPr="00904000">
        <w:rPr>
          <w:color w:val="000000"/>
          <w:sz w:val="28"/>
          <w:szCs w:val="28"/>
          <w:lang w:bidi="uk-UA"/>
        </w:rPr>
        <w:t>№ 1475/40531</w:t>
      </w:r>
      <w:r>
        <w:rPr>
          <w:color w:val="000000"/>
          <w:sz w:val="28"/>
          <w:szCs w:val="28"/>
          <w:lang w:bidi="uk-UA"/>
        </w:rPr>
        <w:t xml:space="preserve"> в</w:t>
      </w:r>
      <w:r w:rsidRPr="00904000">
        <w:rPr>
          <w:color w:val="000000"/>
          <w:sz w:val="28"/>
          <w:szCs w:val="28"/>
          <w:lang w:bidi="uk-UA"/>
        </w:rPr>
        <w:t>изна</w:t>
      </w:r>
      <w:r>
        <w:rPr>
          <w:color w:val="000000"/>
          <w:sz w:val="28"/>
          <w:szCs w:val="28"/>
          <w:lang w:bidi="uk-UA"/>
        </w:rPr>
        <w:t>но</w:t>
      </w:r>
      <w:r w:rsidRPr="00904000">
        <w:rPr>
          <w:color w:val="000000"/>
          <w:sz w:val="28"/>
          <w:szCs w:val="28"/>
          <w:lang w:bidi="uk-UA"/>
        </w:rPr>
        <w:t xml:space="preserve"> такими, що втратили чинність:</w:t>
      </w:r>
    </w:p>
    <w:bookmarkStart w:id="1" w:name="n8"/>
    <w:bookmarkEnd w:id="1"/>
    <w:p w14:paraId="403F28B0" w14:textId="7CC51AF2" w:rsidR="00904000" w:rsidRPr="00904000" w:rsidRDefault="00904000" w:rsidP="00904000">
      <w:pPr>
        <w:ind w:firstLine="567"/>
        <w:jc w:val="both"/>
        <w:rPr>
          <w:sz w:val="28"/>
          <w:szCs w:val="28"/>
          <w:lang w:bidi="uk-UA"/>
        </w:rPr>
      </w:pPr>
      <w:r w:rsidRPr="00904000">
        <w:rPr>
          <w:sz w:val="28"/>
          <w:szCs w:val="28"/>
          <w:lang w:bidi="uk-UA"/>
        </w:rPr>
        <w:fldChar w:fldCharType="begin"/>
      </w:r>
      <w:r w:rsidRPr="00904000">
        <w:rPr>
          <w:sz w:val="28"/>
          <w:szCs w:val="28"/>
          <w:lang w:bidi="uk-UA"/>
        </w:rPr>
        <w:instrText xml:space="preserve"> HYPERLINK "https://zakon.rada.gov.ua/laws/show/z0061-95" \t "_blank" </w:instrText>
      </w:r>
      <w:r w:rsidRPr="00904000">
        <w:rPr>
          <w:sz w:val="28"/>
          <w:szCs w:val="28"/>
          <w:lang w:bidi="uk-UA"/>
        </w:rPr>
        <w:fldChar w:fldCharType="separate"/>
      </w:r>
      <w:r w:rsidRPr="00904000">
        <w:rPr>
          <w:rStyle w:val="ad"/>
          <w:color w:val="auto"/>
          <w:sz w:val="28"/>
          <w:szCs w:val="28"/>
          <w:u w:val="none"/>
          <w:lang w:bidi="uk-UA"/>
        </w:rPr>
        <w:t>наказ Міністерства охорони навколишнього природного середовища та ядерної безпеки України від 10</w:t>
      </w:r>
      <w:r>
        <w:rPr>
          <w:rStyle w:val="ad"/>
          <w:color w:val="auto"/>
          <w:sz w:val="28"/>
          <w:szCs w:val="28"/>
          <w:u w:val="none"/>
          <w:lang w:bidi="uk-UA"/>
        </w:rPr>
        <w:t>.02.</w:t>
      </w:r>
      <w:r w:rsidRPr="00904000">
        <w:rPr>
          <w:rStyle w:val="ad"/>
          <w:color w:val="auto"/>
          <w:sz w:val="28"/>
          <w:szCs w:val="28"/>
          <w:u w:val="none"/>
          <w:lang w:bidi="uk-UA"/>
        </w:rPr>
        <w:t>1995 № 7</w:t>
      </w:r>
      <w:r w:rsidRPr="00904000">
        <w:rPr>
          <w:sz w:val="28"/>
          <w:szCs w:val="28"/>
          <w:lang w:bidi="uk-UA"/>
        </w:rPr>
        <w:fldChar w:fldCharType="end"/>
      </w:r>
      <w:r w:rsidRPr="00904000">
        <w:rPr>
          <w:sz w:val="28"/>
          <w:szCs w:val="28"/>
          <w:lang w:bidi="uk-UA"/>
        </w:rPr>
        <w:t> «Про затвердження Інструкції про зміст та порядок складання звіту проведення інвентаризації викидів забруднюючих речовин на підприємстві», зареєстрований у Міністерстві юстиції України 15</w:t>
      </w:r>
      <w:r>
        <w:rPr>
          <w:sz w:val="28"/>
          <w:szCs w:val="28"/>
          <w:lang w:bidi="uk-UA"/>
        </w:rPr>
        <w:t>.03.</w:t>
      </w:r>
      <w:r w:rsidRPr="00904000">
        <w:rPr>
          <w:sz w:val="28"/>
          <w:szCs w:val="28"/>
          <w:lang w:bidi="uk-UA"/>
        </w:rPr>
        <w:t xml:space="preserve">1995 </w:t>
      </w:r>
      <w:r>
        <w:rPr>
          <w:sz w:val="28"/>
          <w:szCs w:val="28"/>
          <w:lang w:bidi="uk-UA"/>
        </w:rPr>
        <w:t>з</w:t>
      </w:r>
      <w:r w:rsidRPr="00904000">
        <w:rPr>
          <w:sz w:val="28"/>
          <w:szCs w:val="28"/>
          <w:lang w:bidi="uk-UA"/>
        </w:rPr>
        <w:t>а № 61/597;</w:t>
      </w:r>
    </w:p>
    <w:bookmarkStart w:id="2" w:name="n9"/>
    <w:bookmarkEnd w:id="2"/>
    <w:p w14:paraId="1E4AADC7" w14:textId="77777777" w:rsidR="00AA4904" w:rsidRDefault="00904000" w:rsidP="00904000">
      <w:pPr>
        <w:ind w:firstLine="567"/>
        <w:jc w:val="both"/>
        <w:rPr>
          <w:color w:val="000000"/>
          <w:sz w:val="28"/>
          <w:szCs w:val="28"/>
          <w:lang w:bidi="uk-UA"/>
        </w:rPr>
      </w:pPr>
      <w:r w:rsidRPr="00904000">
        <w:rPr>
          <w:sz w:val="28"/>
          <w:szCs w:val="28"/>
          <w:lang w:bidi="uk-UA"/>
        </w:rPr>
        <w:fldChar w:fldCharType="begin"/>
      </w:r>
      <w:r w:rsidRPr="00904000">
        <w:rPr>
          <w:sz w:val="28"/>
          <w:szCs w:val="28"/>
          <w:lang w:bidi="uk-UA"/>
        </w:rPr>
        <w:instrText xml:space="preserve"> HYPERLINK "https://zakon.rada.gov.ua/laws/show/z0341-06" \t "_blank" </w:instrText>
      </w:r>
      <w:r w:rsidRPr="00904000">
        <w:rPr>
          <w:sz w:val="28"/>
          <w:szCs w:val="28"/>
          <w:lang w:bidi="uk-UA"/>
        </w:rPr>
        <w:fldChar w:fldCharType="separate"/>
      </w:r>
      <w:r w:rsidRPr="00904000">
        <w:rPr>
          <w:rStyle w:val="ad"/>
          <w:color w:val="auto"/>
          <w:sz w:val="28"/>
          <w:szCs w:val="28"/>
          <w:u w:val="none"/>
          <w:lang w:bidi="uk-UA"/>
        </w:rPr>
        <w:t>наказ Міністерства охорони навколишнього природного середовища України від 09</w:t>
      </w:r>
      <w:r>
        <w:rPr>
          <w:rStyle w:val="ad"/>
          <w:color w:val="auto"/>
          <w:sz w:val="28"/>
          <w:szCs w:val="28"/>
          <w:u w:val="none"/>
          <w:lang w:bidi="uk-UA"/>
        </w:rPr>
        <w:t>.03.</w:t>
      </w:r>
      <w:r w:rsidRPr="00904000">
        <w:rPr>
          <w:rStyle w:val="ad"/>
          <w:color w:val="auto"/>
          <w:sz w:val="28"/>
          <w:szCs w:val="28"/>
          <w:u w:val="none"/>
          <w:lang w:bidi="uk-UA"/>
        </w:rPr>
        <w:t>2006 № 108</w:t>
      </w:r>
      <w:r w:rsidRPr="00904000">
        <w:rPr>
          <w:sz w:val="28"/>
          <w:szCs w:val="28"/>
          <w:lang w:bidi="uk-UA"/>
        </w:rPr>
        <w:fldChar w:fldCharType="end"/>
      </w:r>
      <w:r w:rsidRPr="00904000">
        <w:rPr>
          <w:sz w:val="28"/>
          <w:szCs w:val="28"/>
          <w:lang w:bidi="uk-UA"/>
        </w:rPr>
        <w:t> «</w:t>
      </w:r>
      <w:r w:rsidRPr="00904000">
        <w:rPr>
          <w:color w:val="000000"/>
          <w:sz w:val="28"/>
          <w:szCs w:val="28"/>
          <w:lang w:bidi="uk-UA"/>
        </w:rPr>
        <w:t>Про затвердження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громадян-підприємців», зареєстрований у Міністерстві юстиції України 29</w:t>
      </w:r>
      <w:r>
        <w:rPr>
          <w:color w:val="000000"/>
          <w:sz w:val="28"/>
          <w:szCs w:val="28"/>
          <w:lang w:bidi="uk-UA"/>
        </w:rPr>
        <w:t>.03.</w:t>
      </w:r>
      <w:r w:rsidRPr="00904000">
        <w:rPr>
          <w:color w:val="000000"/>
          <w:sz w:val="28"/>
          <w:szCs w:val="28"/>
          <w:lang w:bidi="uk-UA"/>
        </w:rPr>
        <w:t xml:space="preserve">2006 за </w:t>
      </w:r>
      <w:r>
        <w:rPr>
          <w:color w:val="000000"/>
          <w:sz w:val="28"/>
          <w:szCs w:val="28"/>
          <w:lang w:bidi="uk-UA"/>
        </w:rPr>
        <w:br/>
      </w:r>
      <w:r w:rsidRPr="00904000">
        <w:rPr>
          <w:color w:val="000000"/>
          <w:sz w:val="28"/>
          <w:szCs w:val="28"/>
          <w:lang w:bidi="uk-UA"/>
        </w:rPr>
        <w:t>№ 341/12215</w:t>
      </w:r>
      <w:r w:rsidR="00AA4904">
        <w:rPr>
          <w:color w:val="000000"/>
          <w:sz w:val="28"/>
          <w:szCs w:val="28"/>
          <w:lang w:bidi="uk-UA"/>
        </w:rPr>
        <w:t xml:space="preserve">, </w:t>
      </w:r>
    </w:p>
    <w:p w14:paraId="255C5FE6" w14:textId="77777777" w:rsidR="00AA4904" w:rsidRDefault="00AA4904" w:rsidP="00904000">
      <w:pPr>
        <w:ind w:firstLine="567"/>
        <w:jc w:val="both"/>
        <w:rPr>
          <w:color w:val="000000"/>
          <w:sz w:val="28"/>
          <w:szCs w:val="28"/>
          <w:lang w:bidi="uk-UA"/>
        </w:rPr>
      </w:pPr>
      <w:r>
        <w:rPr>
          <w:color w:val="000000"/>
          <w:sz w:val="28"/>
          <w:szCs w:val="28"/>
          <w:lang w:bidi="uk-UA"/>
        </w:rPr>
        <w:t xml:space="preserve">відповідно до яких </w:t>
      </w:r>
      <w:r w:rsidRPr="00AA4904">
        <w:rPr>
          <w:color w:val="000000"/>
          <w:sz w:val="28"/>
          <w:szCs w:val="28"/>
          <w:lang w:bidi="uk-UA"/>
        </w:rPr>
        <w:t>передбачається програма моніторингу та контролю впливів на довкілля</w:t>
      </w:r>
      <w:r w:rsidR="00904000" w:rsidRPr="00904000">
        <w:rPr>
          <w:color w:val="000000"/>
          <w:sz w:val="28"/>
          <w:szCs w:val="28"/>
          <w:lang w:bidi="uk-UA"/>
        </w:rPr>
        <w:t>.</w:t>
      </w:r>
      <w:r>
        <w:rPr>
          <w:color w:val="000000"/>
          <w:sz w:val="28"/>
          <w:szCs w:val="28"/>
          <w:lang w:bidi="uk-UA"/>
        </w:rPr>
        <w:t xml:space="preserve"> </w:t>
      </w:r>
    </w:p>
    <w:p w14:paraId="1AEE4E26" w14:textId="24F581BA" w:rsidR="00C80E3C" w:rsidRPr="00E1507A" w:rsidRDefault="00AA4904" w:rsidP="00E1507A">
      <w:pPr>
        <w:ind w:firstLine="567"/>
        <w:jc w:val="both"/>
        <w:rPr>
          <w:color w:val="000000"/>
          <w:sz w:val="28"/>
          <w:szCs w:val="28"/>
          <w:lang w:bidi="uk-UA"/>
        </w:rPr>
      </w:pPr>
      <w:r>
        <w:rPr>
          <w:color w:val="000000"/>
          <w:sz w:val="28"/>
          <w:szCs w:val="28"/>
          <w:lang w:bidi="uk-UA"/>
        </w:rPr>
        <w:t xml:space="preserve">Також суб’єктом господарювання </w:t>
      </w:r>
      <w:r w:rsidRPr="00AA4904">
        <w:rPr>
          <w:color w:val="000000"/>
          <w:sz w:val="28"/>
          <w:szCs w:val="28"/>
          <w:lang w:bidi="uk-UA"/>
        </w:rPr>
        <w:t>передбач</w:t>
      </w:r>
      <w:r>
        <w:rPr>
          <w:color w:val="000000"/>
          <w:sz w:val="28"/>
          <w:szCs w:val="28"/>
          <w:lang w:bidi="uk-UA"/>
        </w:rPr>
        <w:t xml:space="preserve">ається </w:t>
      </w:r>
      <w:r w:rsidRPr="00AA4904">
        <w:rPr>
          <w:color w:val="000000"/>
          <w:sz w:val="28"/>
          <w:szCs w:val="28"/>
          <w:lang w:bidi="uk-UA"/>
        </w:rPr>
        <w:t>проведення система</w:t>
      </w:r>
      <w:r>
        <w:rPr>
          <w:color w:val="000000"/>
          <w:sz w:val="28"/>
          <w:szCs w:val="28"/>
          <w:lang w:bidi="uk-UA"/>
        </w:rPr>
        <w:t>тичного контролю стану довкілля шляхом</w:t>
      </w:r>
      <w:r w:rsidRPr="00AA4904">
        <w:rPr>
          <w:color w:val="000000"/>
          <w:sz w:val="28"/>
          <w:szCs w:val="28"/>
          <w:lang w:bidi="uk-UA"/>
        </w:rPr>
        <w:t xml:space="preserve"> дотримання вимог поводження з відходами у ві</w:t>
      </w:r>
      <w:r>
        <w:rPr>
          <w:color w:val="000000"/>
          <w:sz w:val="28"/>
          <w:szCs w:val="28"/>
          <w:lang w:bidi="uk-UA"/>
        </w:rPr>
        <w:t>дповідності до Закону України «</w:t>
      </w:r>
      <w:r w:rsidRPr="00AA4904">
        <w:rPr>
          <w:color w:val="000000"/>
          <w:sz w:val="28"/>
          <w:szCs w:val="28"/>
          <w:lang w:bidi="uk-UA"/>
        </w:rPr>
        <w:t>Про відходи»</w:t>
      </w:r>
      <w:r>
        <w:rPr>
          <w:color w:val="000000"/>
          <w:sz w:val="28"/>
          <w:szCs w:val="28"/>
          <w:lang w:bidi="uk-UA"/>
        </w:rPr>
        <w:t>. Однак</w:t>
      </w:r>
      <w:r w:rsidRPr="00AA4904">
        <w:rPr>
          <w:color w:val="000000"/>
          <w:sz w:val="28"/>
          <w:szCs w:val="28"/>
          <w:lang w:bidi="uk-UA"/>
        </w:rPr>
        <w:t xml:space="preserve"> Закон України «Про відходи» втратив чинність на підставі </w:t>
      </w:r>
      <w:r>
        <w:rPr>
          <w:color w:val="000000"/>
          <w:sz w:val="28"/>
          <w:szCs w:val="28"/>
          <w:lang w:bidi="uk-UA"/>
        </w:rPr>
        <w:br/>
      </w:r>
      <w:r w:rsidRPr="00AA4904">
        <w:rPr>
          <w:color w:val="000000"/>
          <w:sz w:val="28"/>
          <w:szCs w:val="28"/>
          <w:lang w:bidi="uk-UA"/>
        </w:rPr>
        <w:t>Закону України «Про управління відходами».</w:t>
      </w:r>
      <w:r>
        <w:rPr>
          <w:color w:val="000000"/>
          <w:sz w:val="28"/>
          <w:szCs w:val="28"/>
          <w:lang w:bidi="uk-UA"/>
        </w:rPr>
        <w:t xml:space="preserve"> </w:t>
      </w:r>
    </w:p>
    <w:p w14:paraId="48735DD8" w14:textId="77777777" w:rsidR="00961CD2" w:rsidRPr="00EA5E99" w:rsidRDefault="00961CD2" w:rsidP="00961CD2">
      <w:pPr>
        <w:ind w:firstLine="567"/>
        <w:jc w:val="both"/>
        <w:rPr>
          <w:sz w:val="18"/>
          <w:szCs w:val="28"/>
          <w:highlight w:val="lightGray"/>
          <w:lang w:bidi="uk-UA"/>
        </w:rPr>
      </w:pPr>
    </w:p>
    <w:p w14:paraId="13F56968" w14:textId="48D96E2F" w:rsidR="00C2065C" w:rsidRPr="00E010BB" w:rsidRDefault="00C2065C" w:rsidP="00F40908">
      <w:pPr>
        <w:ind w:firstLine="567"/>
        <w:jc w:val="both"/>
        <w:rPr>
          <w:sz w:val="28"/>
          <w:szCs w:val="28"/>
          <w:lang w:bidi="uk-UA"/>
        </w:rPr>
      </w:pPr>
      <w:r w:rsidRPr="00E010BB">
        <w:rPr>
          <w:sz w:val="28"/>
          <w:szCs w:val="28"/>
          <w:lang w:bidi="uk-UA"/>
        </w:rPr>
        <w:t>___________________________________________________________</w:t>
      </w:r>
    </w:p>
    <w:p w14:paraId="1360F650" w14:textId="77777777" w:rsidR="00505462" w:rsidRDefault="00505462" w:rsidP="0089610B">
      <w:pPr>
        <w:ind w:firstLine="567"/>
        <w:jc w:val="both"/>
        <w:rPr>
          <w:sz w:val="28"/>
          <w:szCs w:val="28"/>
          <w:lang w:bidi="uk-UA"/>
        </w:rPr>
      </w:pPr>
    </w:p>
    <w:p w14:paraId="31A77D8B" w14:textId="77777777" w:rsidR="00317ADA" w:rsidRDefault="00317ADA" w:rsidP="0089610B">
      <w:pPr>
        <w:ind w:firstLine="567"/>
        <w:jc w:val="both"/>
        <w:rPr>
          <w:sz w:val="28"/>
          <w:szCs w:val="28"/>
          <w:lang w:bidi="uk-UA"/>
        </w:rPr>
      </w:pPr>
    </w:p>
    <w:p w14:paraId="01881312" w14:textId="77777777" w:rsidR="00317ADA" w:rsidRDefault="00317ADA" w:rsidP="0089610B">
      <w:pPr>
        <w:ind w:firstLine="567"/>
        <w:jc w:val="both"/>
        <w:rPr>
          <w:sz w:val="28"/>
          <w:szCs w:val="28"/>
          <w:lang w:bidi="uk-UA"/>
        </w:rPr>
      </w:pPr>
    </w:p>
    <w:p w14:paraId="748B74D0" w14:textId="77777777" w:rsidR="00383BE5" w:rsidRDefault="00383BE5" w:rsidP="0089610B">
      <w:pPr>
        <w:ind w:firstLine="567"/>
        <w:jc w:val="both"/>
        <w:rPr>
          <w:sz w:val="28"/>
          <w:szCs w:val="28"/>
          <w:lang w:bidi="uk-UA"/>
        </w:rPr>
      </w:pPr>
    </w:p>
    <w:p w14:paraId="250D42A8" w14:textId="77777777" w:rsidR="00383BE5" w:rsidRDefault="00383BE5" w:rsidP="0089610B">
      <w:pPr>
        <w:ind w:firstLine="567"/>
        <w:jc w:val="both"/>
        <w:rPr>
          <w:sz w:val="28"/>
          <w:szCs w:val="28"/>
          <w:lang w:bidi="uk-UA"/>
        </w:rPr>
      </w:pPr>
    </w:p>
    <w:p w14:paraId="7D8A9BD2" w14:textId="77777777" w:rsidR="00383BE5" w:rsidRPr="00AA7DB9" w:rsidRDefault="00383BE5" w:rsidP="0089610B">
      <w:pPr>
        <w:ind w:firstLine="567"/>
        <w:jc w:val="both"/>
        <w:rPr>
          <w:sz w:val="28"/>
          <w:szCs w:val="28"/>
          <w:lang w:bidi="uk-UA"/>
        </w:rPr>
      </w:pPr>
    </w:p>
    <w:sectPr w:rsidR="00383BE5" w:rsidRPr="00AA7DB9" w:rsidSect="00845342">
      <w:headerReference w:type="default" r:id="rId9"/>
      <w:type w:val="continuous"/>
      <w:pgSz w:w="11906" w:h="16838" w:code="9"/>
      <w:pgMar w:top="1134" w:right="567" w:bottom="1134"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213B" w14:textId="77777777" w:rsidR="00192D50" w:rsidRDefault="00192D50" w:rsidP="00D80447">
      <w:pPr>
        <w:pStyle w:val="10"/>
      </w:pPr>
      <w:r>
        <w:separator/>
      </w:r>
    </w:p>
  </w:endnote>
  <w:endnote w:type="continuationSeparator" w:id="0">
    <w:p w14:paraId="1A8E9AE3" w14:textId="77777777" w:rsidR="00192D50" w:rsidRDefault="00192D50"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83C77" w14:textId="77777777" w:rsidR="00192D50" w:rsidRDefault="00192D50" w:rsidP="00D80447">
      <w:pPr>
        <w:pStyle w:val="10"/>
      </w:pPr>
      <w:r>
        <w:separator/>
      </w:r>
    </w:p>
  </w:footnote>
  <w:footnote w:type="continuationSeparator" w:id="0">
    <w:p w14:paraId="7A5C6F37" w14:textId="77777777" w:rsidR="00192D50" w:rsidRDefault="00192D50"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2C2E2A" w:rsidRPr="005D26E7" w:rsidRDefault="002C2E2A" w:rsidP="005D26E7">
    <w:pPr>
      <w:pStyle w:val="a7"/>
      <w:jc w:val="center"/>
      <w:rPr>
        <w:lang w:val="en-US"/>
      </w:rPr>
    </w:pPr>
    <w:r w:rsidRPr="00A93280">
      <w:fldChar w:fldCharType="begin"/>
    </w:r>
    <w:r w:rsidRPr="00A93280">
      <w:instrText>PAGE   \* MERGEFORMAT</w:instrText>
    </w:r>
    <w:r w:rsidRPr="00A93280">
      <w:fldChar w:fldCharType="separate"/>
    </w:r>
    <w:r w:rsidR="00473B7A" w:rsidRPr="00473B7A">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3"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6"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5"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0E05F6F"/>
    <w:multiLevelType w:val="hybridMultilevel"/>
    <w:tmpl w:val="360A8588"/>
    <w:lvl w:ilvl="0" w:tplc="FE581202">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650C441D"/>
    <w:multiLevelType w:val="hybridMultilevel"/>
    <w:tmpl w:val="89924E5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5"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3"/>
  </w:num>
  <w:num w:numId="2">
    <w:abstractNumId w:val="11"/>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0"/>
  </w:num>
  <w:num w:numId="11">
    <w:abstractNumId w:val="17"/>
  </w:num>
  <w:num w:numId="12">
    <w:abstractNumId w:val="29"/>
  </w:num>
  <w:num w:numId="13">
    <w:abstractNumId w:val="8"/>
  </w:num>
  <w:num w:numId="14">
    <w:abstractNumId w:val="27"/>
  </w:num>
  <w:num w:numId="15">
    <w:abstractNumId w:val="20"/>
  </w:num>
  <w:num w:numId="16">
    <w:abstractNumId w:val="1"/>
  </w:num>
  <w:num w:numId="17">
    <w:abstractNumId w:val="13"/>
  </w:num>
  <w:num w:numId="18">
    <w:abstractNumId w:val="7"/>
  </w:num>
  <w:num w:numId="19">
    <w:abstractNumId w:val="18"/>
  </w:num>
  <w:num w:numId="20">
    <w:abstractNumId w:val="26"/>
  </w:num>
  <w:num w:numId="21">
    <w:abstractNumId w:val="28"/>
  </w:num>
  <w:num w:numId="22">
    <w:abstractNumId w:val="32"/>
  </w:num>
  <w:num w:numId="23">
    <w:abstractNumId w:val="9"/>
  </w:num>
  <w:num w:numId="24">
    <w:abstractNumId w:val="30"/>
  </w:num>
  <w:num w:numId="25">
    <w:abstractNumId w:val="14"/>
  </w:num>
  <w:num w:numId="26">
    <w:abstractNumId w:val="2"/>
  </w:num>
  <w:num w:numId="27">
    <w:abstractNumId w:val="24"/>
  </w:num>
  <w:num w:numId="28">
    <w:abstractNumId w:val="6"/>
  </w:num>
  <w:num w:numId="29">
    <w:abstractNumId w:val="25"/>
  </w:num>
  <w:num w:numId="30">
    <w:abstractNumId w:val="3"/>
  </w:num>
  <w:num w:numId="31">
    <w:abstractNumId w:val="19"/>
  </w:num>
  <w:num w:numId="32">
    <w:abstractNumId w:val="0"/>
  </w:num>
  <w:num w:numId="33">
    <w:abstractNumId w:val="4"/>
  </w:num>
  <w:num w:numId="34">
    <w:abstractNumId w:val="21"/>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5E"/>
    <w:rsid w:val="00002353"/>
    <w:rsid w:val="00002AB5"/>
    <w:rsid w:val="00002C9B"/>
    <w:rsid w:val="00003A38"/>
    <w:rsid w:val="00003CD3"/>
    <w:rsid w:val="000042A5"/>
    <w:rsid w:val="00004303"/>
    <w:rsid w:val="00004730"/>
    <w:rsid w:val="00004A35"/>
    <w:rsid w:val="00005375"/>
    <w:rsid w:val="00006040"/>
    <w:rsid w:val="0000678A"/>
    <w:rsid w:val="00006AE1"/>
    <w:rsid w:val="00006FBF"/>
    <w:rsid w:val="00007FAC"/>
    <w:rsid w:val="00011663"/>
    <w:rsid w:val="000120D1"/>
    <w:rsid w:val="0001214D"/>
    <w:rsid w:val="0001222D"/>
    <w:rsid w:val="00012304"/>
    <w:rsid w:val="00013933"/>
    <w:rsid w:val="00014515"/>
    <w:rsid w:val="000153E2"/>
    <w:rsid w:val="000158F1"/>
    <w:rsid w:val="00015E26"/>
    <w:rsid w:val="0001629D"/>
    <w:rsid w:val="000173AA"/>
    <w:rsid w:val="000174A1"/>
    <w:rsid w:val="00017690"/>
    <w:rsid w:val="000176BD"/>
    <w:rsid w:val="0001777A"/>
    <w:rsid w:val="00017B57"/>
    <w:rsid w:val="00020132"/>
    <w:rsid w:val="000202B3"/>
    <w:rsid w:val="00020F49"/>
    <w:rsid w:val="00021986"/>
    <w:rsid w:val="00022081"/>
    <w:rsid w:val="00022C2F"/>
    <w:rsid w:val="0002329A"/>
    <w:rsid w:val="000235E3"/>
    <w:rsid w:val="000265F5"/>
    <w:rsid w:val="00026C88"/>
    <w:rsid w:val="00026DF4"/>
    <w:rsid w:val="00026E2D"/>
    <w:rsid w:val="000271EE"/>
    <w:rsid w:val="00030360"/>
    <w:rsid w:val="0003078C"/>
    <w:rsid w:val="0003211A"/>
    <w:rsid w:val="00032303"/>
    <w:rsid w:val="0003247B"/>
    <w:rsid w:val="00033190"/>
    <w:rsid w:val="00033F90"/>
    <w:rsid w:val="00034499"/>
    <w:rsid w:val="00034D24"/>
    <w:rsid w:val="00034E8D"/>
    <w:rsid w:val="000355AE"/>
    <w:rsid w:val="0003569A"/>
    <w:rsid w:val="00036536"/>
    <w:rsid w:val="00036F39"/>
    <w:rsid w:val="000376FB"/>
    <w:rsid w:val="00037812"/>
    <w:rsid w:val="000405FB"/>
    <w:rsid w:val="00040BC2"/>
    <w:rsid w:val="00040C5B"/>
    <w:rsid w:val="00041023"/>
    <w:rsid w:val="00041505"/>
    <w:rsid w:val="0004176B"/>
    <w:rsid w:val="00041EE6"/>
    <w:rsid w:val="0004364D"/>
    <w:rsid w:val="00043A3D"/>
    <w:rsid w:val="00043F7F"/>
    <w:rsid w:val="000445E8"/>
    <w:rsid w:val="0004481F"/>
    <w:rsid w:val="00045677"/>
    <w:rsid w:val="000457B0"/>
    <w:rsid w:val="0004604E"/>
    <w:rsid w:val="00046E03"/>
    <w:rsid w:val="00046FFD"/>
    <w:rsid w:val="00047100"/>
    <w:rsid w:val="000478FD"/>
    <w:rsid w:val="00047AAB"/>
    <w:rsid w:val="00047C8B"/>
    <w:rsid w:val="00047F1B"/>
    <w:rsid w:val="00050589"/>
    <w:rsid w:val="0005064F"/>
    <w:rsid w:val="00050C92"/>
    <w:rsid w:val="00050DB2"/>
    <w:rsid w:val="00051DF6"/>
    <w:rsid w:val="00052004"/>
    <w:rsid w:val="000526ED"/>
    <w:rsid w:val="0005335B"/>
    <w:rsid w:val="0005340B"/>
    <w:rsid w:val="00053434"/>
    <w:rsid w:val="00053452"/>
    <w:rsid w:val="00053A1C"/>
    <w:rsid w:val="00054451"/>
    <w:rsid w:val="0005455B"/>
    <w:rsid w:val="00054929"/>
    <w:rsid w:val="00054B65"/>
    <w:rsid w:val="00054E85"/>
    <w:rsid w:val="00055BFA"/>
    <w:rsid w:val="00055E63"/>
    <w:rsid w:val="00056042"/>
    <w:rsid w:val="00056BC5"/>
    <w:rsid w:val="00056FAF"/>
    <w:rsid w:val="000577B3"/>
    <w:rsid w:val="0005784C"/>
    <w:rsid w:val="0006040B"/>
    <w:rsid w:val="000605AB"/>
    <w:rsid w:val="000605B4"/>
    <w:rsid w:val="000613AD"/>
    <w:rsid w:val="00061950"/>
    <w:rsid w:val="00061F54"/>
    <w:rsid w:val="00062BE4"/>
    <w:rsid w:val="00063192"/>
    <w:rsid w:val="000648DD"/>
    <w:rsid w:val="00064B9A"/>
    <w:rsid w:val="00065418"/>
    <w:rsid w:val="00065C55"/>
    <w:rsid w:val="00066869"/>
    <w:rsid w:val="00066B6B"/>
    <w:rsid w:val="00066C36"/>
    <w:rsid w:val="000671FC"/>
    <w:rsid w:val="00067404"/>
    <w:rsid w:val="0006797D"/>
    <w:rsid w:val="00067C28"/>
    <w:rsid w:val="00071F5E"/>
    <w:rsid w:val="00072DBE"/>
    <w:rsid w:val="00073462"/>
    <w:rsid w:val="00073F68"/>
    <w:rsid w:val="00074DCB"/>
    <w:rsid w:val="00075B87"/>
    <w:rsid w:val="00076220"/>
    <w:rsid w:val="00076593"/>
    <w:rsid w:val="000765D0"/>
    <w:rsid w:val="00076D41"/>
    <w:rsid w:val="00077328"/>
    <w:rsid w:val="000774B6"/>
    <w:rsid w:val="00077E06"/>
    <w:rsid w:val="00077F2A"/>
    <w:rsid w:val="00080393"/>
    <w:rsid w:val="00081265"/>
    <w:rsid w:val="000815C4"/>
    <w:rsid w:val="00081664"/>
    <w:rsid w:val="00081D35"/>
    <w:rsid w:val="00081ED3"/>
    <w:rsid w:val="00082120"/>
    <w:rsid w:val="0008246C"/>
    <w:rsid w:val="00082CD6"/>
    <w:rsid w:val="0008333D"/>
    <w:rsid w:val="00083680"/>
    <w:rsid w:val="00083E4B"/>
    <w:rsid w:val="00084A0C"/>
    <w:rsid w:val="00084BB0"/>
    <w:rsid w:val="00084BE1"/>
    <w:rsid w:val="000859C8"/>
    <w:rsid w:val="00085ADB"/>
    <w:rsid w:val="0008623B"/>
    <w:rsid w:val="00086353"/>
    <w:rsid w:val="00086D70"/>
    <w:rsid w:val="00086FBC"/>
    <w:rsid w:val="00087057"/>
    <w:rsid w:val="000871E2"/>
    <w:rsid w:val="00087BFA"/>
    <w:rsid w:val="00087DEB"/>
    <w:rsid w:val="00090534"/>
    <w:rsid w:val="0009196C"/>
    <w:rsid w:val="000935C1"/>
    <w:rsid w:val="00093703"/>
    <w:rsid w:val="0009373D"/>
    <w:rsid w:val="000937F5"/>
    <w:rsid w:val="00093EFA"/>
    <w:rsid w:val="00094CD5"/>
    <w:rsid w:val="00094FC3"/>
    <w:rsid w:val="00096316"/>
    <w:rsid w:val="00096404"/>
    <w:rsid w:val="000965DE"/>
    <w:rsid w:val="00097B98"/>
    <w:rsid w:val="000A068D"/>
    <w:rsid w:val="000A08C3"/>
    <w:rsid w:val="000A1394"/>
    <w:rsid w:val="000A17E2"/>
    <w:rsid w:val="000A18B3"/>
    <w:rsid w:val="000A1C41"/>
    <w:rsid w:val="000A1EA6"/>
    <w:rsid w:val="000A21AB"/>
    <w:rsid w:val="000A226E"/>
    <w:rsid w:val="000A29A6"/>
    <w:rsid w:val="000A33A4"/>
    <w:rsid w:val="000A345C"/>
    <w:rsid w:val="000A41CC"/>
    <w:rsid w:val="000A4DBE"/>
    <w:rsid w:val="000A4FBA"/>
    <w:rsid w:val="000A545A"/>
    <w:rsid w:val="000A5DEA"/>
    <w:rsid w:val="000A62A3"/>
    <w:rsid w:val="000A6D27"/>
    <w:rsid w:val="000B054D"/>
    <w:rsid w:val="000B0970"/>
    <w:rsid w:val="000B0B98"/>
    <w:rsid w:val="000B1186"/>
    <w:rsid w:val="000B20DD"/>
    <w:rsid w:val="000B2A5F"/>
    <w:rsid w:val="000B3875"/>
    <w:rsid w:val="000B3B0F"/>
    <w:rsid w:val="000B3F2D"/>
    <w:rsid w:val="000B4832"/>
    <w:rsid w:val="000B5139"/>
    <w:rsid w:val="000B5490"/>
    <w:rsid w:val="000B6254"/>
    <w:rsid w:val="000B62EE"/>
    <w:rsid w:val="000B7586"/>
    <w:rsid w:val="000B77B0"/>
    <w:rsid w:val="000C0060"/>
    <w:rsid w:val="000C0204"/>
    <w:rsid w:val="000C04F8"/>
    <w:rsid w:val="000C0D80"/>
    <w:rsid w:val="000C0E35"/>
    <w:rsid w:val="000C1268"/>
    <w:rsid w:val="000C180C"/>
    <w:rsid w:val="000C1C95"/>
    <w:rsid w:val="000C1FC5"/>
    <w:rsid w:val="000C24B3"/>
    <w:rsid w:val="000C2780"/>
    <w:rsid w:val="000C2AD2"/>
    <w:rsid w:val="000C327E"/>
    <w:rsid w:val="000C3907"/>
    <w:rsid w:val="000C3BA5"/>
    <w:rsid w:val="000C40A6"/>
    <w:rsid w:val="000C4B4B"/>
    <w:rsid w:val="000C4DE4"/>
    <w:rsid w:val="000C5FB2"/>
    <w:rsid w:val="000C63C8"/>
    <w:rsid w:val="000C657F"/>
    <w:rsid w:val="000C6ABC"/>
    <w:rsid w:val="000C72B6"/>
    <w:rsid w:val="000C7A60"/>
    <w:rsid w:val="000C7F97"/>
    <w:rsid w:val="000D00C4"/>
    <w:rsid w:val="000D113F"/>
    <w:rsid w:val="000D1566"/>
    <w:rsid w:val="000D16D3"/>
    <w:rsid w:val="000D191B"/>
    <w:rsid w:val="000D1E43"/>
    <w:rsid w:val="000D1F65"/>
    <w:rsid w:val="000D2AA7"/>
    <w:rsid w:val="000D2E2C"/>
    <w:rsid w:val="000D350F"/>
    <w:rsid w:val="000D3B28"/>
    <w:rsid w:val="000D3E1B"/>
    <w:rsid w:val="000D4305"/>
    <w:rsid w:val="000D45EF"/>
    <w:rsid w:val="000D4926"/>
    <w:rsid w:val="000D569F"/>
    <w:rsid w:val="000D5B15"/>
    <w:rsid w:val="000D624E"/>
    <w:rsid w:val="000D65B4"/>
    <w:rsid w:val="000D66B4"/>
    <w:rsid w:val="000D6E48"/>
    <w:rsid w:val="000E006F"/>
    <w:rsid w:val="000E07EC"/>
    <w:rsid w:val="000E09A8"/>
    <w:rsid w:val="000E176C"/>
    <w:rsid w:val="000E1930"/>
    <w:rsid w:val="000E23CD"/>
    <w:rsid w:val="000E25C1"/>
    <w:rsid w:val="000E2691"/>
    <w:rsid w:val="000E2E71"/>
    <w:rsid w:val="000E390C"/>
    <w:rsid w:val="000E3FBF"/>
    <w:rsid w:val="000E40F1"/>
    <w:rsid w:val="000E465F"/>
    <w:rsid w:val="000E4705"/>
    <w:rsid w:val="000E48DC"/>
    <w:rsid w:val="000E5218"/>
    <w:rsid w:val="000E567B"/>
    <w:rsid w:val="000E575E"/>
    <w:rsid w:val="000E5D04"/>
    <w:rsid w:val="000E60CB"/>
    <w:rsid w:val="000E67D6"/>
    <w:rsid w:val="000E6B6D"/>
    <w:rsid w:val="000E7993"/>
    <w:rsid w:val="000E7BC1"/>
    <w:rsid w:val="000E7C42"/>
    <w:rsid w:val="000F0178"/>
    <w:rsid w:val="000F0457"/>
    <w:rsid w:val="000F0702"/>
    <w:rsid w:val="000F08AD"/>
    <w:rsid w:val="000F10AB"/>
    <w:rsid w:val="000F124C"/>
    <w:rsid w:val="000F1672"/>
    <w:rsid w:val="000F2240"/>
    <w:rsid w:val="000F2751"/>
    <w:rsid w:val="000F2A4F"/>
    <w:rsid w:val="000F3871"/>
    <w:rsid w:val="000F4198"/>
    <w:rsid w:val="000F42FB"/>
    <w:rsid w:val="000F4C56"/>
    <w:rsid w:val="000F4E4A"/>
    <w:rsid w:val="000F530F"/>
    <w:rsid w:val="000F5B81"/>
    <w:rsid w:val="000F5C61"/>
    <w:rsid w:val="000F5C7A"/>
    <w:rsid w:val="000F5F89"/>
    <w:rsid w:val="000F7D37"/>
    <w:rsid w:val="0010005B"/>
    <w:rsid w:val="00100340"/>
    <w:rsid w:val="001013BA"/>
    <w:rsid w:val="00102358"/>
    <w:rsid w:val="00102D42"/>
    <w:rsid w:val="0010426B"/>
    <w:rsid w:val="001049FB"/>
    <w:rsid w:val="00104C20"/>
    <w:rsid w:val="00104F8C"/>
    <w:rsid w:val="00105455"/>
    <w:rsid w:val="00105BE5"/>
    <w:rsid w:val="001062BD"/>
    <w:rsid w:val="00106BC2"/>
    <w:rsid w:val="00106D40"/>
    <w:rsid w:val="001074F3"/>
    <w:rsid w:val="0010771F"/>
    <w:rsid w:val="00107BD0"/>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3927"/>
    <w:rsid w:val="00123AF8"/>
    <w:rsid w:val="00124451"/>
    <w:rsid w:val="00124E3E"/>
    <w:rsid w:val="001257A2"/>
    <w:rsid w:val="00125E3C"/>
    <w:rsid w:val="00126844"/>
    <w:rsid w:val="00126888"/>
    <w:rsid w:val="001269D1"/>
    <w:rsid w:val="00126AFF"/>
    <w:rsid w:val="00127224"/>
    <w:rsid w:val="001274C4"/>
    <w:rsid w:val="00127860"/>
    <w:rsid w:val="0012791B"/>
    <w:rsid w:val="0013108F"/>
    <w:rsid w:val="0013118D"/>
    <w:rsid w:val="00131469"/>
    <w:rsid w:val="0013156B"/>
    <w:rsid w:val="00131D1D"/>
    <w:rsid w:val="00131D53"/>
    <w:rsid w:val="00131E38"/>
    <w:rsid w:val="00132381"/>
    <w:rsid w:val="00132C4C"/>
    <w:rsid w:val="00132F9D"/>
    <w:rsid w:val="00132F9F"/>
    <w:rsid w:val="0013378E"/>
    <w:rsid w:val="00133FB9"/>
    <w:rsid w:val="00134132"/>
    <w:rsid w:val="00134419"/>
    <w:rsid w:val="00134E63"/>
    <w:rsid w:val="001352E3"/>
    <w:rsid w:val="00135443"/>
    <w:rsid w:val="0013590E"/>
    <w:rsid w:val="0013629A"/>
    <w:rsid w:val="0013684E"/>
    <w:rsid w:val="001368FE"/>
    <w:rsid w:val="00136AA5"/>
    <w:rsid w:val="00136ACB"/>
    <w:rsid w:val="00137A31"/>
    <w:rsid w:val="00140071"/>
    <w:rsid w:val="00140A60"/>
    <w:rsid w:val="00141FB0"/>
    <w:rsid w:val="001425B2"/>
    <w:rsid w:val="00142F30"/>
    <w:rsid w:val="00143099"/>
    <w:rsid w:val="001430EC"/>
    <w:rsid w:val="00143901"/>
    <w:rsid w:val="00143B16"/>
    <w:rsid w:val="00144466"/>
    <w:rsid w:val="00144774"/>
    <w:rsid w:val="00144848"/>
    <w:rsid w:val="001451BB"/>
    <w:rsid w:val="001453D5"/>
    <w:rsid w:val="001456A5"/>
    <w:rsid w:val="00146500"/>
    <w:rsid w:val="00146579"/>
    <w:rsid w:val="001469EB"/>
    <w:rsid w:val="00146A88"/>
    <w:rsid w:val="00146DEF"/>
    <w:rsid w:val="001477A9"/>
    <w:rsid w:val="001477AE"/>
    <w:rsid w:val="0014780B"/>
    <w:rsid w:val="00147859"/>
    <w:rsid w:val="00147C6D"/>
    <w:rsid w:val="00150052"/>
    <w:rsid w:val="0015071D"/>
    <w:rsid w:val="00150850"/>
    <w:rsid w:val="00150B99"/>
    <w:rsid w:val="00150BEA"/>
    <w:rsid w:val="00151685"/>
    <w:rsid w:val="001518A8"/>
    <w:rsid w:val="00151CB0"/>
    <w:rsid w:val="00153029"/>
    <w:rsid w:val="00153BFD"/>
    <w:rsid w:val="00153D66"/>
    <w:rsid w:val="0015444E"/>
    <w:rsid w:val="0015535E"/>
    <w:rsid w:val="001554D7"/>
    <w:rsid w:val="00155AD0"/>
    <w:rsid w:val="00155E41"/>
    <w:rsid w:val="001563F6"/>
    <w:rsid w:val="00157C64"/>
    <w:rsid w:val="001616E5"/>
    <w:rsid w:val="00161851"/>
    <w:rsid w:val="00161960"/>
    <w:rsid w:val="001623D6"/>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01F8"/>
    <w:rsid w:val="0017148E"/>
    <w:rsid w:val="001719C8"/>
    <w:rsid w:val="00172DF0"/>
    <w:rsid w:val="00172ECE"/>
    <w:rsid w:val="0017369F"/>
    <w:rsid w:val="00173E99"/>
    <w:rsid w:val="00173FD8"/>
    <w:rsid w:val="001755A9"/>
    <w:rsid w:val="00175985"/>
    <w:rsid w:val="0017647F"/>
    <w:rsid w:val="00176F8D"/>
    <w:rsid w:val="0017778A"/>
    <w:rsid w:val="00177879"/>
    <w:rsid w:val="001801AA"/>
    <w:rsid w:val="00180674"/>
    <w:rsid w:val="0018144C"/>
    <w:rsid w:val="001818C2"/>
    <w:rsid w:val="00181940"/>
    <w:rsid w:val="00182C4A"/>
    <w:rsid w:val="0018314A"/>
    <w:rsid w:val="00183180"/>
    <w:rsid w:val="001845E5"/>
    <w:rsid w:val="00184722"/>
    <w:rsid w:val="00185E57"/>
    <w:rsid w:val="00186582"/>
    <w:rsid w:val="001865E0"/>
    <w:rsid w:val="00186F73"/>
    <w:rsid w:val="00186FB9"/>
    <w:rsid w:val="00187677"/>
    <w:rsid w:val="00187FAF"/>
    <w:rsid w:val="00187FF7"/>
    <w:rsid w:val="00190549"/>
    <w:rsid w:val="001905B9"/>
    <w:rsid w:val="0019085F"/>
    <w:rsid w:val="0019153C"/>
    <w:rsid w:val="001916DF"/>
    <w:rsid w:val="001919D4"/>
    <w:rsid w:val="001926FD"/>
    <w:rsid w:val="00192824"/>
    <w:rsid w:val="00192D50"/>
    <w:rsid w:val="001933FE"/>
    <w:rsid w:val="00193BFD"/>
    <w:rsid w:val="00193BFE"/>
    <w:rsid w:val="001948D3"/>
    <w:rsid w:val="00194B57"/>
    <w:rsid w:val="00195876"/>
    <w:rsid w:val="00195C4A"/>
    <w:rsid w:val="001960D9"/>
    <w:rsid w:val="00196224"/>
    <w:rsid w:val="00196DDA"/>
    <w:rsid w:val="00196E98"/>
    <w:rsid w:val="00197270"/>
    <w:rsid w:val="0019764C"/>
    <w:rsid w:val="001A1AB1"/>
    <w:rsid w:val="001A1E8B"/>
    <w:rsid w:val="001A2127"/>
    <w:rsid w:val="001A22B7"/>
    <w:rsid w:val="001A2F65"/>
    <w:rsid w:val="001A31AE"/>
    <w:rsid w:val="001A31B3"/>
    <w:rsid w:val="001A4DD7"/>
    <w:rsid w:val="001A4F33"/>
    <w:rsid w:val="001A5472"/>
    <w:rsid w:val="001A5600"/>
    <w:rsid w:val="001A5C1D"/>
    <w:rsid w:val="001A63F2"/>
    <w:rsid w:val="001A6B8E"/>
    <w:rsid w:val="001B0588"/>
    <w:rsid w:val="001B05A9"/>
    <w:rsid w:val="001B09EA"/>
    <w:rsid w:val="001B1191"/>
    <w:rsid w:val="001B310B"/>
    <w:rsid w:val="001B3271"/>
    <w:rsid w:val="001B3D4A"/>
    <w:rsid w:val="001B4871"/>
    <w:rsid w:val="001B4A06"/>
    <w:rsid w:val="001B4A35"/>
    <w:rsid w:val="001B4A66"/>
    <w:rsid w:val="001B4B8D"/>
    <w:rsid w:val="001B50D6"/>
    <w:rsid w:val="001B5626"/>
    <w:rsid w:val="001B56BE"/>
    <w:rsid w:val="001B5C3A"/>
    <w:rsid w:val="001B69B5"/>
    <w:rsid w:val="001C2731"/>
    <w:rsid w:val="001C29EB"/>
    <w:rsid w:val="001C2A30"/>
    <w:rsid w:val="001C2ADE"/>
    <w:rsid w:val="001C2C8D"/>
    <w:rsid w:val="001C3CA8"/>
    <w:rsid w:val="001C499E"/>
    <w:rsid w:val="001C4EBF"/>
    <w:rsid w:val="001C6285"/>
    <w:rsid w:val="001C720E"/>
    <w:rsid w:val="001C7417"/>
    <w:rsid w:val="001C75CE"/>
    <w:rsid w:val="001C768A"/>
    <w:rsid w:val="001D00B0"/>
    <w:rsid w:val="001D0723"/>
    <w:rsid w:val="001D1070"/>
    <w:rsid w:val="001D1A3D"/>
    <w:rsid w:val="001D1BE9"/>
    <w:rsid w:val="001D2287"/>
    <w:rsid w:val="001D26E0"/>
    <w:rsid w:val="001D28F1"/>
    <w:rsid w:val="001D2A51"/>
    <w:rsid w:val="001D2EB2"/>
    <w:rsid w:val="001D3051"/>
    <w:rsid w:val="001D35E3"/>
    <w:rsid w:val="001D3D8F"/>
    <w:rsid w:val="001D3E51"/>
    <w:rsid w:val="001D43C9"/>
    <w:rsid w:val="001D4EBD"/>
    <w:rsid w:val="001D517C"/>
    <w:rsid w:val="001D5350"/>
    <w:rsid w:val="001D545A"/>
    <w:rsid w:val="001D5EF9"/>
    <w:rsid w:val="001D6614"/>
    <w:rsid w:val="001D6D3A"/>
    <w:rsid w:val="001D6F02"/>
    <w:rsid w:val="001D7222"/>
    <w:rsid w:val="001D74FA"/>
    <w:rsid w:val="001E007C"/>
    <w:rsid w:val="001E041E"/>
    <w:rsid w:val="001E2D8F"/>
    <w:rsid w:val="001E3211"/>
    <w:rsid w:val="001E32F8"/>
    <w:rsid w:val="001E3A41"/>
    <w:rsid w:val="001E4138"/>
    <w:rsid w:val="001E4367"/>
    <w:rsid w:val="001E46B5"/>
    <w:rsid w:val="001E4AB7"/>
    <w:rsid w:val="001E4E7A"/>
    <w:rsid w:val="001E55E4"/>
    <w:rsid w:val="001E665D"/>
    <w:rsid w:val="001E6958"/>
    <w:rsid w:val="001E74D3"/>
    <w:rsid w:val="001E764D"/>
    <w:rsid w:val="001E783D"/>
    <w:rsid w:val="001F124E"/>
    <w:rsid w:val="001F1DB4"/>
    <w:rsid w:val="001F1FC5"/>
    <w:rsid w:val="001F23CE"/>
    <w:rsid w:val="001F2515"/>
    <w:rsid w:val="001F28C2"/>
    <w:rsid w:val="001F32AF"/>
    <w:rsid w:val="001F3356"/>
    <w:rsid w:val="001F3F8B"/>
    <w:rsid w:val="001F4363"/>
    <w:rsid w:val="001F4B8A"/>
    <w:rsid w:val="001F5808"/>
    <w:rsid w:val="001F5A41"/>
    <w:rsid w:val="001F6168"/>
    <w:rsid w:val="001F6715"/>
    <w:rsid w:val="001F6D42"/>
    <w:rsid w:val="001F7590"/>
    <w:rsid w:val="002011F3"/>
    <w:rsid w:val="0020145F"/>
    <w:rsid w:val="002016CB"/>
    <w:rsid w:val="00201923"/>
    <w:rsid w:val="002022F2"/>
    <w:rsid w:val="00202C82"/>
    <w:rsid w:val="002031F0"/>
    <w:rsid w:val="002045DC"/>
    <w:rsid w:val="002057DF"/>
    <w:rsid w:val="00205BA2"/>
    <w:rsid w:val="002062B1"/>
    <w:rsid w:val="00207132"/>
    <w:rsid w:val="00207999"/>
    <w:rsid w:val="002106CF"/>
    <w:rsid w:val="00212564"/>
    <w:rsid w:val="00212BDA"/>
    <w:rsid w:val="002141E0"/>
    <w:rsid w:val="00214643"/>
    <w:rsid w:val="00214A7C"/>
    <w:rsid w:val="0021558A"/>
    <w:rsid w:val="00215BFD"/>
    <w:rsid w:val="00215C19"/>
    <w:rsid w:val="002166DC"/>
    <w:rsid w:val="00216CFF"/>
    <w:rsid w:val="00217334"/>
    <w:rsid w:val="00217D62"/>
    <w:rsid w:val="00220450"/>
    <w:rsid w:val="0022096F"/>
    <w:rsid w:val="00220A12"/>
    <w:rsid w:val="0022160B"/>
    <w:rsid w:val="00221CF1"/>
    <w:rsid w:val="00221D93"/>
    <w:rsid w:val="00222B89"/>
    <w:rsid w:val="002233DC"/>
    <w:rsid w:val="00223E28"/>
    <w:rsid w:val="00223F1B"/>
    <w:rsid w:val="002245C1"/>
    <w:rsid w:val="002250DA"/>
    <w:rsid w:val="00226D66"/>
    <w:rsid w:val="00227628"/>
    <w:rsid w:val="0022782A"/>
    <w:rsid w:val="00227AE8"/>
    <w:rsid w:val="00230344"/>
    <w:rsid w:val="0023063A"/>
    <w:rsid w:val="002307EC"/>
    <w:rsid w:val="002318F5"/>
    <w:rsid w:val="00231F5B"/>
    <w:rsid w:val="00232367"/>
    <w:rsid w:val="00232D74"/>
    <w:rsid w:val="0023304E"/>
    <w:rsid w:val="00233C4E"/>
    <w:rsid w:val="00233E47"/>
    <w:rsid w:val="00233F18"/>
    <w:rsid w:val="0023406C"/>
    <w:rsid w:val="00235524"/>
    <w:rsid w:val="00235808"/>
    <w:rsid w:val="00235C0A"/>
    <w:rsid w:val="002368FC"/>
    <w:rsid w:val="00236AC1"/>
    <w:rsid w:val="00236D9B"/>
    <w:rsid w:val="00236F9C"/>
    <w:rsid w:val="002371AA"/>
    <w:rsid w:val="00237B80"/>
    <w:rsid w:val="00237CF7"/>
    <w:rsid w:val="002400A1"/>
    <w:rsid w:val="00240DEC"/>
    <w:rsid w:val="00240EEB"/>
    <w:rsid w:val="00241A7B"/>
    <w:rsid w:val="00241FB0"/>
    <w:rsid w:val="002420A1"/>
    <w:rsid w:val="00242ECD"/>
    <w:rsid w:val="002430AF"/>
    <w:rsid w:val="002430D1"/>
    <w:rsid w:val="00243303"/>
    <w:rsid w:val="00243DFE"/>
    <w:rsid w:val="00245269"/>
    <w:rsid w:val="00245BE9"/>
    <w:rsid w:val="00245F1C"/>
    <w:rsid w:val="00246978"/>
    <w:rsid w:val="00246A22"/>
    <w:rsid w:val="00246D5C"/>
    <w:rsid w:val="00246DCD"/>
    <w:rsid w:val="00250AC3"/>
    <w:rsid w:val="00251301"/>
    <w:rsid w:val="00251637"/>
    <w:rsid w:val="00251B63"/>
    <w:rsid w:val="00251D7E"/>
    <w:rsid w:val="00252FCB"/>
    <w:rsid w:val="00253903"/>
    <w:rsid w:val="00253D66"/>
    <w:rsid w:val="00253F28"/>
    <w:rsid w:val="002556FE"/>
    <w:rsid w:val="002564A9"/>
    <w:rsid w:val="00256537"/>
    <w:rsid w:val="002569FF"/>
    <w:rsid w:val="00256B15"/>
    <w:rsid w:val="00256EB7"/>
    <w:rsid w:val="002575FD"/>
    <w:rsid w:val="00257993"/>
    <w:rsid w:val="00257D37"/>
    <w:rsid w:val="002605BA"/>
    <w:rsid w:val="002606BD"/>
    <w:rsid w:val="002607AF"/>
    <w:rsid w:val="002608B5"/>
    <w:rsid w:val="0026096D"/>
    <w:rsid w:val="002609D2"/>
    <w:rsid w:val="002610EB"/>
    <w:rsid w:val="00261CD0"/>
    <w:rsid w:val="002620C9"/>
    <w:rsid w:val="00262220"/>
    <w:rsid w:val="00262D5B"/>
    <w:rsid w:val="0026351E"/>
    <w:rsid w:val="00263E53"/>
    <w:rsid w:val="00264B31"/>
    <w:rsid w:val="00265726"/>
    <w:rsid w:val="00265B92"/>
    <w:rsid w:val="00266003"/>
    <w:rsid w:val="00266249"/>
    <w:rsid w:val="00266943"/>
    <w:rsid w:val="00266D39"/>
    <w:rsid w:val="002703A3"/>
    <w:rsid w:val="002707C8"/>
    <w:rsid w:val="00270C6B"/>
    <w:rsid w:val="00270F86"/>
    <w:rsid w:val="002712AE"/>
    <w:rsid w:val="002715C2"/>
    <w:rsid w:val="002715E7"/>
    <w:rsid w:val="00271963"/>
    <w:rsid w:val="00272FC6"/>
    <w:rsid w:val="00273BE4"/>
    <w:rsid w:val="00273C9A"/>
    <w:rsid w:val="00273EC3"/>
    <w:rsid w:val="0027416A"/>
    <w:rsid w:val="00274C24"/>
    <w:rsid w:val="00274FAA"/>
    <w:rsid w:val="00275014"/>
    <w:rsid w:val="0027531B"/>
    <w:rsid w:val="00275F70"/>
    <w:rsid w:val="00276732"/>
    <w:rsid w:val="0027696C"/>
    <w:rsid w:val="00276A90"/>
    <w:rsid w:val="00277E14"/>
    <w:rsid w:val="0028101D"/>
    <w:rsid w:val="00281664"/>
    <w:rsid w:val="00283286"/>
    <w:rsid w:val="002835D1"/>
    <w:rsid w:val="002838DF"/>
    <w:rsid w:val="00283D98"/>
    <w:rsid w:val="00284D64"/>
    <w:rsid w:val="00284F8D"/>
    <w:rsid w:val="00285014"/>
    <w:rsid w:val="00285445"/>
    <w:rsid w:val="0028559F"/>
    <w:rsid w:val="00285877"/>
    <w:rsid w:val="002858B7"/>
    <w:rsid w:val="00285E74"/>
    <w:rsid w:val="0028693D"/>
    <w:rsid w:val="00286DEE"/>
    <w:rsid w:val="0028722F"/>
    <w:rsid w:val="0028749F"/>
    <w:rsid w:val="002874D5"/>
    <w:rsid w:val="0028768B"/>
    <w:rsid w:val="0028788D"/>
    <w:rsid w:val="0029192D"/>
    <w:rsid w:val="00292837"/>
    <w:rsid w:val="00292B3D"/>
    <w:rsid w:val="00293102"/>
    <w:rsid w:val="00293694"/>
    <w:rsid w:val="002938E3"/>
    <w:rsid w:val="00293EA4"/>
    <w:rsid w:val="0029457B"/>
    <w:rsid w:val="0029458A"/>
    <w:rsid w:val="002946CC"/>
    <w:rsid w:val="0029508A"/>
    <w:rsid w:val="00295794"/>
    <w:rsid w:val="00295D29"/>
    <w:rsid w:val="002963AF"/>
    <w:rsid w:val="00297017"/>
    <w:rsid w:val="00297C28"/>
    <w:rsid w:val="002A02CA"/>
    <w:rsid w:val="002A0427"/>
    <w:rsid w:val="002A0EE1"/>
    <w:rsid w:val="002A117F"/>
    <w:rsid w:val="002A1349"/>
    <w:rsid w:val="002A1447"/>
    <w:rsid w:val="002A1E54"/>
    <w:rsid w:val="002A3212"/>
    <w:rsid w:val="002A35BC"/>
    <w:rsid w:val="002A3E20"/>
    <w:rsid w:val="002A4D0B"/>
    <w:rsid w:val="002A620B"/>
    <w:rsid w:val="002A6263"/>
    <w:rsid w:val="002A65DE"/>
    <w:rsid w:val="002A6635"/>
    <w:rsid w:val="002A672C"/>
    <w:rsid w:val="002A67A0"/>
    <w:rsid w:val="002A69DE"/>
    <w:rsid w:val="002B008C"/>
    <w:rsid w:val="002B0725"/>
    <w:rsid w:val="002B1AAB"/>
    <w:rsid w:val="002B1E8C"/>
    <w:rsid w:val="002B1F9D"/>
    <w:rsid w:val="002B2C3C"/>
    <w:rsid w:val="002B2D1D"/>
    <w:rsid w:val="002B2DDE"/>
    <w:rsid w:val="002B372A"/>
    <w:rsid w:val="002B3ADE"/>
    <w:rsid w:val="002B4222"/>
    <w:rsid w:val="002B4532"/>
    <w:rsid w:val="002B571A"/>
    <w:rsid w:val="002B5BF9"/>
    <w:rsid w:val="002B61A2"/>
    <w:rsid w:val="002B6F17"/>
    <w:rsid w:val="002B7203"/>
    <w:rsid w:val="002B7AEB"/>
    <w:rsid w:val="002B7FC5"/>
    <w:rsid w:val="002C00D8"/>
    <w:rsid w:val="002C072B"/>
    <w:rsid w:val="002C09CF"/>
    <w:rsid w:val="002C0ABF"/>
    <w:rsid w:val="002C0B28"/>
    <w:rsid w:val="002C1166"/>
    <w:rsid w:val="002C163D"/>
    <w:rsid w:val="002C1E04"/>
    <w:rsid w:val="002C28E4"/>
    <w:rsid w:val="002C2E2A"/>
    <w:rsid w:val="002C326F"/>
    <w:rsid w:val="002C3811"/>
    <w:rsid w:val="002C3932"/>
    <w:rsid w:val="002C3E81"/>
    <w:rsid w:val="002C45FD"/>
    <w:rsid w:val="002C49A9"/>
    <w:rsid w:val="002C4DD1"/>
    <w:rsid w:val="002C55CD"/>
    <w:rsid w:val="002C67E0"/>
    <w:rsid w:val="002C68C7"/>
    <w:rsid w:val="002C71CF"/>
    <w:rsid w:val="002C73C6"/>
    <w:rsid w:val="002C79EF"/>
    <w:rsid w:val="002C7A38"/>
    <w:rsid w:val="002C7D2B"/>
    <w:rsid w:val="002D096F"/>
    <w:rsid w:val="002D0992"/>
    <w:rsid w:val="002D1054"/>
    <w:rsid w:val="002D1B9C"/>
    <w:rsid w:val="002D23E8"/>
    <w:rsid w:val="002D36D7"/>
    <w:rsid w:val="002D3AB8"/>
    <w:rsid w:val="002D3E14"/>
    <w:rsid w:val="002D4133"/>
    <w:rsid w:val="002D4E08"/>
    <w:rsid w:val="002D5563"/>
    <w:rsid w:val="002D58D0"/>
    <w:rsid w:val="002D5EBD"/>
    <w:rsid w:val="002D61AD"/>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89"/>
    <w:rsid w:val="002E1A64"/>
    <w:rsid w:val="002E1AE3"/>
    <w:rsid w:val="002E1D69"/>
    <w:rsid w:val="002E248B"/>
    <w:rsid w:val="002E3FBF"/>
    <w:rsid w:val="002E4F64"/>
    <w:rsid w:val="002E4FC9"/>
    <w:rsid w:val="002E57FB"/>
    <w:rsid w:val="002E5C5C"/>
    <w:rsid w:val="002E5F6D"/>
    <w:rsid w:val="002E6239"/>
    <w:rsid w:val="002E6262"/>
    <w:rsid w:val="002E63F3"/>
    <w:rsid w:val="002E7E62"/>
    <w:rsid w:val="002F177E"/>
    <w:rsid w:val="002F3113"/>
    <w:rsid w:val="002F36ED"/>
    <w:rsid w:val="002F3CA3"/>
    <w:rsid w:val="002F4337"/>
    <w:rsid w:val="002F4870"/>
    <w:rsid w:val="002F52E4"/>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F90"/>
    <w:rsid w:val="00305272"/>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243"/>
    <w:rsid w:val="00314B67"/>
    <w:rsid w:val="0031662B"/>
    <w:rsid w:val="003167C7"/>
    <w:rsid w:val="00317ADA"/>
    <w:rsid w:val="00320339"/>
    <w:rsid w:val="00321968"/>
    <w:rsid w:val="00321CB0"/>
    <w:rsid w:val="00321CEB"/>
    <w:rsid w:val="00321D43"/>
    <w:rsid w:val="00321DF1"/>
    <w:rsid w:val="003228E2"/>
    <w:rsid w:val="00322F9E"/>
    <w:rsid w:val="00322FD6"/>
    <w:rsid w:val="00323AB3"/>
    <w:rsid w:val="00323E70"/>
    <w:rsid w:val="00323ECB"/>
    <w:rsid w:val="003243BD"/>
    <w:rsid w:val="00324811"/>
    <w:rsid w:val="00324ADF"/>
    <w:rsid w:val="00324CED"/>
    <w:rsid w:val="00325553"/>
    <w:rsid w:val="00325560"/>
    <w:rsid w:val="0032610C"/>
    <w:rsid w:val="00326921"/>
    <w:rsid w:val="00326AE1"/>
    <w:rsid w:val="00326E6D"/>
    <w:rsid w:val="00330151"/>
    <w:rsid w:val="0033034E"/>
    <w:rsid w:val="003304B1"/>
    <w:rsid w:val="0033051B"/>
    <w:rsid w:val="0033084B"/>
    <w:rsid w:val="00330D3B"/>
    <w:rsid w:val="00330E88"/>
    <w:rsid w:val="00330E90"/>
    <w:rsid w:val="00331067"/>
    <w:rsid w:val="00331607"/>
    <w:rsid w:val="00332EA8"/>
    <w:rsid w:val="00333303"/>
    <w:rsid w:val="0033395C"/>
    <w:rsid w:val="00333A42"/>
    <w:rsid w:val="00334301"/>
    <w:rsid w:val="003349A5"/>
    <w:rsid w:val="00334E09"/>
    <w:rsid w:val="0033617F"/>
    <w:rsid w:val="00336386"/>
    <w:rsid w:val="003364B3"/>
    <w:rsid w:val="0033658E"/>
    <w:rsid w:val="00336A12"/>
    <w:rsid w:val="0034030D"/>
    <w:rsid w:val="00340418"/>
    <w:rsid w:val="003405D6"/>
    <w:rsid w:val="003411CD"/>
    <w:rsid w:val="00341DD4"/>
    <w:rsid w:val="00342448"/>
    <w:rsid w:val="00342787"/>
    <w:rsid w:val="00342F8E"/>
    <w:rsid w:val="00342FFA"/>
    <w:rsid w:val="00343C93"/>
    <w:rsid w:val="003444C9"/>
    <w:rsid w:val="00344692"/>
    <w:rsid w:val="00344B8E"/>
    <w:rsid w:val="00344FC2"/>
    <w:rsid w:val="00344FCB"/>
    <w:rsid w:val="00346091"/>
    <w:rsid w:val="003462AC"/>
    <w:rsid w:val="00346658"/>
    <w:rsid w:val="003468D9"/>
    <w:rsid w:val="00347873"/>
    <w:rsid w:val="00347E52"/>
    <w:rsid w:val="003507B7"/>
    <w:rsid w:val="003511C1"/>
    <w:rsid w:val="00351659"/>
    <w:rsid w:val="00351BE6"/>
    <w:rsid w:val="00352170"/>
    <w:rsid w:val="003521D5"/>
    <w:rsid w:val="0035252B"/>
    <w:rsid w:val="003528D8"/>
    <w:rsid w:val="00353F2E"/>
    <w:rsid w:val="0035403C"/>
    <w:rsid w:val="0035430E"/>
    <w:rsid w:val="00354A27"/>
    <w:rsid w:val="00354B88"/>
    <w:rsid w:val="0035654B"/>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0C1"/>
    <w:rsid w:val="0036262C"/>
    <w:rsid w:val="0036279B"/>
    <w:rsid w:val="00362858"/>
    <w:rsid w:val="00363174"/>
    <w:rsid w:val="0036344B"/>
    <w:rsid w:val="003638A3"/>
    <w:rsid w:val="00363CD9"/>
    <w:rsid w:val="00364090"/>
    <w:rsid w:val="00364936"/>
    <w:rsid w:val="003649E9"/>
    <w:rsid w:val="00365139"/>
    <w:rsid w:val="003656DE"/>
    <w:rsid w:val="003657F9"/>
    <w:rsid w:val="00365825"/>
    <w:rsid w:val="00365C7D"/>
    <w:rsid w:val="003660B7"/>
    <w:rsid w:val="00366131"/>
    <w:rsid w:val="0036689C"/>
    <w:rsid w:val="00366968"/>
    <w:rsid w:val="0036759A"/>
    <w:rsid w:val="003675A9"/>
    <w:rsid w:val="00367888"/>
    <w:rsid w:val="003700A8"/>
    <w:rsid w:val="003702A1"/>
    <w:rsid w:val="0037141B"/>
    <w:rsid w:val="003717C5"/>
    <w:rsid w:val="00371C09"/>
    <w:rsid w:val="00372BA0"/>
    <w:rsid w:val="00372E89"/>
    <w:rsid w:val="00373BA5"/>
    <w:rsid w:val="0037508A"/>
    <w:rsid w:val="003750A8"/>
    <w:rsid w:val="003750E5"/>
    <w:rsid w:val="0037539C"/>
    <w:rsid w:val="00375C9F"/>
    <w:rsid w:val="00375E34"/>
    <w:rsid w:val="00376EFE"/>
    <w:rsid w:val="0037714E"/>
    <w:rsid w:val="00377891"/>
    <w:rsid w:val="00377FA3"/>
    <w:rsid w:val="0038015B"/>
    <w:rsid w:val="00380600"/>
    <w:rsid w:val="003809ED"/>
    <w:rsid w:val="00381076"/>
    <w:rsid w:val="0038135C"/>
    <w:rsid w:val="00381C6B"/>
    <w:rsid w:val="0038287D"/>
    <w:rsid w:val="00382BE3"/>
    <w:rsid w:val="00383BE5"/>
    <w:rsid w:val="00384049"/>
    <w:rsid w:val="00384CEB"/>
    <w:rsid w:val="0038543F"/>
    <w:rsid w:val="00385549"/>
    <w:rsid w:val="003868C1"/>
    <w:rsid w:val="00387787"/>
    <w:rsid w:val="0038797B"/>
    <w:rsid w:val="003879D6"/>
    <w:rsid w:val="0039009A"/>
    <w:rsid w:val="00390A04"/>
    <w:rsid w:val="00390BA9"/>
    <w:rsid w:val="00391216"/>
    <w:rsid w:val="00391447"/>
    <w:rsid w:val="00391762"/>
    <w:rsid w:val="00391798"/>
    <w:rsid w:val="003917A3"/>
    <w:rsid w:val="003917C9"/>
    <w:rsid w:val="003921AF"/>
    <w:rsid w:val="00392850"/>
    <w:rsid w:val="00392927"/>
    <w:rsid w:val="00392A5C"/>
    <w:rsid w:val="0039309F"/>
    <w:rsid w:val="003935AE"/>
    <w:rsid w:val="003935FB"/>
    <w:rsid w:val="00393726"/>
    <w:rsid w:val="00394407"/>
    <w:rsid w:val="00394642"/>
    <w:rsid w:val="003960B5"/>
    <w:rsid w:val="003961DC"/>
    <w:rsid w:val="0039678B"/>
    <w:rsid w:val="0039786C"/>
    <w:rsid w:val="003A03FD"/>
    <w:rsid w:val="003A18BA"/>
    <w:rsid w:val="003A25D7"/>
    <w:rsid w:val="003A2A30"/>
    <w:rsid w:val="003A2DCF"/>
    <w:rsid w:val="003A2E74"/>
    <w:rsid w:val="003A2ED1"/>
    <w:rsid w:val="003A2F00"/>
    <w:rsid w:val="003A2F77"/>
    <w:rsid w:val="003A39FD"/>
    <w:rsid w:val="003A402B"/>
    <w:rsid w:val="003A4CD7"/>
    <w:rsid w:val="003A4D57"/>
    <w:rsid w:val="003A57DA"/>
    <w:rsid w:val="003A65F1"/>
    <w:rsid w:val="003A71B2"/>
    <w:rsid w:val="003A7331"/>
    <w:rsid w:val="003B01F2"/>
    <w:rsid w:val="003B03A0"/>
    <w:rsid w:val="003B04B9"/>
    <w:rsid w:val="003B0FB9"/>
    <w:rsid w:val="003B2697"/>
    <w:rsid w:val="003B29F3"/>
    <w:rsid w:val="003B2CAB"/>
    <w:rsid w:val="003B3301"/>
    <w:rsid w:val="003B3341"/>
    <w:rsid w:val="003B3715"/>
    <w:rsid w:val="003B3B1E"/>
    <w:rsid w:val="003B42B0"/>
    <w:rsid w:val="003B4BCB"/>
    <w:rsid w:val="003B512B"/>
    <w:rsid w:val="003B51B7"/>
    <w:rsid w:val="003B58D7"/>
    <w:rsid w:val="003B59BB"/>
    <w:rsid w:val="003B5E47"/>
    <w:rsid w:val="003B701E"/>
    <w:rsid w:val="003B7EB7"/>
    <w:rsid w:val="003C00CF"/>
    <w:rsid w:val="003C029E"/>
    <w:rsid w:val="003C03CE"/>
    <w:rsid w:val="003C07BA"/>
    <w:rsid w:val="003C098F"/>
    <w:rsid w:val="003C0C50"/>
    <w:rsid w:val="003C14A5"/>
    <w:rsid w:val="003C1592"/>
    <w:rsid w:val="003C1697"/>
    <w:rsid w:val="003C300C"/>
    <w:rsid w:val="003C32EC"/>
    <w:rsid w:val="003C338B"/>
    <w:rsid w:val="003C5098"/>
    <w:rsid w:val="003C509C"/>
    <w:rsid w:val="003C7480"/>
    <w:rsid w:val="003D08B3"/>
    <w:rsid w:val="003D1239"/>
    <w:rsid w:val="003D1DFB"/>
    <w:rsid w:val="003D23D1"/>
    <w:rsid w:val="003D29CB"/>
    <w:rsid w:val="003D39E9"/>
    <w:rsid w:val="003D3C45"/>
    <w:rsid w:val="003D58BC"/>
    <w:rsid w:val="003D5CFC"/>
    <w:rsid w:val="003D5F5E"/>
    <w:rsid w:val="003D6124"/>
    <w:rsid w:val="003D6257"/>
    <w:rsid w:val="003D64AB"/>
    <w:rsid w:val="003D65B3"/>
    <w:rsid w:val="003D6666"/>
    <w:rsid w:val="003D6C85"/>
    <w:rsid w:val="003D70EA"/>
    <w:rsid w:val="003E0539"/>
    <w:rsid w:val="003E0B35"/>
    <w:rsid w:val="003E10BE"/>
    <w:rsid w:val="003E1A77"/>
    <w:rsid w:val="003E206D"/>
    <w:rsid w:val="003E3678"/>
    <w:rsid w:val="003E4410"/>
    <w:rsid w:val="003E448B"/>
    <w:rsid w:val="003E460A"/>
    <w:rsid w:val="003E5387"/>
    <w:rsid w:val="003E5503"/>
    <w:rsid w:val="003E5981"/>
    <w:rsid w:val="003E644E"/>
    <w:rsid w:val="003E6954"/>
    <w:rsid w:val="003E6B63"/>
    <w:rsid w:val="003E6CB3"/>
    <w:rsid w:val="003E6FF7"/>
    <w:rsid w:val="003E73FF"/>
    <w:rsid w:val="003E7440"/>
    <w:rsid w:val="003E7640"/>
    <w:rsid w:val="003F0921"/>
    <w:rsid w:val="003F1380"/>
    <w:rsid w:val="003F156A"/>
    <w:rsid w:val="003F170C"/>
    <w:rsid w:val="003F19E1"/>
    <w:rsid w:val="003F1D8F"/>
    <w:rsid w:val="003F2B37"/>
    <w:rsid w:val="003F2E7F"/>
    <w:rsid w:val="003F302B"/>
    <w:rsid w:val="003F3B50"/>
    <w:rsid w:val="003F3E48"/>
    <w:rsid w:val="003F3F50"/>
    <w:rsid w:val="003F4351"/>
    <w:rsid w:val="003F4CB8"/>
    <w:rsid w:val="003F4E68"/>
    <w:rsid w:val="003F56DD"/>
    <w:rsid w:val="003F580B"/>
    <w:rsid w:val="003F5D55"/>
    <w:rsid w:val="003F761C"/>
    <w:rsid w:val="00400947"/>
    <w:rsid w:val="0040103A"/>
    <w:rsid w:val="004013B0"/>
    <w:rsid w:val="004017C9"/>
    <w:rsid w:val="00401872"/>
    <w:rsid w:val="00401D65"/>
    <w:rsid w:val="00402938"/>
    <w:rsid w:val="00402DCF"/>
    <w:rsid w:val="00403420"/>
    <w:rsid w:val="004035DB"/>
    <w:rsid w:val="004035EC"/>
    <w:rsid w:val="00404942"/>
    <w:rsid w:val="00404A15"/>
    <w:rsid w:val="00405365"/>
    <w:rsid w:val="00405839"/>
    <w:rsid w:val="00406456"/>
    <w:rsid w:val="00406528"/>
    <w:rsid w:val="0040662D"/>
    <w:rsid w:val="0040685F"/>
    <w:rsid w:val="00407208"/>
    <w:rsid w:val="00407462"/>
    <w:rsid w:val="004075E3"/>
    <w:rsid w:val="00407780"/>
    <w:rsid w:val="00410701"/>
    <w:rsid w:val="0041089A"/>
    <w:rsid w:val="0041094F"/>
    <w:rsid w:val="004111B8"/>
    <w:rsid w:val="004112E0"/>
    <w:rsid w:val="004117EC"/>
    <w:rsid w:val="004132C8"/>
    <w:rsid w:val="00413560"/>
    <w:rsid w:val="00413D0E"/>
    <w:rsid w:val="004142FF"/>
    <w:rsid w:val="00414C38"/>
    <w:rsid w:val="00414EAC"/>
    <w:rsid w:val="0041506E"/>
    <w:rsid w:val="0041518E"/>
    <w:rsid w:val="00416157"/>
    <w:rsid w:val="004166F7"/>
    <w:rsid w:val="004168F4"/>
    <w:rsid w:val="0041699E"/>
    <w:rsid w:val="00416EAC"/>
    <w:rsid w:val="00420539"/>
    <w:rsid w:val="0042080B"/>
    <w:rsid w:val="00420B71"/>
    <w:rsid w:val="00420C62"/>
    <w:rsid w:val="004211FB"/>
    <w:rsid w:val="0042198C"/>
    <w:rsid w:val="00421A4E"/>
    <w:rsid w:val="00421E90"/>
    <w:rsid w:val="00422F33"/>
    <w:rsid w:val="00423F22"/>
    <w:rsid w:val="00424F8A"/>
    <w:rsid w:val="00425445"/>
    <w:rsid w:val="00425568"/>
    <w:rsid w:val="00425648"/>
    <w:rsid w:val="0042583B"/>
    <w:rsid w:val="00425A0D"/>
    <w:rsid w:val="00425D9F"/>
    <w:rsid w:val="00425ED2"/>
    <w:rsid w:val="004269F4"/>
    <w:rsid w:val="0042708C"/>
    <w:rsid w:val="004275C9"/>
    <w:rsid w:val="00427B8D"/>
    <w:rsid w:val="0043016A"/>
    <w:rsid w:val="004302C3"/>
    <w:rsid w:val="00430CF0"/>
    <w:rsid w:val="004311C4"/>
    <w:rsid w:val="004324EF"/>
    <w:rsid w:val="00432585"/>
    <w:rsid w:val="00433FA5"/>
    <w:rsid w:val="00433FDF"/>
    <w:rsid w:val="00434087"/>
    <w:rsid w:val="004341AE"/>
    <w:rsid w:val="004342C9"/>
    <w:rsid w:val="00434BA2"/>
    <w:rsid w:val="00435622"/>
    <w:rsid w:val="004373B6"/>
    <w:rsid w:val="004373CF"/>
    <w:rsid w:val="0043747F"/>
    <w:rsid w:val="00440406"/>
    <w:rsid w:val="00440CBC"/>
    <w:rsid w:val="004410E9"/>
    <w:rsid w:val="00442C93"/>
    <w:rsid w:val="00442D8B"/>
    <w:rsid w:val="00442FD4"/>
    <w:rsid w:val="0044393F"/>
    <w:rsid w:val="00444227"/>
    <w:rsid w:val="00444A50"/>
    <w:rsid w:val="00444B56"/>
    <w:rsid w:val="00444E35"/>
    <w:rsid w:val="00445927"/>
    <w:rsid w:val="0044593B"/>
    <w:rsid w:val="00445A20"/>
    <w:rsid w:val="00445B65"/>
    <w:rsid w:val="00445CFB"/>
    <w:rsid w:val="00445DE5"/>
    <w:rsid w:val="00445F8B"/>
    <w:rsid w:val="00446540"/>
    <w:rsid w:val="00446BC7"/>
    <w:rsid w:val="00446CA3"/>
    <w:rsid w:val="004470F8"/>
    <w:rsid w:val="00447203"/>
    <w:rsid w:val="00447E41"/>
    <w:rsid w:val="00450B8C"/>
    <w:rsid w:val="004514DE"/>
    <w:rsid w:val="00451BB4"/>
    <w:rsid w:val="00451E4F"/>
    <w:rsid w:val="0045228B"/>
    <w:rsid w:val="00452730"/>
    <w:rsid w:val="00452F26"/>
    <w:rsid w:val="00453F19"/>
    <w:rsid w:val="00454339"/>
    <w:rsid w:val="00455AB4"/>
    <w:rsid w:val="00457546"/>
    <w:rsid w:val="004603E3"/>
    <w:rsid w:val="0046147F"/>
    <w:rsid w:val="00461906"/>
    <w:rsid w:val="00461E45"/>
    <w:rsid w:val="00462AED"/>
    <w:rsid w:val="00462B73"/>
    <w:rsid w:val="00463C9E"/>
    <w:rsid w:val="00463E3A"/>
    <w:rsid w:val="0046450C"/>
    <w:rsid w:val="00464AE9"/>
    <w:rsid w:val="00464B03"/>
    <w:rsid w:val="0046558D"/>
    <w:rsid w:val="004657A4"/>
    <w:rsid w:val="004657EE"/>
    <w:rsid w:val="00465A63"/>
    <w:rsid w:val="00465B21"/>
    <w:rsid w:val="00466F1D"/>
    <w:rsid w:val="0046775E"/>
    <w:rsid w:val="004677E9"/>
    <w:rsid w:val="004703A6"/>
    <w:rsid w:val="00470DCC"/>
    <w:rsid w:val="00471320"/>
    <w:rsid w:val="004713FC"/>
    <w:rsid w:val="00471736"/>
    <w:rsid w:val="00471A68"/>
    <w:rsid w:val="00473479"/>
    <w:rsid w:val="0047347A"/>
    <w:rsid w:val="00473B7A"/>
    <w:rsid w:val="004744CF"/>
    <w:rsid w:val="004744E1"/>
    <w:rsid w:val="004747EB"/>
    <w:rsid w:val="00474C7D"/>
    <w:rsid w:val="00474CEB"/>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2C49"/>
    <w:rsid w:val="0048306E"/>
    <w:rsid w:val="00485893"/>
    <w:rsid w:val="0048589A"/>
    <w:rsid w:val="0048637C"/>
    <w:rsid w:val="00487895"/>
    <w:rsid w:val="00487ECA"/>
    <w:rsid w:val="0049014E"/>
    <w:rsid w:val="0049063B"/>
    <w:rsid w:val="004906BC"/>
    <w:rsid w:val="00490A42"/>
    <w:rsid w:val="00490BE1"/>
    <w:rsid w:val="00490D25"/>
    <w:rsid w:val="0049127C"/>
    <w:rsid w:val="0049250F"/>
    <w:rsid w:val="0049377B"/>
    <w:rsid w:val="00494B9D"/>
    <w:rsid w:val="00494DD6"/>
    <w:rsid w:val="0049521A"/>
    <w:rsid w:val="00495995"/>
    <w:rsid w:val="0049613D"/>
    <w:rsid w:val="004969D0"/>
    <w:rsid w:val="00497555"/>
    <w:rsid w:val="00497FA7"/>
    <w:rsid w:val="004A0105"/>
    <w:rsid w:val="004A0D09"/>
    <w:rsid w:val="004A0DFE"/>
    <w:rsid w:val="004A0E73"/>
    <w:rsid w:val="004A0E96"/>
    <w:rsid w:val="004A2338"/>
    <w:rsid w:val="004A2C4C"/>
    <w:rsid w:val="004A31B8"/>
    <w:rsid w:val="004A34A8"/>
    <w:rsid w:val="004A3747"/>
    <w:rsid w:val="004A3F5D"/>
    <w:rsid w:val="004A3FEC"/>
    <w:rsid w:val="004A4E21"/>
    <w:rsid w:val="004A4E4B"/>
    <w:rsid w:val="004A4F40"/>
    <w:rsid w:val="004A515C"/>
    <w:rsid w:val="004A5971"/>
    <w:rsid w:val="004A67C9"/>
    <w:rsid w:val="004A6C2E"/>
    <w:rsid w:val="004A6ECF"/>
    <w:rsid w:val="004A7675"/>
    <w:rsid w:val="004A7CD7"/>
    <w:rsid w:val="004A7E99"/>
    <w:rsid w:val="004B0765"/>
    <w:rsid w:val="004B11A9"/>
    <w:rsid w:val="004B1A89"/>
    <w:rsid w:val="004B1DE0"/>
    <w:rsid w:val="004B2271"/>
    <w:rsid w:val="004B2753"/>
    <w:rsid w:val="004B3C28"/>
    <w:rsid w:val="004B3DFB"/>
    <w:rsid w:val="004B4DED"/>
    <w:rsid w:val="004B4E61"/>
    <w:rsid w:val="004B59FB"/>
    <w:rsid w:val="004B63AA"/>
    <w:rsid w:val="004B6626"/>
    <w:rsid w:val="004B736D"/>
    <w:rsid w:val="004B7637"/>
    <w:rsid w:val="004B7DF7"/>
    <w:rsid w:val="004C0142"/>
    <w:rsid w:val="004C09A9"/>
    <w:rsid w:val="004C22AF"/>
    <w:rsid w:val="004C2F74"/>
    <w:rsid w:val="004C30B2"/>
    <w:rsid w:val="004C3411"/>
    <w:rsid w:val="004C3DF6"/>
    <w:rsid w:val="004C475C"/>
    <w:rsid w:val="004C4D1B"/>
    <w:rsid w:val="004C5673"/>
    <w:rsid w:val="004C611B"/>
    <w:rsid w:val="004C64C7"/>
    <w:rsid w:val="004C7264"/>
    <w:rsid w:val="004D00C2"/>
    <w:rsid w:val="004D0631"/>
    <w:rsid w:val="004D0680"/>
    <w:rsid w:val="004D0896"/>
    <w:rsid w:val="004D194A"/>
    <w:rsid w:val="004D26D8"/>
    <w:rsid w:val="004D38B6"/>
    <w:rsid w:val="004D3C15"/>
    <w:rsid w:val="004D3E8B"/>
    <w:rsid w:val="004D3F66"/>
    <w:rsid w:val="004D4924"/>
    <w:rsid w:val="004D496A"/>
    <w:rsid w:val="004D4A38"/>
    <w:rsid w:val="004D4D96"/>
    <w:rsid w:val="004D6982"/>
    <w:rsid w:val="004D700C"/>
    <w:rsid w:val="004D7912"/>
    <w:rsid w:val="004D7C71"/>
    <w:rsid w:val="004D7F8B"/>
    <w:rsid w:val="004E0431"/>
    <w:rsid w:val="004E0565"/>
    <w:rsid w:val="004E06D5"/>
    <w:rsid w:val="004E0847"/>
    <w:rsid w:val="004E1CE6"/>
    <w:rsid w:val="004E2063"/>
    <w:rsid w:val="004E2192"/>
    <w:rsid w:val="004E291F"/>
    <w:rsid w:val="004E2ABD"/>
    <w:rsid w:val="004E2CFB"/>
    <w:rsid w:val="004E3294"/>
    <w:rsid w:val="004E5141"/>
    <w:rsid w:val="004E516B"/>
    <w:rsid w:val="004E5682"/>
    <w:rsid w:val="004E5826"/>
    <w:rsid w:val="004E5D93"/>
    <w:rsid w:val="004E6AA6"/>
    <w:rsid w:val="004E6FFC"/>
    <w:rsid w:val="004E7F50"/>
    <w:rsid w:val="004F0317"/>
    <w:rsid w:val="004F0549"/>
    <w:rsid w:val="004F0699"/>
    <w:rsid w:val="004F199D"/>
    <w:rsid w:val="004F1D48"/>
    <w:rsid w:val="004F1F35"/>
    <w:rsid w:val="004F1F3B"/>
    <w:rsid w:val="004F34FD"/>
    <w:rsid w:val="004F3D5E"/>
    <w:rsid w:val="004F3F44"/>
    <w:rsid w:val="004F4330"/>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38CE"/>
    <w:rsid w:val="00504263"/>
    <w:rsid w:val="005042D1"/>
    <w:rsid w:val="00504EE7"/>
    <w:rsid w:val="00505462"/>
    <w:rsid w:val="005060E3"/>
    <w:rsid w:val="005066BE"/>
    <w:rsid w:val="00510191"/>
    <w:rsid w:val="0051059E"/>
    <w:rsid w:val="00510DFB"/>
    <w:rsid w:val="0051132E"/>
    <w:rsid w:val="005124D4"/>
    <w:rsid w:val="0051373B"/>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ACD"/>
    <w:rsid w:val="00530E62"/>
    <w:rsid w:val="00531112"/>
    <w:rsid w:val="00532A75"/>
    <w:rsid w:val="0053338F"/>
    <w:rsid w:val="005334C9"/>
    <w:rsid w:val="005338CF"/>
    <w:rsid w:val="00533C26"/>
    <w:rsid w:val="00533CE3"/>
    <w:rsid w:val="00533D80"/>
    <w:rsid w:val="005347C2"/>
    <w:rsid w:val="005349EF"/>
    <w:rsid w:val="0053500E"/>
    <w:rsid w:val="005353FB"/>
    <w:rsid w:val="00536828"/>
    <w:rsid w:val="00536C34"/>
    <w:rsid w:val="00537945"/>
    <w:rsid w:val="00537AB1"/>
    <w:rsid w:val="00540708"/>
    <w:rsid w:val="00541CEE"/>
    <w:rsid w:val="0054217A"/>
    <w:rsid w:val="00542DE8"/>
    <w:rsid w:val="00542E85"/>
    <w:rsid w:val="00542F51"/>
    <w:rsid w:val="005436B3"/>
    <w:rsid w:val="00543ABD"/>
    <w:rsid w:val="0054477A"/>
    <w:rsid w:val="00544792"/>
    <w:rsid w:val="00544832"/>
    <w:rsid w:val="00545341"/>
    <w:rsid w:val="00545804"/>
    <w:rsid w:val="00545893"/>
    <w:rsid w:val="00546013"/>
    <w:rsid w:val="00546BF3"/>
    <w:rsid w:val="00547010"/>
    <w:rsid w:val="005500A9"/>
    <w:rsid w:val="005509BB"/>
    <w:rsid w:val="00551133"/>
    <w:rsid w:val="00551CB1"/>
    <w:rsid w:val="00552506"/>
    <w:rsid w:val="0055264E"/>
    <w:rsid w:val="00552714"/>
    <w:rsid w:val="00552E5D"/>
    <w:rsid w:val="00552E8E"/>
    <w:rsid w:val="0055396F"/>
    <w:rsid w:val="00553ED0"/>
    <w:rsid w:val="0055452A"/>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4E9"/>
    <w:rsid w:val="005729C7"/>
    <w:rsid w:val="005731C1"/>
    <w:rsid w:val="0057345C"/>
    <w:rsid w:val="00573EB7"/>
    <w:rsid w:val="00574103"/>
    <w:rsid w:val="00574466"/>
    <w:rsid w:val="005744F1"/>
    <w:rsid w:val="00574FDA"/>
    <w:rsid w:val="005750C1"/>
    <w:rsid w:val="005762A2"/>
    <w:rsid w:val="005764DB"/>
    <w:rsid w:val="00576805"/>
    <w:rsid w:val="005773A8"/>
    <w:rsid w:val="0057789C"/>
    <w:rsid w:val="005778A6"/>
    <w:rsid w:val="00577D29"/>
    <w:rsid w:val="00577E76"/>
    <w:rsid w:val="005807E5"/>
    <w:rsid w:val="0058102B"/>
    <w:rsid w:val="00581455"/>
    <w:rsid w:val="005814A9"/>
    <w:rsid w:val="0058162A"/>
    <w:rsid w:val="005824F2"/>
    <w:rsid w:val="00582AF9"/>
    <w:rsid w:val="005831E0"/>
    <w:rsid w:val="0058356D"/>
    <w:rsid w:val="00583786"/>
    <w:rsid w:val="00585908"/>
    <w:rsid w:val="00585B45"/>
    <w:rsid w:val="00585D0C"/>
    <w:rsid w:val="0058634D"/>
    <w:rsid w:val="00586D4C"/>
    <w:rsid w:val="00587310"/>
    <w:rsid w:val="005875AB"/>
    <w:rsid w:val="00590045"/>
    <w:rsid w:val="00590684"/>
    <w:rsid w:val="005908B1"/>
    <w:rsid w:val="00590D3C"/>
    <w:rsid w:val="00591088"/>
    <w:rsid w:val="0059137E"/>
    <w:rsid w:val="00593913"/>
    <w:rsid w:val="00594EAE"/>
    <w:rsid w:val="00595258"/>
    <w:rsid w:val="005957CC"/>
    <w:rsid w:val="0059589B"/>
    <w:rsid w:val="00596085"/>
    <w:rsid w:val="00596518"/>
    <w:rsid w:val="00597FA0"/>
    <w:rsid w:val="005A0DF2"/>
    <w:rsid w:val="005A1325"/>
    <w:rsid w:val="005A1C46"/>
    <w:rsid w:val="005A1CD7"/>
    <w:rsid w:val="005A222C"/>
    <w:rsid w:val="005A241D"/>
    <w:rsid w:val="005A2932"/>
    <w:rsid w:val="005A2D10"/>
    <w:rsid w:val="005A3067"/>
    <w:rsid w:val="005A37F9"/>
    <w:rsid w:val="005A4D1D"/>
    <w:rsid w:val="005A53B9"/>
    <w:rsid w:val="005A59E9"/>
    <w:rsid w:val="005A6761"/>
    <w:rsid w:val="005A6765"/>
    <w:rsid w:val="005A6FE2"/>
    <w:rsid w:val="005A7683"/>
    <w:rsid w:val="005A7D9A"/>
    <w:rsid w:val="005B028D"/>
    <w:rsid w:val="005B10B4"/>
    <w:rsid w:val="005B18E3"/>
    <w:rsid w:val="005B1A5B"/>
    <w:rsid w:val="005B2341"/>
    <w:rsid w:val="005B2740"/>
    <w:rsid w:val="005B279A"/>
    <w:rsid w:val="005B2832"/>
    <w:rsid w:val="005B39D7"/>
    <w:rsid w:val="005B46D3"/>
    <w:rsid w:val="005B56E3"/>
    <w:rsid w:val="005B5873"/>
    <w:rsid w:val="005B60D4"/>
    <w:rsid w:val="005B6619"/>
    <w:rsid w:val="005B6C3B"/>
    <w:rsid w:val="005B6C63"/>
    <w:rsid w:val="005B6EF1"/>
    <w:rsid w:val="005B72E9"/>
    <w:rsid w:val="005B75E0"/>
    <w:rsid w:val="005B7C35"/>
    <w:rsid w:val="005C02CA"/>
    <w:rsid w:val="005C0303"/>
    <w:rsid w:val="005C0413"/>
    <w:rsid w:val="005C04F6"/>
    <w:rsid w:val="005C07BC"/>
    <w:rsid w:val="005C09F9"/>
    <w:rsid w:val="005C114E"/>
    <w:rsid w:val="005C118A"/>
    <w:rsid w:val="005C164D"/>
    <w:rsid w:val="005C1774"/>
    <w:rsid w:val="005C18A9"/>
    <w:rsid w:val="005C1E8B"/>
    <w:rsid w:val="005C2661"/>
    <w:rsid w:val="005C2792"/>
    <w:rsid w:val="005C2808"/>
    <w:rsid w:val="005C4B24"/>
    <w:rsid w:val="005C4D8E"/>
    <w:rsid w:val="005C5315"/>
    <w:rsid w:val="005C538D"/>
    <w:rsid w:val="005C53BE"/>
    <w:rsid w:val="005C5662"/>
    <w:rsid w:val="005C5834"/>
    <w:rsid w:val="005C5B45"/>
    <w:rsid w:val="005C5EE8"/>
    <w:rsid w:val="005C6330"/>
    <w:rsid w:val="005C66AE"/>
    <w:rsid w:val="005C68E2"/>
    <w:rsid w:val="005C6A94"/>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3A5C"/>
    <w:rsid w:val="005D478C"/>
    <w:rsid w:val="005D4866"/>
    <w:rsid w:val="005D50D5"/>
    <w:rsid w:val="005D5384"/>
    <w:rsid w:val="005D57EA"/>
    <w:rsid w:val="005D6889"/>
    <w:rsid w:val="005D6C9B"/>
    <w:rsid w:val="005D7FDD"/>
    <w:rsid w:val="005E03C5"/>
    <w:rsid w:val="005E04E6"/>
    <w:rsid w:val="005E0EAE"/>
    <w:rsid w:val="005E16E8"/>
    <w:rsid w:val="005E1C86"/>
    <w:rsid w:val="005E1F96"/>
    <w:rsid w:val="005E2793"/>
    <w:rsid w:val="005E328A"/>
    <w:rsid w:val="005E3BD7"/>
    <w:rsid w:val="005E42AD"/>
    <w:rsid w:val="005E4584"/>
    <w:rsid w:val="005E4A24"/>
    <w:rsid w:val="005E4BC1"/>
    <w:rsid w:val="005E4DD2"/>
    <w:rsid w:val="005E5E56"/>
    <w:rsid w:val="005E65B5"/>
    <w:rsid w:val="005E79ED"/>
    <w:rsid w:val="005E7D7D"/>
    <w:rsid w:val="005F151C"/>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25"/>
    <w:rsid w:val="006015B3"/>
    <w:rsid w:val="006023A3"/>
    <w:rsid w:val="0060265C"/>
    <w:rsid w:val="00602A36"/>
    <w:rsid w:val="00603559"/>
    <w:rsid w:val="00603CCA"/>
    <w:rsid w:val="00603D4C"/>
    <w:rsid w:val="00604441"/>
    <w:rsid w:val="006044EB"/>
    <w:rsid w:val="00605294"/>
    <w:rsid w:val="00605415"/>
    <w:rsid w:val="00605426"/>
    <w:rsid w:val="0060566B"/>
    <w:rsid w:val="00605809"/>
    <w:rsid w:val="006065D6"/>
    <w:rsid w:val="00606C17"/>
    <w:rsid w:val="00606C34"/>
    <w:rsid w:val="00607424"/>
    <w:rsid w:val="00607A56"/>
    <w:rsid w:val="00607B3F"/>
    <w:rsid w:val="00607CC0"/>
    <w:rsid w:val="00607E94"/>
    <w:rsid w:val="00610305"/>
    <w:rsid w:val="00610819"/>
    <w:rsid w:val="00610935"/>
    <w:rsid w:val="00610E78"/>
    <w:rsid w:val="00611056"/>
    <w:rsid w:val="00611354"/>
    <w:rsid w:val="00611C55"/>
    <w:rsid w:val="00611F73"/>
    <w:rsid w:val="00612A13"/>
    <w:rsid w:val="006135A3"/>
    <w:rsid w:val="006144A8"/>
    <w:rsid w:val="006146B3"/>
    <w:rsid w:val="00614799"/>
    <w:rsid w:val="00614A22"/>
    <w:rsid w:val="00614CA5"/>
    <w:rsid w:val="00614CCF"/>
    <w:rsid w:val="00615451"/>
    <w:rsid w:val="006154AA"/>
    <w:rsid w:val="00615C5D"/>
    <w:rsid w:val="00616455"/>
    <w:rsid w:val="006174D9"/>
    <w:rsid w:val="006177FC"/>
    <w:rsid w:val="00617E41"/>
    <w:rsid w:val="006203E9"/>
    <w:rsid w:val="00620B57"/>
    <w:rsid w:val="00620CFE"/>
    <w:rsid w:val="006216E2"/>
    <w:rsid w:val="00621C60"/>
    <w:rsid w:val="006237C2"/>
    <w:rsid w:val="00624305"/>
    <w:rsid w:val="006243E3"/>
    <w:rsid w:val="006257F7"/>
    <w:rsid w:val="00626EC4"/>
    <w:rsid w:val="006271BB"/>
    <w:rsid w:val="006273EE"/>
    <w:rsid w:val="00627AAD"/>
    <w:rsid w:val="006307CE"/>
    <w:rsid w:val="0063108D"/>
    <w:rsid w:val="00631E8A"/>
    <w:rsid w:val="00632190"/>
    <w:rsid w:val="006323AE"/>
    <w:rsid w:val="00632A81"/>
    <w:rsid w:val="00632ECD"/>
    <w:rsid w:val="00633076"/>
    <w:rsid w:val="006333CB"/>
    <w:rsid w:val="006342DE"/>
    <w:rsid w:val="0063523D"/>
    <w:rsid w:val="00635BD9"/>
    <w:rsid w:val="006362A4"/>
    <w:rsid w:val="006369C7"/>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52B7"/>
    <w:rsid w:val="0064542D"/>
    <w:rsid w:val="0064562F"/>
    <w:rsid w:val="006456EE"/>
    <w:rsid w:val="0064673A"/>
    <w:rsid w:val="00646903"/>
    <w:rsid w:val="00646C0F"/>
    <w:rsid w:val="00647AE5"/>
    <w:rsid w:val="006502FF"/>
    <w:rsid w:val="00650478"/>
    <w:rsid w:val="00651F33"/>
    <w:rsid w:val="0065261C"/>
    <w:rsid w:val="00652766"/>
    <w:rsid w:val="00652953"/>
    <w:rsid w:val="00652B46"/>
    <w:rsid w:val="00653161"/>
    <w:rsid w:val="00653B7B"/>
    <w:rsid w:val="00653DE8"/>
    <w:rsid w:val="00653E7E"/>
    <w:rsid w:val="00655E4F"/>
    <w:rsid w:val="0065649F"/>
    <w:rsid w:val="006566A2"/>
    <w:rsid w:val="006570E6"/>
    <w:rsid w:val="00657191"/>
    <w:rsid w:val="00657BD4"/>
    <w:rsid w:val="00660367"/>
    <w:rsid w:val="006604FE"/>
    <w:rsid w:val="006608AB"/>
    <w:rsid w:val="006615E3"/>
    <w:rsid w:val="00661BE2"/>
    <w:rsid w:val="006623B5"/>
    <w:rsid w:val="00663B81"/>
    <w:rsid w:val="00663FB2"/>
    <w:rsid w:val="00664447"/>
    <w:rsid w:val="00664585"/>
    <w:rsid w:val="006645BE"/>
    <w:rsid w:val="0066475F"/>
    <w:rsid w:val="00664C65"/>
    <w:rsid w:val="00665C6B"/>
    <w:rsid w:val="00665F9D"/>
    <w:rsid w:val="0066690B"/>
    <w:rsid w:val="0066706D"/>
    <w:rsid w:val="006674B4"/>
    <w:rsid w:val="006676EB"/>
    <w:rsid w:val="00667BC1"/>
    <w:rsid w:val="0067047D"/>
    <w:rsid w:val="0067059C"/>
    <w:rsid w:val="0067074D"/>
    <w:rsid w:val="00671085"/>
    <w:rsid w:val="00671397"/>
    <w:rsid w:val="0067234C"/>
    <w:rsid w:val="00672FCB"/>
    <w:rsid w:val="00673040"/>
    <w:rsid w:val="0067603B"/>
    <w:rsid w:val="00676685"/>
    <w:rsid w:val="00676C4C"/>
    <w:rsid w:val="00676D74"/>
    <w:rsid w:val="0067729F"/>
    <w:rsid w:val="0068067B"/>
    <w:rsid w:val="00680BEB"/>
    <w:rsid w:val="00681064"/>
    <w:rsid w:val="00681235"/>
    <w:rsid w:val="006814AE"/>
    <w:rsid w:val="0068157F"/>
    <w:rsid w:val="006817B2"/>
    <w:rsid w:val="00681C9A"/>
    <w:rsid w:val="006826E6"/>
    <w:rsid w:val="00682967"/>
    <w:rsid w:val="00682AC3"/>
    <w:rsid w:val="00683253"/>
    <w:rsid w:val="00683E4C"/>
    <w:rsid w:val="006841C9"/>
    <w:rsid w:val="006841EE"/>
    <w:rsid w:val="00684622"/>
    <w:rsid w:val="00684ED7"/>
    <w:rsid w:val="006852C9"/>
    <w:rsid w:val="00685793"/>
    <w:rsid w:val="00685971"/>
    <w:rsid w:val="00685E3F"/>
    <w:rsid w:val="006860BD"/>
    <w:rsid w:val="006865F2"/>
    <w:rsid w:val="006868D6"/>
    <w:rsid w:val="006879CF"/>
    <w:rsid w:val="00687CF2"/>
    <w:rsid w:val="00687F88"/>
    <w:rsid w:val="0069010C"/>
    <w:rsid w:val="006911E5"/>
    <w:rsid w:val="0069126D"/>
    <w:rsid w:val="006918A0"/>
    <w:rsid w:val="0069190C"/>
    <w:rsid w:val="00691C31"/>
    <w:rsid w:val="00692E89"/>
    <w:rsid w:val="00692FBB"/>
    <w:rsid w:val="006930B1"/>
    <w:rsid w:val="0069330A"/>
    <w:rsid w:val="00694212"/>
    <w:rsid w:val="006946D2"/>
    <w:rsid w:val="006948C0"/>
    <w:rsid w:val="006949D2"/>
    <w:rsid w:val="00694F45"/>
    <w:rsid w:val="00695AC4"/>
    <w:rsid w:val="00695CBB"/>
    <w:rsid w:val="00695E5B"/>
    <w:rsid w:val="00695F25"/>
    <w:rsid w:val="00696002"/>
    <w:rsid w:val="00697B4C"/>
    <w:rsid w:val="006A087B"/>
    <w:rsid w:val="006A0F97"/>
    <w:rsid w:val="006A277E"/>
    <w:rsid w:val="006A2AAB"/>
    <w:rsid w:val="006A2DBC"/>
    <w:rsid w:val="006A2E94"/>
    <w:rsid w:val="006A353E"/>
    <w:rsid w:val="006A3BD5"/>
    <w:rsid w:val="006A5966"/>
    <w:rsid w:val="006A5A60"/>
    <w:rsid w:val="006A610B"/>
    <w:rsid w:val="006A6301"/>
    <w:rsid w:val="006A6B68"/>
    <w:rsid w:val="006A75E0"/>
    <w:rsid w:val="006A7FB4"/>
    <w:rsid w:val="006B0A19"/>
    <w:rsid w:val="006B1F39"/>
    <w:rsid w:val="006B2DEB"/>
    <w:rsid w:val="006B326B"/>
    <w:rsid w:val="006B3307"/>
    <w:rsid w:val="006B3654"/>
    <w:rsid w:val="006B4859"/>
    <w:rsid w:val="006B4FEE"/>
    <w:rsid w:val="006B5863"/>
    <w:rsid w:val="006B599B"/>
    <w:rsid w:val="006B664A"/>
    <w:rsid w:val="006B6816"/>
    <w:rsid w:val="006B6A2A"/>
    <w:rsid w:val="006B6AA5"/>
    <w:rsid w:val="006B6B81"/>
    <w:rsid w:val="006B762F"/>
    <w:rsid w:val="006C026F"/>
    <w:rsid w:val="006C1079"/>
    <w:rsid w:val="006C1B2C"/>
    <w:rsid w:val="006C1CD0"/>
    <w:rsid w:val="006C1E71"/>
    <w:rsid w:val="006C1EC4"/>
    <w:rsid w:val="006C24EF"/>
    <w:rsid w:val="006C2D74"/>
    <w:rsid w:val="006C3303"/>
    <w:rsid w:val="006C3524"/>
    <w:rsid w:val="006C39E5"/>
    <w:rsid w:val="006C4A83"/>
    <w:rsid w:val="006C4FD3"/>
    <w:rsid w:val="006C5940"/>
    <w:rsid w:val="006C5F73"/>
    <w:rsid w:val="006C6358"/>
    <w:rsid w:val="006C6E42"/>
    <w:rsid w:val="006C7176"/>
    <w:rsid w:val="006D13A8"/>
    <w:rsid w:val="006D2488"/>
    <w:rsid w:val="006D2BDF"/>
    <w:rsid w:val="006D2D6A"/>
    <w:rsid w:val="006D3317"/>
    <w:rsid w:val="006D33F1"/>
    <w:rsid w:val="006D33FD"/>
    <w:rsid w:val="006D3590"/>
    <w:rsid w:val="006D3607"/>
    <w:rsid w:val="006D3E3D"/>
    <w:rsid w:val="006D44A9"/>
    <w:rsid w:val="006D463F"/>
    <w:rsid w:val="006D491C"/>
    <w:rsid w:val="006D58F0"/>
    <w:rsid w:val="006D5AF3"/>
    <w:rsid w:val="006D5CD1"/>
    <w:rsid w:val="006D608B"/>
    <w:rsid w:val="006D633A"/>
    <w:rsid w:val="006D6545"/>
    <w:rsid w:val="006D68D4"/>
    <w:rsid w:val="006D6A27"/>
    <w:rsid w:val="006D6A3D"/>
    <w:rsid w:val="006D6F74"/>
    <w:rsid w:val="006E04E0"/>
    <w:rsid w:val="006E09A5"/>
    <w:rsid w:val="006E0A6A"/>
    <w:rsid w:val="006E0D62"/>
    <w:rsid w:val="006E0F28"/>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6558"/>
    <w:rsid w:val="006E70D0"/>
    <w:rsid w:val="006E76CE"/>
    <w:rsid w:val="006E7C8F"/>
    <w:rsid w:val="006F025D"/>
    <w:rsid w:val="006F0457"/>
    <w:rsid w:val="006F0FEC"/>
    <w:rsid w:val="006F161C"/>
    <w:rsid w:val="006F180E"/>
    <w:rsid w:val="006F1B83"/>
    <w:rsid w:val="006F24A0"/>
    <w:rsid w:val="006F25B3"/>
    <w:rsid w:val="006F293B"/>
    <w:rsid w:val="006F307E"/>
    <w:rsid w:val="006F3303"/>
    <w:rsid w:val="006F3799"/>
    <w:rsid w:val="006F5229"/>
    <w:rsid w:val="006F5BAB"/>
    <w:rsid w:val="006F5F90"/>
    <w:rsid w:val="006F61AC"/>
    <w:rsid w:val="006F623E"/>
    <w:rsid w:val="006F6308"/>
    <w:rsid w:val="006F66E4"/>
    <w:rsid w:val="006F67A0"/>
    <w:rsid w:val="006F6D07"/>
    <w:rsid w:val="006F6D86"/>
    <w:rsid w:val="006F7B82"/>
    <w:rsid w:val="006F7FAC"/>
    <w:rsid w:val="0070073C"/>
    <w:rsid w:val="0070081B"/>
    <w:rsid w:val="00700B5C"/>
    <w:rsid w:val="00700D1B"/>
    <w:rsid w:val="0070151D"/>
    <w:rsid w:val="00701828"/>
    <w:rsid w:val="0070188F"/>
    <w:rsid w:val="00701C9C"/>
    <w:rsid w:val="00701FA2"/>
    <w:rsid w:val="007026E1"/>
    <w:rsid w:val="007028B7"/>
    <w:rsid w:val="00702EF2"/>
    <w:rsid w:val="007044FE"/>
    <w:rsid w:val="0070453E"/>
    <w:rsid w:val="0070459B"/>
    <w:rsid w:val="007047E5"/>
    <w:rsid w:val="00704E0C"/>
    <w:rsid w:val="0070608E"/>
    <w:rsid w:val="0070655D"/>
    <w:rsid w:val="0070784D"/>
    <w:rsid w:val="00707F7E"/>
    <w:rsid w:val="00707F8D"/>
    <w:rsid w:val="0071043C"/>
    <w:rsid w:val="0071068E"/>
    <w:rsid w:val="00710755"/>
    <w:rsid w:val="00710EAB"/>
    <w:rsid w:val="007114E9"/>
    <w:rsid w:val="00711656"/>
    <w:rsid w:val="00712235"/>
    <w:rsid w:val="007126CF"/>
    <w:rsid w:val="00712F98"/>
    <w:rsid w:val="007132EC"/>
    <w:rsid w:val="00713373"/>
    <w:rsid w:val="0071348D"/>
    <w:rsid w:val="00713908"/>
    <w:rsid w:val="00713F85"/>
    <w:rsid w:val="00713FA5"/>
    <w:rsid w:val="00714A86"/>
    <w:rsid w:val="00714F8F"/>
    <w:rsid w:val="0071587A"/>
    <w:rsid w:val="00715EDF"/>
    <w:rsid w:val="007201BE"/>
    <w:rsid w:val="00720324"/>
    <w:rsid w:val="00720540"/>
    <w:rsid w:val="00720750"/>
    <w:rsid w:val="00720963"/>
    <w:rsid w:val="00720E16"/>
    <w:rsid w:val="00720EB7"/>
    <w:rsid w:val="00720F34"/>
    <w:rsid w:val="0072116D"/>
    <w:rsid w:val="00722F51"/>
    <w:rsid w:val="007237B5"/>
    <w:rsid w:val="0072380D"/>
    <w:rsid w:val="00723A4C"/>
    <w:rsid w:val="00724892"/>
    <w:rsid w:val="00724B52"/>
    <w:rsid w:val="007256C0"/>
    <w:rsid w:val="00725951"/>
    <w:rsid w:val="007260B5"/>
    <w:rsid w:val="0072701C"/>
    <w:rsid w:val="0072753A"/>
    <w:rsid w:val="00727771"/>
    <w:rsid w:val="00730191"/>
    <w:rsid w:val="00730E9B"/>
    <w:rsid w:val="007313BD"/>
    <w:rsid w:val="00731BA6"/>
    <w:rsid w:val="007320CF"/>
    <w:rsid w:val="00733E78"/>
    <w:rsid w:val="007348B0"/>
    <w:rsid w:val="00734C02"/>
    <w:rsid w:val="007351C6"/>
    <w:rsid w:val="007356AE"/>
    <w:rsid w:val="007358F8"/>
    <w:rsid w:val="00735AF1"/>
    <w:rsid w:val="00735C14"/>
    <w:rsid w:val="00735FEC"/>
    <w:rsid w:val="00736734"/>
    <w:rsid w:val="00737125"/>
    <w:rsid w:val="00740AA6"/>
    <w:rsid w:val="007421F8"/>
    <w:rsid w:val="00742B68"/>
    <w:rsid w:val="007431AC"/>
    <w:rsid w:val="00743AAB"/>
    <w:rsid w:val="00743DDF"/>
    <w:rsid w:val="00743FDA"/>
    <w:rsid w:val="00744BA4"/>
    <w:rsid w:val="00744F87"/>
    <w:rsid w:val="00744FC6"/>
    <w:rsid w:val="0074544F"/>
    <w:rsid w:val="0074551E"/>
    <w:rsid w:val="00745BDF"/>
    <w:rsid w:val="00746558"/>
    <w:rsid w:val="00746641"/>
    <w:rsid w:val="00746CC7"/>
    <w:rsid w:val="00747A23"/>
    <w:rsid w:val="00747CB7"/>
    <w:rsid w:val="00747D32"/>
    <w:rsid w:val="0075030E"/>
    <w:rsid w:val="0075043F"/>
    <w:rsid w:val="00750935"/>
    <w:rsid w:val="00750EF3"/>
    <w:rsid w:val="007511DE"/>
    <w:rsid w:val="007516B8"/>
    <w:rsid w:val="00752329"/>
    <w:rsid w:val="007525D2"/>
    <w:rsid w:val="00752F3B"/>
    <w:rsid w:val="00752F60"/>
    <w:rsid w:val="007532A1"/>
    <w:rsid w:val="007544BE"/>
    <w:rsid w:val="00754556"/>
    <w:rsid w:val="00754A13"/>
    <w:rsid w:val="00754BAA"/>
    <w:rsid w:val="00754D07"/>
    <w:rsid w:val="007553EA"/>
    <w:rsid w:val="007557D7"/>
    <w:rsid w:val="007557FC"/>
    <w:rsid w:val="00755B5A"/>
    <w:rsid w:val="00755F1F"/>
    <w:rsid w:val="0075621D"/>
    <w:rsid w:val="0075650F"/>
    <w:rsid w:val="007572B5"/>
    <w:rsid w:val="007578C3"/>
    <w:rsid w:val="007578DB"/>
    <w:rsid w:val="00757DB1"/>
    <w:rsid w:val="0076139C"/>
    <w:rsid w:val="00761449"/>
    <w:rsid w:val="00761794"/>
    <w:rsid w:val="00761874"/>
    <w:rsid w:val="00762577"/>
    <w:rsid w:val="00763722"/>
    <w:rsid w:val="007639A4"/>
    <w:rsid w:val="007644BC"/>
    <w:rsid w:val="00764971"/>
    <w:rsid w:val="00764CA4"/>
    <w:rsid w:val="00764F9D"/>
    <w:rsid w:val="00764FC5"/>
    <w:rsid w:val="007657E0"/>
    <w:rsid w:val="007658C8"/>
    <w:rsid w:val="00765D00"/>
    <w:rsid w:val="00766575"/>
    <w:rsid w:val="00766DB0"/>
    <w:rsid w:val="00766F45"/>
    <w:rsid w:val="00767C4F"/>
    <w:rsid w:val="00767C9C"/>
    <w:rsid w:val="007708E6"/>
    <w:rsid w:val="00770DD1"/>
    <w:rsid w:val="00770E46"/>
    <w:rsid w:val="00772610"/>
    <w:rsid w:val="00774D92"/>
    <w:rsid w:val="00775057"/>
    <w:rsid w:val="007751F9"/>
    <w:rsid w:val="007752AF"/>
    <w:rsid w:val="0077561D"/>
    <w:rsid w:val="00775F6C"/>
    <w:rsid w:val="00777244"/>
    <w:rsid w:val="00777A81"/>
    <w:rsid w:val="0078057D"/>
    <w:rsid w:val="00780A73"/>
    <w:rsid w:val="00780E7B"/>
    <w:rsid w:val="007813D6"/>
    <w:rsid w:val="0078160A"/>
    <w:rsid w:val="00781859"/>
    <w:rsid w:val="007828F7"/>
    <w:rsid w:val="00782909"/>
    <w:rsid w:val="00782BC6"/>
    <w:rsid w:val="00782FB8"/>
    <w:rsid w:val="00783241"/>
    <w:rsid w:val="00783EA6"/>
    <w:rsid w:val="00783FAF"/>
    <w:rsid w:val="0078609E"/>
    <w:rsid w:val="007864A6"/>
    <w:rsid w:val="00786A54"/>
    <w:rsid w:val="00786F14"/>
    <w:rsid w:val="007874B4"/>
    <w:rsid w:val="00787685"/>
    <w:rsid w:val="00790D07"/>
    <w:rsid w:val="007932EA"/>
    <w:rsid w:val="00793BFE"/>
    <w:rsid w:val="0079499C"/>
    <w:rsid w:val="00794B64"/>
    <w:rsid w:val="0079582A"/>
    <w:rsid w:val="00796B9C"/>
    <w:rsid w:val="007970B0"/>
    <w:rsid w:val="007A02F3"/>
    <w:rsid w:val="007A0536"/>
    <w:rsid w:val="007A08E1"/>
    <w:rsid w:val="007A14B9"/>
    <w:rsid w:val="007A1B8A"/>
    <w:rsid w:val="007A3260"/>
    <w:rsid w:val="007A3528"/>
    <w:rsid w:val="007A3709"/>
    <w:rsid w:val="007A3848"/>
    <w:rsid w:val="007A398C"/>
    <w:rsid w:val="007A3A20"/>
    <w:rsid w:val="007A3EE9"/>
    <w:rsid w:val="007A4A66"/>
    <w:rsid w:val="007A4C5F"/>
    <w:rsid w:val="007A4CB6"/>
    <w:rsid w:val="007A58DE"/>
    <w:rsid w:val="007A5D9E"/>
    <w:rsid w:val="007A682D"/>
    <w:rsid w:val="007A6E40"/>
    <w:rsid w:val="007B03F9"/>
    <w:rsid w:val="007B0613"/>
    <w:rsid w:val="007B0C5D"/>
    <w:rsid w:val="007B1CEB"/>
    <w:rsid w:val="007B2E18"/>
    <w:rsid w:val="007B3455"/>
    <w:rsid w:val="007B3BE2"/>
    <w:rsid w:val="007B3E3E"/>
    <w:rsid w:val="007B405C"/>
    <w:rsid w:val="007B45E0"/>
    <w:rsid w:val="007B4687"/>
    <w:rsid w:val="007B482A"/>
    <w:rsid w:val="007B48F7"/>
    <w:rsid w:val="007B51E1"/>
    <w:rsid w:val="007B55A9"/>
    <w:rsid w:val="007B5C8B"/>
    <w:rsid w:val="007B6111"/>
    <w:rsid w:val="007B7CE1"/>
    <w:rsid w:val="007B7D83"/>
    <w:rsid w:val="007C0455"/>
    <w:rsid w:val="007C0F20"/>
    <w:rsid w:val="007C1DF1"/>
    <w:rsid w:val="007C2041"/>
    <w:rsid w:val="007C2113"/>
    <w:rsid w:val="007C21C7"/>
    <w:rsid w:val="007C2214"/>
    <w:rsid w:val="007C2FA3"/>
    <w:rsid w:val="007C30C2"/>
    <w:rsid w:val="007C326B"/>
    <w:rsid w:val="007C35CE"/>
    <w:rsid w:val="007C3B20"/>
    <w:rsid w:val="007C3CF9"/>
    <w:rsid w:val="007C3DBB"/>
    <w:rsid w:val="007C3E3D"/>
    <w:rsid w:val="007C4448"/>
    <w:rsid w:val="007C481D"/>
    <w:rsid w:val="007C4B12"/>
    <w:rsid w:val="007C4C64"/>
    <w:rsid w:val="007C600C"/>
    <w:rsid w:val="007C6C11"/>
    <w:rsid w:val="007C7010"/>
    <w:rsid w:val="007C7070"/>
    <w:rsid w:val="007C717F"/>
    <w:rsid w:val="007C7B71"/>
    <w:rsid w:val="007C7DBB"/>
    <w:rsid w:val="007D0B1F"/>
    <w:rsid w:val="007D1C56"/>
    <w:rsid w:val="007D1F42"/>
    <w:rsid w:val="007D207A"/>
    <w:rsid w:val="007D29A3"/>
    <w:rsid w:val="007D3B73"/>
    <w:rsid w:val="007D4DA9"/>
    <w:rsid w:val="007D5F65"/>
    <w:rsid w:val="007D6504"/>
    <w:rsid w:val="007D6649"/>
    <w:rsid w:val="007D6B38"/>
    <w:rsid w:val="007D6E81"/>
    <w:rsid w:val="007D78D5"/>
    <w:rsid w:val="007E0449"/>
    <w:rsid w:val="007E116D"/>
    <w:rsid w:val="007E152F"/>
    <w:rsid w:val="007E2DAE"/>
    <w:rsid w:val="007E2DED"/>
    <w:rsid w:val="007E3397"/>
    <w:rsid w:val="007E3D31"/>
    <w:rsid w:val="007E3F80"/>
    <w:rsid w:val="007E4727"/>
    <w:rsid w:val="007E495A"/>
    <w:rsid w:val="007E4CE7"/>
    <w:rsid w:val="007E5966"/>
    <w:rsid w:val="007E6F44"/>
    <w:rsid w:val="007E7534"/>
    <w:rsid w:val="007E7B52"/>
    <w:rsid w:val="007F118E"/>
    <w:rsid w:val="007F1230"/>
    <w:rsid w:val="007F1F9A"/>
    <w:rsid w:val="007F216D"/>
    <w:rsid w:val="007F23CC"/>
    <w:rsid w:val="007F2546"/>
    <w:rsid w:val="007F3706"/>
    <w:rsid w:val="007F4232"/>
    <w:rsid w:val="007F43B7"/>
    <w:rsid w:val="007F4862"/>
    <w:rsid w:val="007F4F42"/>
    <w:rsid w:val="007F5037"/>
    <w:rsid w:val="007F5091"/>
    <w:rsid w:val="007F5C02"/>
    <w:rsid w:val="007F6D18"/>
    <w:rsid w:val="007F7CF8"/>
    <w:rsid w:val="00800100"/>
    <w:rsid w:val="00800841"/>
    <w:rsid w:val="00800A50"/>
    <w:rsid w:val="00801251"/>
    <w:rsid w:val="0080128E"/>
    <w:rsid w:val="008013AA"/>
    <w:rsid w:val="0080157D"/>
    <w:rsid w:val="0080174C"/>
    <w:rsid w:val="008017DA"/>
    <w:rsid w:val="00802713"/>
    <w:rsid w:val="00802CB8"/>
    <w:rsid w:val="008033E6"/>
    <w:rsid w:val="0080343D"/>
    <w:rsid w:val="008034B0"/>
    <w:rsid w:val="0080383E"/>
    <w:rsid w:val="00803BB1"/>
    <w:rsid w:val="00804124"/>
    <w:rsid w:val="008042BD"/>
    <w:rsid w:val="008046CA"/>
    <w:rsid w:val="00804E99"/>
    <w:rsid w:val="0080599C"/>
    <w:rsid w:val="008066A3"/>
    <w:rsid w:val="00806710"/>
    <w:rsid w:val="00807556"/>
    <w:rsid w:val="00807C88"/>
    <w:rsid w:val="008104F4"/>
    <w:rsid w:val="008106EB"/>
    <w:rsid w:val="00811300"/>
    <w:rsid w:val="00811A56"/>
    <w:rsid w:val="00811B0C"/>
    <w:rsid w:val="0081312F"/>
    <w:rsid w:val="00813528"/>
    <w:rsid w:val="00813597"/>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6A28"/>
    <w:rsid w:val="00827D38"/>
    <w:rsid w:val="00830F72"/>
    <w:rsid w:val="00831040"/>
    <w:rsid w:val="00831116"/>
    <w:rsid w:val="008317F5"/>
    <w:rsid w:val="00831BA8"/>
    <w:rsid w:val="008327B8"/>
    <w:rsid w:val="00832938"/>
    <w:rsid w:val="00832C8E"/>
    <w:rsid w:val="00832CD1"/>
    <w:rsid w:val="00832E73"/>
    <w:rsid w:val="00832FA0"/>
    <w:rsid w:val="00834D96"/>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1EC5"/>
    <w:rsid w:val="008425F8"/>
    <w:rsid w:val="00843708"/>
    <w:rsid w:val="0084428B"/>
    <w:rsid w:val="00845225"/>
    <w:rsid w:val="00845342"/>
    <w:rsid w:val="008454BC"/>
    <w:rsid w:val="008466D8"/>
    <w:rsid w:val="00846F72"/>
    <w:rsid w:val="008470FF"/>
    <w:rsid w:val="0084717B"/>
    <w:rsid w:val="00847555"/>
    <w:rsid w:val="008475DA"/>
    <w:rsid w:val="00847920"/>
    <w:rsid w:val="00847BB2"/>
    <w:rsid w:val="0085175C"/>
    <w:rsid w:val="00851B04"/>
    <w:rsid w:val="00851C7A"/>
    <w:rsid w:val="00852172"/>
    <w:rsid w:val="0085243C"/>
    <w:rsid w:val="008524D6"/>
    <w:rsid w:val="0085298C"/>
    <w:rsid w:val="008529C6"/>
    <w:rsid w:val="008530AA"/>
    <w:rsid w:val="008535AE"/>
    <w:rsid w:val="008543FB"/>
    <w:rsid w:val="00854D83"/>
    <w:rsid w:val="00854DB2"/>
    <w:rsid w:val="00855661"/>
    <w:rsid w:val="00855F40"/>
    <w:rsid w:val="008561D1"/>
    <w:rsid w:val="008563AE"/>
    <w:rsid w:val="00856465"/>
    <w:rsid w:val="00857334"/>
    <w:rsid w:val="00857419"/>
    <w:rsid w:val="008578E8"/>
    <w:rsid w:val="00860468"/>
    <w:rsid w:val="008609FB"/>
    <w:rsid w:val="00860B89"/>
    <w:rsid w:val="00860F0A"/>
    <w:rsid w:val="008610CC"/>
    <w:rsid w:val="008613C6"/>
    <w:rsid w:val="00861B7A"/>
    <w:rsid w:val="00861D2F"/>
    <w:rsid w:val="00862B37"/>
    <w:rsid w:val="00863209"/>
    <w:rsid w:val="0086360B"/>
    <w:rsid w:val="00863803"/>
    <w:rsid w:val="00863CDD"/>
    <w:rsid w:val="00864443"/>
    <w:rsid w:val="008648DF"/>
    <w:rsid w:val="00865E39"/>
    <w:rsid w:val="00867454"/>
    <w:rsid w:val="00867554"/>
    <w:rsid w:val="0086799C"/>
    <w:rsid w:val="00867D54"/>
    <w:rsid w:val="008703AE"/>
    <w:rsid w:val="00871C2F"/>
    <w:rsid w:val="008728DC"/>
    <w:rsid w:val="00872F75"/>
    <w:rsid w:val="0087309E"/>
    <w:rsid w:val="00873D31"/>
    <w:rsid w:val="00873E72"/>
    <w:rsid w:val="00873FCC"/>
    <w:rsid w:val="008748C0"/>
    <w:rsid w:val="00874A62"/>
    <w:rsid w:val="00874D14"/>
    <w:rsid w:val="00875EB3"/>
    <w:rsid w:val="00876417"/>
    <w:rsid w:val="0087652D"/>
    <w:rsid w:val="00876A67"/>
    <w:rsid w:val="00876ACA"/>
    <w:rsid w:val="00877268"/>
    <w:rsid w:val="008772FD"/>
    <w:rsid w:val="008802F3"/>
    <w:rsid w:val="00880661"/>
    <w:rsid w:val="008807DB"/>
    <w:rsid w:val="0088109B"/>
    <w:rsid w:val="008813C2"/>
    <w:rsid w:val="00882305"/>
    <w:rsid w:val="0088268E"/>
    <w:rsid w:val="008829E8"/>
    <w:rsid w:val="008850F4"/>
    <w:rsid w:val="0088530A"/>
    <w:rsid w:val="0088557A"/>
    <w:rsid w:val="00885A7C"/>
    <w:rsid w:val="00885DD8"/>
    <w:rsid w:val="00886208"/>
    <w:rsid w:val="00887234"/>
    <w:rsid w:val="00887436"/>
    <w:rsid w:val="00887966"/>
    <w:rsid w:val="00887FA8"/>
    <w:rsid w:val="008915D0"/>
    <w:rsid w:val="008919B3"/>
    <w:rsid w:val="00891A12"/>
    <w:rsid w:val="00891EC6"/>
    <w:rsid w:val="0089273A"/>
    <w:rsid w:val="008934D7"/>
    <w:rsid w:val="0089360C"/>
    <w:rsid w:val="0089369D"/>
    <w:rsid w:val="00893A4B"/>
    <w:rsid w:val="00893C2A"/>
    <w:rsid w:val="00893D8A"/>
    <w:rsid w:val="0089429F"/>
    <w:rsid w:val="00894896"/>
    <w:rsid w:val="00895B89"/>
    <w:rsid w:val="00895BD6"/>
    <w:rsid w:val="0089610B"/>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2FE"/>
    <w:rsid w:val="008A64F7"/>
    <w:rsid w:val="008A6566"/>
    <w:rsid w:val="008B1150"/>
    <w:rsid w:val="008B1298"/>
    <w:rsid w:val="008B1400"/>
    <w:rsid w:val="008B159B"/>
    <w:rsid w:val="008B16D1"/>
    <w:rsid w:val="008B1C64"/>
    <w:rsid w:val="008B23E2"/>
    <w:rsid w:val="008B3B20"/>
    <w:rsid w:val="008B3E3F"/>
    <w:rsid w:val="008B3FB5"/>
    <w:rsid w:val="008B4A68"/>
    <w:rsid w:val="008B5BFE"/>
    <w:rsid w:val="008B5E1A"/>
    <w:rsid w:val="008B5FC3"/>
    <w:rsid w:val="008B6386"/>
    <w:rsid w:val="008B6FAB"/>
    <w:rsid w:val="008B6FFE"/>
    <w:rsid w:val="008B7324"/>
    <w:rsid w:val="008B73AD"/>
    <w:rsid w:val="008B77A0"/>
    <w:rsid w:val="008B7BA5"/>
    <w:rsid w:val="008B7F30"/>
    <w:rsid w:val="008C0632"/>
    <w:rsid w:val="008C0933"/>
    <w:rsid w:val="008C13B2"/>
    <w:rsid w:val="008C183C"/>
    <w:rsid w:val="008C189B"/>
    <w:rsid w:val="008C1A7D"/>
    <w:rsid w:val="008C1A8B"/>
    <w:rsid w:val="008C1E22"/>
    <w:rsid w:val="008C1FDA"/>
    <w:rsid w:val="008C23FC"/>
    <w:rsid w:val="008C28F8"/>
    <w:rsid w:val="008C327F"/>
    <w:rsid w:val="008C3492"/>
    <w:rsid w:val="008C4102"/>
    <w:rsid w:val="008C4340"/>
    <w:rsid w:val="008C50EA"/>
    <w:rsid w:val="008C628D"/>
    <w:rsid w:val="008C6466"/>
    <w:rsid w:val="008C6F62"/>
    <w:rsid w:val="008C6FD5"/>
    <w:rsid w:val="008C7656"/>
    <w:rsid w:val="008D2ABF"/>
    <w:rsid w:val="008D2D73"/>
    <w:rsid w:val="008D310D"/>
    <w:rsid w:val="008D4000"/>
    <w:rsid w:val="008D44FA"/>
    <w:rsid w:val="008D4598"/>
    <w:rsid w:val="008D4834"/>
    <w:rsid w:val="008D4847"/>
    <w:rsid w:val="008D53DA"/>
    <w:rsid w:val="008D53F7"/>
    <w:rsid w:val="008D57B4"/>
    <w:rsid w:val="008D57BF"/>
    <w:rsid w:val="008D5A0D"/>
    <w:rsid w:val="008D5D1A"/>
    <w:rsid w:val="008D6076"/>
    <w:rsid w:val="008D674C"/>
    <w:rsid w:val="008D7A91"/>
    <w:rsid w:val="008D7BE8"/>
    <w:rsid w:val="008E048A"/>
    <w:rsid w:val="008E0BB1"/>
    <w:rsid w:val="008E0DBD"/>
    <w:rsid w:val="008E1576"/>
    <w:rsid w:val="008E1C12"/>
    <w:rsid w:val="008E2057"/>
    <w:rsid w:val="008E20FB"/>
    <w:rsid w:val="008E252B"/>
    <w:rsid w:val="008E29BB"/>
    <w:rsid w:val="008E2CD5"/>
    <w:rsid w:val="008E3256"/>
    <w:rsid w:val="008E4A1C"/>
    <w:rsid w:val="008E4DB9"/>
    <w:rsid w:val="008E4E44"/>
    <w:rsid w:val="008E5046"/>
    <w:rsid w:val="008E6B20"/>
    <w:rsid w:val="008E6F02"/>
    <w:rsid w:val="008E7D2F"/>
    <w:rsid w:val="008E7F36"/>
    <w:rsid w:val="008F1E7D"/>
    <w:rsid w:val="008F1ED2"/>
    <w:rsid w:val="008F1F1D"/>
    <w:rsid w:val="008F3008"/>
    <w:rsid w:val="008F318D"/>
    <w:rsid w:val="008F321C"/>
    <w:rsid w:val="008F3316"/>
    <w:rsid w:val="008F3DD2"/>
    <w:rsid w:val="008F42C0"/>
    <w:rsid w:val="008F436E"/>
    <w:rsid w:val="008F46D5"/>
    <w:rsid w:val="008F4B19"/>
    <w:rsid w:val="008F4D46"/>
    <w:rsid w:val="008F51C4"/>
    <w:rsid w:val="008F53B7"/>
    <w:rsid w:val="008F587D"/>
    <w:rsid w:val="008F5CD0"/>
    <w:rsid w:val="008F602E"/>
    <w:rsid w:val="008F6CF8"/>
    <w:rsid w:val="008F6D70"/>
    <w:rsid w:val="008F7753"/>
    <w:rsid w:val="008F77E0"/>
    <w:rsid w:val="008F791D"/>
    <w:rsid w:val="009000A4"/>
    <w:rsid w:val="009003AA"/>
    <w:rsid w:val="009004FF"/>
    <w:rsid w:val="00900694"/>
    <w:rsid w:val="009017C1"/>
    <w:rsid w:val="00901C5B"/>
    <w:rsid w:val="00901ED8"/>
    <w:rsid w:val="00901FAE"/>
    <w:rsid w:val="00902335"/>
    <w:rsid w:val="0090291E"/>
    <w:rsid w:val="00902D67"/>
    <w:rsid w:val="00902EA0"/>
    <w:rsid w:val="009030D7"/>
    <w:rsid w:val="009030F0"/>
    <w:rsid w:val="00903172"/>
    <w:rsid w:val="00904000"/>
    <w:rsid w:val="0090425F"/>
    <w:rsid w:val="009045C9"/>
    <w:rsid w:val="00904EAC"/>
    <w:rsid w:val="0090549C"/>
    <w:rsid w:val="00905791"/>
    <w:rsid w:val="00905E59"/>
    <w:rsid w:val="0090607E"/>
    <w:rsid w:val="00906B48"/>
    <w:rsid w:val="00907425"/>
    <w:rsid w:val="0090798C"/>
    <w:rsid w:val="009100D4"/>
    <w:rsid w:val="0091085A"/>
    <w:rsid w:val="00911514"/>
    <w:rsid w:val="0091167D"/>
    <w:rsid w:val="0091208E"/>
    <w:rsid w:val="009125EC"/>
    <w:rsid w:val="009130E4"/>
    <w:rsid w:val="0091322A"/>
    <w:rsid w:val="00913498"/>
    <w:rsid w:val="00913634"/>
    <w:rsid w:val="009137BD"/>
    <w:rsid w:val="00913F92"/>
    <w:rsid w:val="00914002"/>
    <w:rsid w:val="00914237"/>
    <w:rsid w:val="0091468D"/>
    <w:rsid w:val="0091503D"/>
    <w:rsid w:val="00915A45"/>
    <w:rsid w:val="00915DEC"/>
    <w:rsid w:val="00915F71"/>
    <w:rsid w:val="00916935"/>
    <w:rsid w:val="009175A7"/>
    <w:rsid w:val="00917E29"/>
    <w:rsid w:val="00917E6F"/>
    <w:rsid w:val="00920010"/>
    <w:rsid w:val="0092052C"/>
    <w:rsid w:val="009209BC"/>
    <w:rsid w:val="00920BF8"/>
    <w:rsid w:val="009211F3"/>
    <w:rsid w:val="00921306"/>
    <w:rsid w:val="00921CFF"/>
    <w:rsid w:val="00922779"/>
    <w:rsid w:val="0092283A"/>
    <w:rsid w:val="00923802"/>
    <w:rsid w:val="009248EB"/>
    <w:rsid w:val="009270EE"/>
    <w:rsid w:val="00927557"/>
    <w:rsid w:val="00927938"/>
    <w:rsid w:val="00930000"/>
    <w:rsid w:val="00930399"/>
    <w:rsid w:val="00930701"/>
    <w:rsid w:val="00930CBA"/>
    <w:rsid w:val="00931BCF"/>
    <w:rsid w:val="00931CAB"/>
    <w:rsid w:val="00931E45"/>
    <w:rsid w:val="00932024"/>
    <w:rsid w:val="0093206B"/>
    <w:rsid w:val="0093206C"/>
    <w:rsid w:val="00932A11"/>
    <w:rsid w:val="00932BAF"/>
    <w:rsid w:val="00933071"/>
    <w:rsid w:val="009332A2"/>
    <w:rsid w:val="009334DA"/>
    <w:rsid w:val="0093483F"/>
    <w:rsid w:val="00934D4A"/>
    <w:rsid w:val="00935196"/>
    <w:rsid w:val="00935629"/>
    <w:rsid w:val="00935973"/>
    <w:rsid w:val="00935FD5"/>
    <w:rsid w:val="00936890"/>
    <w:rsid w:val="00936F00"/>
    <w:rsid w:val="00937178"/>
    <w:rsid w:val="00937218"/>
    <w:rsid w:val="009372F4"/>
    <w:rsid w:val="0093734F"/>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089"/>
    <w:rsid w:val="00945182"/>
    <w:rsid w:val="009453B5"/>
    <w:rsid w:val="00945A6C"/>
    <w:rsid w:val="00946061"/>
    <w:rsid w:val="0094609D"/>
    <w:rsid w:val="009460BD"/>
    <w:rsid w:val="0094677E"/>
    <w:rsid w:val="00947131"/>
    <w:rsid w:val="00947957"/>
    <w:rsid w:val="009502F8"/>
    <w:rsid w:val="00950677"/>
    <w:rsid w:val="00950C1E"/>
    <w:rsid w:val="00950F8A"/>
    <w:rsid w:val="009512AD"/>
    <w:rsid w:val="00951F2B"/>
    <w:rsid w:val="0095232D"/>
    <w:rsid w:val="00952587"/>
    <w:rsid w:val="00953059"/>
    <w:rsid w:val="00953439"/>
    <w:rsid w:val="00953F49"/>
    <w:rsid w:val="00954680"/>
    <w:rsid w:val="00954AFC"/>
    <w:rsid w:val="00954B1F"/>
    <w:rsid w:val="00955AFC"/>
    <w:rsid w:val="00956689"/>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CD2"/>
    <w:rsid w:val="00961E9B"/>
    <w:rsid w:val="00962451"/>
    <w:rsid w:val="009628A7"/>
    <w:rsid w:val="00962C9E"/>
    <w:rsid w:val="00962CDD"/>
    <w:rsid w:val="009642B0"/>
    <w:rsid w:val="00964C75"/>
    <w:rsid w:val="00964F07"/>
    <w:rsid w:val="009653F4"/>
    <w:rsid w:val="00965898"/>
    <w:rsid w:val="009659C2"/>
    <w:rsid w:val="0097065E"/>
    <w:rsid w:val="00970CC1"/>
    <w:rsid w:val="00971584"/>
    <w:rsid w:val="00972C95"/>
    <w:rsid w:val="00972F0F"/>
    <w:rsid w:val="0097302B"/>
    <w:rsid w:val="0097443E"/>
    <w:rsid w:val="00974572"/>
    <w:rsid w:val="00974B17"/>
    <w:rsid w:val="00974EA5"/>
    <w:rsid w:val="00975CCE"/>
    <w:rsid w:val="00976010"/>
    <w:rsid w:val="00977155"/>
    <w:rsid w:val="00980915"/>
    <w:rsid w:val="0098143D"/>
    <w:rsid w:val="009817D9"/>
    <w:rsid w:val="0098229C"/>
    <w:rsid w:val="00982D94"/>
    <w:rsid w:val="0098315F"/>
    <w:rsid w:val="009833D5"/>
    <w:rsid w:val="00984689"/>
    <w:rsid w:val="00985696"/>
    <w:rsid w:val="009857E4"/>
    <w:rsid w:val="00985A7B"/>
    <w:rsid w:val="00986049"/>
    <w:rsid w:val="009865F1"/>
    <w:rsid w:val="00986AC5"/>
    <w:rsid w:val="00986BD0"/>
    <w:rsid w:val="009877B6"/>
    <w:rsid w:val="009910BC"/>
    <w:rsid w:val="00992917"/>
    <w:rsid w:val="00994672"/>
    <w:rsid w:val="0099489F"/>
    <w:rsid w:val="009948C2"/>
    <w:rsid w:val="009952EC"/>
    <w:rsid w:val="009954B1"/>
    <w:rsid w:val="00995A1C"/>
    <w:rsid w:val="00995ABB"/>
    <w:rsid w:val="009960D5"/>
    <w:rsid w:val="00996707"/>
    <w:rsid w:val="009968F9"/>
    <w:rsid w:val="00996A01"/>
    <w:rsid w:val="00997883"/>
    <w:rsid w:val="009A0E16"/>
    <w:rsid w:val="009A1F65"/>
    <w:rsid w:val="009A2154"/>
    <w:rsid w:val="009A28A2"/>
    <w:rsid w:val="009A37BB"/>
    <w:rsid w:val="009A3AE5"/>
    <w:rsid w:val="009A3D0C"/>
    <w:rsid w:val="009A4459"/>
    <w:rsid w:val="009A46C3"/>
    <w:rsid w:val="009A4D65"/>
    <w:rsid w:val="009A6101"/>
    <w:rsid w:val="009A654C"/>
    <w:rsid w:val="009A67E4"/>
    <w:rsid w:val="009A6AA3"/>
    <w:rsid w:val="009A700A"/>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3B52"/>
    <w:rsid w:val="009B4132"/>
    <w:rsid w:val="009B4395"/>
    <w:rsid w:val="009B43AC"/>
    <w:rsid w:val="009B48EC"/>
    <w:rsid w:val="009B4AB6"/>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7AE"/>
    <w:rsid w:val="009C3E45"/>
    <w:rsid w:val="009C46B9"/>
    <w:rsid w:val="009C46C9"/>
    <w:rsid w:val="009C4A71"/>
    <w:rsid w:val="009C4AFA"/>
    <w:rsid w:val="009C52FD"/>
    <w:rsid w:val="009C537A"/>
    <w:rsid w:val="009C5CC9"/>
    <w:rsid w:val="009C5F51"/>
    <w:rsid w:val="009C72DE"/>
    <w:rsid w:val="009C731B"/>
    <w:rsid w:val="009C74D2"/>
    <w:rsid w:val="009C7E67"/>
    <w:rsid w:val="009D056D"/>
    <w:rsid w:val="009D0630"/>
    <w:rsid w:val="009D0969"/>
    <w:rsid w:val="009D0B70"/>
    <w:rsid w:val="009D111B"/>
    <w:rsid w:val="009D1232"/>
    <w:rsid w:val="009D13DD"/>
    <w:rsid w:val="009D181B"/>
    <w:rsid w:val="009D254A"/>
    <w:rsid w:val="009D3348"/>
    <w:rsid w:val="009D46AF"/>
    <w:rsid w:val="009D474D"/>
    <w:rsid w:val="009D54E1"/>
    <w:rsid w:val="009D58A4"/>
    <w:rsid w:val="009D5F0C"/>
    <w:rsid w:val="009D711A"/>
    <w:rsid w:val="009D7F4A"/>
    <w:rsid w:val="009E0B27"/>
    <w:rsid w:val="009E1187"/>
    <w:rsid w:val="009E11A5"/>
    <w:rsid w:val="009E1D46"/>
    <w:rsid w:val="009E1E8F"/>
    <w:rsid w:val="009E225B"/>
    <w:rsid w:val="009E2504"/>
    <w:rsid w:val="009E30AB"/>
    <w:rsid w:val="009E352A"/>
    <w:rsid w:val="009E3552"/>
    <w:rsid w:val="009E467B"/>
    <w:rsid w:val="009E476B"/>
    <w:rsid w:val="009E5239"/>
    <w:rsid w:val="009E587C"/>
    <w:rsid w:val="009E5931"/>
    <w:rsid w:val="009E5BF6"/>
    <w:rsid w:val="009E5E94"/>
    <w:rsid w:val="009E60B4"/>
    <w:rsid w:val="009E79EA"/>
    <w:rsid w:val="009F0366"/>
    <w:rsid w:val="009F0384"/>
    <w:rsid w:val="009F096B"/>
    <w:rsid w:val="009F0A26"/>
    <w:rsid w:val="009F0BAD"/>
    <w:rsid w:val="009F158F"/>
    <w:rsid w:val="009F16A9"/>
    <w:rsid w:val="009F19EA"/>
    <w:rsid w:val="009F24E0"/>
    <w:rsid w:val="009F3175"/>
    <w:rsid w:val="009F3A64"/>
    <w:rsid w:val="009F3A8D"/>
    <w:rsid w:val="009F3ED9"/>
    <w:rsid w:val="009F4209"/>
    <w:rsid w:val="009F4B5A"/>
    <w:rsid w:val="009F567B"/>
    <w:rsid w:val="009F61B7"/>
    <w:rsid w:val="009F7162"/>
    <w:rsid w:val="009F7EEE"/>
    <w:rsid w:val="00A00159"/>
    <w:rsid w:val="00A004FB"/>
    <w:rsid w:val="00A00823"/>
    <w:rsid w:val="00A012C0"/>
    <w:rsid w:val="00A0163E"/>
    <w:rsid w:val="00A01CFB"/>
    <w:rsid w:val="00A026A1"/>
    <w:rsid w:val="00A036C9"/>
    <w:rsid w:val="00A037A7"/>
    <w:rsid w:val="00A04C3C"/>
    <w:rsid w:val="00A0514F"/>
    <w:rsid w:val="00A055EA"/>
    <w:rsid w:val="00A066B0"/>
    <w:rsid w:val="00A067D2"/>
    <w:rsid w:val="00A069A9"/>
    <w:rsid w:val="00A06C02"/>
    <w:rsid w:val="00A11272"/>
    <w:rsid w:val="00A121F5"/>
    <w:rsid w:val="00A12EF0"/>
    <w:rsid w:val="00A1393D"/>
    <w:rsid w:val="00A1398F"/>
    <w:rsid w:val="00A13C4D"/>
    <w:rsid w:val="00A13DBE"/>
    <w:rsid w:val="00A13E7D"/>
    <w:rsid w:val="00A13F64"/>
    <w:rsid w:val="00A141CD"/>
    <w:rsid w:val="00A1521F"/>
    <w:rsid w:val="00A15394"/>
    <w:rsid w:val="00A15904"/>
    <w:rsid w:val="00A15A2F"/>
    <w:rsid w:val="00A160BA"/>
    <w:rsid w:val="00A16372"/>
    <w:rsid w:val="00A16525"/>
    <w:rsid w:val="00A16D37"/>
    <w:rsid w:val="00A16E1F"/>
    <w:rsid w:val="00A16EF8"/>
    <w:rsid w:val="00A17043"/>
    <w:rsid w:val="00A17E16"/>
    <w:rsid w:val="00A2004B"/>
    <w:rsid w:val="00A2078F"/>
    <w:rsid w:val="00A20D76"/>
    <w:rsid w:val="00A214D3"/>
    <w:rsid w:val="00A21F64"/>
    <w:rsid w:val="00A22801"/>
    <w:rsid w:val="00A24AF2"/>
    <w:rsid w:val="00A25382"/>
    <w:rsid w:val="00A2571F"/>
    <w:rsid w:val="00A2572A"/>
    <w:rsid w:val="00A25BAF"/>
    <w:rsid w:val="00A25D5E"/>
    <w:rsid w:val="00A25DBE"/>
    <w:rsid w:val="00A2696D"/>
    <w:rsid w:val="00A275B4"/>
    <w:rsid w:val="00A275BD"/>
    <w:rsid w:val="00A30367"/>
    <w:rsid w:val="00A308E0"/>
    <w:rsid w:val="00A30E85"/>
    <w:rsid w:val="00A30EC6"/>
    <w:rsid w:val="00A30F08"/>
    <w:rsid w:val="00A32469"/>
    <w:rsid w:val="00A326A7"/>
    <w:rsid w:val="00A33409"/>
    <w:rsid w:val="00A334FF"/>
    <w:rsid w:val="00A33A4A"/>
    <w:rsid w:val="00A33DAF"/>
    <w:rsid w:val="00A3426A"/>
    <w:rsid w:val="00A34896"/>
    <w:rsid w:val="00A34B2F"/>
    <w:rsid w:val="00A34EF6"/>
    <w:rsid w:val="00A351D5"/>
    <w:rsid w:val="00A35459"/>
    <w:rsid w:val="00A35780"/>
    <w:rsid w:val="00A35D2B"/>
    <w:rsid w:val="00A40218"/>
    <w:rsid w:val="00A40DA9"/>
    <w:rsid w:val="00A40E0E"/>
    <w:rsid w:val="00A4139A"/>
    <w:rsid w:val="00A41489"/>
    <w:rsid w:val="00A41B44"/>
    <w:rsid w:val="00A41D4B"/>
    <w:rsid w:val="00A41E6D"/>
    <w:rsid w:val="00A420D1"/>
    <w:rsid w:val="00A42C8B"/>
    <w:rsid w:val="00A42D49"/>
    <w:rsid w:val="00A42E87"/>
    <w:rsid w:val="00A4358A"/>
    <w:rsid w:val="00A4391B"/>
    <w:rsid w:val="00A44C35"/>
    <w:rsid w:val="00A4515B"/>
    <w:rsid w:val="00A45479"/>
    <w:rsid w:val="00A45D8C"/>
    <w:rsid w:val="00A46089"/>
    <w:rsid w:val="00A46553"/>
    <w:rsid w:val="00A469E2"/>
    <w:rsid w:val="00A46C8C"/>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3ED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325"/>
    <w:rsid w:val="00A664C2"/>
    <w:rsid w:val="00A66896"/>
    <w:rsid w:val="00A66CAB"/>
    <w:rsid w:val="00A67737"/>
    <w:rsid w:val="00A70610"/>
    <w:rsid w:val="00A71799"/>
    <w:rsid w:val="00A71E0B"/>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0C"/>
    <w:rsid w:val="00A90835"/>
    <w:rsid w:val="00A90FFA"/>
    <w:rsid w:val="00A9100E"/>
    <w:rsid w:val="00A91597"/>
    <w:rsid w:val="00A91917"/>
    <w:rsid w:val="00A91EA8"/>
    <w:rsid w:val="00A925C3"/>
    <w:rsid w:val="00A931A0"/>
    <w:rsid w:val="00A93280"/>
    <w:rsid w:val="00A93AB2"/>
    <w:rsid w:val="00A94238"/>
    <w:rsid w:val="00A94973"/>
    <w:rsid w:val="00A949D1"/>
    <w:rsid w:val="00A94D70"/>
    <w:rsid w:val="00A956A4"/>
    <w:rsid w:val="00A9583D"/>
    <w:rsid w:val="00A95AD9"/>
    <w:rsid w:val="00A95CB0"/>
    <w:rsid w:val="00A95D8D"/>
    <w:rsid w:val="00A95F0B"/>
    <w:rsid w:val="00A95F8C"/>
    <w:rsid w:val="00A96799"/>
    <w:rsid w:val="00A9683F"/>
    <w:rsid w:val="00A97361"/>
    <w:rsid w:val="00A97648"/>
    <w:rsid w:val="00AA18AA"/>
    <w:rsid w:val="00AA18E9"/>
    <w:rsid w:val="00AA2407"/>
    <w:rsid w:val="00AA25A4"/>
    <w:rsid w:val="00AA2FDF"/>
    <w:rsid w:val="00AA3318"/>
    <w:rsid w:val="00AA3E74"/>
    <w:rsid w:val="00AA3FE2"/>
    <w:rsid w:val="00AA477D"/>
    <w:rsid w:val="00AA4904"/>
    <w:rsid w:val="00AA5BFF"/>
    <w:rsid w:val="00AA6083"/>
    <w:rsid w:val="00AA60D1"/>
    <w:rsid w:val="00AA6297"/>
    <w:rsid w:val="00AA6391"/>
    <w:rsid w:val="00AA6F1D"/>
    <w:rsid w:val="00AA7401"/>
    <w:rsid w:val="00AA75B2"/>
    <w:rsid w:val="00AA798B"/>
    <w:rsid w:val="00AA7DB9"/>
    <w:rsid w:val="00AA7E30"/>
    <w:rsid w:val="00AB00C2"/>
    <w:rsid w:val="00AB0B41"/>
    <w:rsid w:val="00AB1588"/>
    <w:rsid w:val="00AB1BEF"/>
    <w:rsid w:val="00AB39F3"/>
    <w:rsid w:val="00AB4B6F"/>
    <w:rsid w:val="00AB4C80"/>
    <w:rsid w:val="00AB4C95"/>
    <w:rsid w:val="00AB4D52"/>
    <w:rsid w:val="00AB593E"/>
    <w:rsid w:val="00AB5E49"/>
    <w:rsid w:val="00AB5F8D"/>
    <w:rsid w:val="00AB627C"/>
    <w:rsid w:val="00AB62EE"/>
    <w:rsid w:val="00AB6704"/>
    <w:rsid w:val="00AB6F3A"/>
    <w:rsid w:val="00AB70FB"/>
    <w:rsid w:val="00AB733B"/>
    <w:rsid w:val="00AC034A"/>
    <w:rsid w:val="00AC0625"/>
    <w:rsid w:val="00AC07EF"/>
    <w:rsid w:val="00AC091E"/>
    <w:rsid w:val="00AC1730"/>
    <w:rsid w:val="00AC1989"/>
    <w:rsid w:val="00AC25A5"/>
    <w:rsid w:val="00AC3662"/>
    <w:rsid w:val="00AC50FE"/>
    <w:rsid w:val="00AC589D"/>
    <w:rsid w:val="00AC5AF7"/>
    <w:rsid w:val="00AC5F0A"/>
    <w:rsid w:val="00AC5FCF"/>
    <w:rsid w:val="00AC619F"/>
    <w:rsid w:val="00AC62BC"/>
    <w:rsid w:val="00AC6CD4"/>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04A"/>
    <w:rsid w:val="00AD544A"/>
    <w:rsid w:val="00AD568E"/>
    <w:rsid w:val="00AD6343"/>
    <w:rsid w:val="00AD6A6C"/>
    <w:rsid w:val="00AD703C"/>
    <w:rsid w:val="00AD715A"/>
    <w:rsid w:val="00AD784A"/>
    <w:rsid w:val="00AE0FDE"/>
    <w:rsid w:val="00AE2262"/>
    <w:rsid w:val="00AE350C"/>
    <w:rsid w:val="00AE35CA"/>
    <w:rsid w:val="00AE390E"/>
    <w:rsid w:val="00AE3DAD"/>
    <w:rsid w:val="00AE4543"/>
    <w:rsid w:val="00AE4EA5"/>
    <w:rsid w:val="00AE621F"/>
    <w:rsid w:val="00AE6649"/>
    <w:rsid w:val="00AE6C0D"/>
    <w:rsid w:val="00AE76B0"/>
    <w:rsid w:val="00AE782C"/>
    <w:rsid w:val="00AE785D"/>
    <w:rsid w:val="00AF0139"/>
    <w:rsid w:val="00AF0E68"/>
    <w:rsid w:val="00AF1317"/>
    <w:rsid w:val="00AF2827"/>
    <w:rsid w:val="00AF3234"/>
    <w:rsid w:val="00AF358B"/>
    <w:rsid w:val="00AF3D7C"/>
    <w:rsid w:val="00AF3F5C"/>
    <w:rsid w:val="00AF4F5E"/>
    <w:rsid w:val="00AF515B"/>
    <w:rsid w:val="00AF5180"/>
    <w:rsid w:val="00AF51CF"/>
    <w:rsid w:val="00AF51DE"/>
    <w:rsid w:val="00AF57CA"/>
    <w:rsid w:val="00AF6592"/>
    <w:rsid w:val="00AF710E"/>
    <w:rsid w:val="00AF7392"/>
    <w:rsid w:val="00B01270"/>
    <w:rsid w:val="00B01A15"/>
    <w:rsid w:val="00B01BA6"/>
    <w:rsid w:val="00B01CD5"/>
    <w:rsid w:val="00B01DBD"/>
    <w:rsid w:val="00B02B55"/>
    <w:rsid w:val="00B031D2"/>
    <w:rsid w:val="00B032DC"/>
    <w:rsid w:val="00B037BF"/>
    <w:rsid w:val="00B0402A"/>
    <w:rsid w:val="00B0405B"/>
    <w:rsid w:val="00B040EC"/>
    <w:rsid w:val="00B0444C"/>
    <w:rsid w:val="00B044DA"/>
    <w:rsid w:val="00B0541F"/>
    <w:rsid w:val="00B06087"/>
    <w:rsid w:val="00B06FEE"/>
    <w:rsid w:val="00B07589"/>
    <w:rsid w:val="00B078B9"/>
    <w:rsid w:val="00B07DE6"/>
    <w:rsid w:val="00B1044B"/>
    <w:rsid w:val="00B107F7"/>
    <w:rsid w:val="00B10ABF"/>
    <w:rsid w:val="00B10AEE"/>
    <w:rsid w:val="00B122DE"/>
    <w:rsid w:val="00B129F0"/>
    <w:rsid w:val="00B135D4"/>
    <w:rsid w:val="00B137CA"/>
    <w:rsid w:val="00B1412F"/>
    <w:rsid w:val="00B146D5"/>
    <w:rsid w:val="00B147E0"/>
    <w:rsid w:val="00B1491C"/>
    <w:rsid w:val="00B14F7C"/>
    <w:rsid w:val="00B169AE"/>
    <w:rsid w:val="00B20F65"/>
    <w:rsid w:val="00B212AE"/>
    <w:rsid w:val="00B2157D"/>
    <w:rsid w:val="00B21CCB"/>
    <w:rsid w:val="00B21FE4"/>
    <w:rsid w:val="00B22D45"/>
    <w:rsid w:val="00B2307F"/>
    <w:rsid w:val="00B2355A"/>
    <w:rsid w:val="00B246C7"/>
    <w:rsid w:val="00B258BF"/>
    <w:rsid w:val="00B26273"/>
    <w:rsid w:val="00B26512"/>
    <w:rsid w:val="00B26AB9"/>
    <w:rsid w:val="00B27B93"/>
    <w:rsid w:val="00B300C0"/>
    <w:rsid w:val="00B30199"/>
    <w:rsid w:val="00B3054D"/>
    <w:rsid w:val="00B30DFD"/>
    <w:rsid w:val="00B311E2"/>
    <w:rsid w:val="00B314A1"/>
    <w:rsid w:val="00B3196A"/>
    <w:rsid w:val="00B32DA7"/>
    <w:rsid w:val="00B32FDA"/>
    <w:rsid w:val="00B347CC"/>
    <w:rsid w:val="00B34850"/>
    <w:rsid w:val="00B348B8"/>
    <w:rsid w:val="00B34D65"/>
    <w:rsid w:val="00B361AF"/>
    <w:rsid w:val="00B3678F"/>
    <w:rsid w:val="00B3692B"/>
    <w:rsid w:val="00B37032"/>
    <w:rsid w:val="00B37668"/>
    <w:rsid w:val="00B37EE0"/>
    <w:rsid w:val="00B37F04"/>
    <w:rsid w:val="00B37FCB"/>
    <w:rsid w:val="00B40189"/>
    <w:rsid w:val="00B4084D"/>
    <w:rsid w:val="00B408A2"/>
    <w:rsid w:val="00B40B72"/>
    <w:rsid w:val="00B41C1D"/>
    <w:rsid w:val="00B41E33"/>
    <w:rsid w:val="00B41E8E"/>
    <w:rsid w:val="00B4216A"/>
    <w:rsid w:val="00B433E2"/>
    <w:rsid w:val="00B439D4"/>
    <w:rsid w:val="00B44066"/>
    <w:rsid w:val="00B44208"/>
    <w:rsid w:val="00B4424C"/>
    <w:rsid w:val="00B453CE"/>
    <w:rsid w:val="00B45402"/>
    <w:rsid w:val="00B461B2"/>
    <w:rsid w:val="00B4727A"/>
    <w:rsid w:val="00B47363"/>
    <w:rsid w:val="00B4775F"/>
    <w:rsid w:val="00B479B9"/>
    <w:rsid w:val="00B512A6"/>
    <w:rsid w:val="00B5239A"/>
    <w:rsid w:val="00B523B0"/>
    <w:rsid w:val="00B53594"/>
    <w:rsid w:val="00B53A63"/>
    <w:rsid w:val="00B53EF0"/>
    <w:rsid w:val="00B540DB"/>
    <w:rsid w:val="00B54785"/>
    <w:rsid w:val="00B547C4"/>
    <w:rsid w:val="00B54A69"/>
    <w:rsid w:val="00B55BD3"/>
    <w:rsid w:val="00B55E99"/>
    <w:rsid w:val="00B56AE9"/>
    <w:rsid w:val="00B56DC2"/>
    <w:rsid w:val="00B578BE"/>
    <w:rsid w:val="00B57BEF"/>
    <w:rsid w:val="00B62245"/>
    <w:rsid w:val="00B62EB2"/>
    <w:rsid w:val="00B62F49"/>
    <w:rsid w:val="00B639E4"/>
    <w:rsid w:val="00B63CE8"/>
    <w:rsid w:val="00B63FD6"/>
    <w:rsid w:val="00B64403"/>
    <w:rsid w:val="00B6440A"/>
    <w:rsid w:val="00B647FB"/>
    <w:rsid w:val="00B650E4"/>
    <w:rsid w:val="00B65279"/>
    <w:rsid w:val="00B652A0"/>
    <w:rsid w:val="00B66CB0"/>
    <w:rsid w:val="00B67036"/>
    <w:rsid w:val="00B672A0"/>
    <w:rsid w:val="00B675F7"/>
    <w:rsid w:val="00B67A70"/>
    <w:rsid w:val="00B7008C"/>
    <w:rsid w:val="00B70186"/>
    <w:rsid w:val="00B70E43"/>
    <w:rsid w:val="00B70F2A"/>
    <w:rsid w:val="00B711BB"/>
    <w:rsid w:val="00B71C35"/>
    <w:rsid w:val="00B71D2F"/>
    <w:rsid w:val="00B736BF"/>
    <w:rsid w:val="00B737B8"/>
    <w:rsid w:val="00B747F7"/>
    <w:rsid w:val="00B75018"/>
    <w:rsid w:val="00B756F1"/>
    <w:rsid w:val="00B7580B"/>
    <w:rsid w:val="00B7649B"/>
    <w:rsid w:val="00B76FD4"/>
    <w:rsid w:val="00B77688"/>
    <w:rsid w:val="00B77F7C"/>
    <w:rsid w:val="00B8002E"/>
    <w:rsid w:val="00B8052B"/>
    <w:rsid w:val="00B80A46"/>
    <w:rsid w:val="00B817B2"/>
    <w:rsid w:val="00B819CA"/>
    <w:rsid w:val="00B81D66"/>
    <w:rsid w:val="00B82031"/>
    <w:rsid w:val="00B820DB"/>
    <w:rsid w:val="00B8233E"/>
    <w:rsid w:val="00B828E0"/>
    <w:rsid w:val="00B82F63"/>
    <w:rsid w:val="00B83527"/>
    <w:rsid w:val="00B83CB9"/>
    <w:rsid w:val="00B84461"/>
    <w:rsid w:val="00B85236"/>
    <w:rsid w:val="00B85731"/>
    <w:rsid w:val="00B8796F"/>
    <w:rsid w:val="00B900E9"/>
    <w:rsid w:val="00B90291"/>
    <w:rsid w:val="00B9051C"/>
    <w:rsid w:val="00B90E0E"/>
    <w:rsid w:val="00B91134"/>
    <w:rsid w:val="00B93279"/>
    <w:rsid w:val="00B9452E"/>
    <w:rsid w:val="00B947CA"/>
    <w:rsid w:val="00B950B5"/>
    <w:rsid w:val="00B95ADD"/>
    <w:rsid w:val="00B96572"/>
    <w:rsid w:val="00B969D0"/>
    <w:rsid w:val="00B96A6A"/>
    <w:rsid w:val="00B96BC9"/>
    <w:rsid w:val="00B970F6"/>
    <w:rsid w:val="00B975AA"/>
    <w:rsid w:val="00B97EAC"/>
    <w:rsid w:val="00BA04EF"/>
    <w:rsid w:val="00BA093D"/>
    <w:rsid w:val="00BA0A5E"/>
    <w:rsid w:val="00BA0C2D"/>
    <w:rsid w:val="00BA0F92"/>
    <w:rsid w:val="00BA11F3"/>
    <w:rsid w:val="00BA2320"/>
    <w:rsid w:val="00BA29F4"/>
    <w:rsid w:val="00BA30E5"/>
    <w:rsid w:val="00BA37A5"/>
    <w:rsid w:val="00BA5975"/>
    <w:rsid w:val="00BA7290"/>
    <w:rsid w:val="00BA7779"/>
    <w:rsid w:val="00BB0293"/>
    <w:rsid w:val="00BB02E7"/>
    <w:rsid w:val="00BB0568"/>
    <w:rsid w:val="00BB0756"/>
    <w:rsid w:val="00BB0E95"/>
    <w:rsid w:val="00BB1961"/>
    <w:rsid w:val="00BB1EF8"/>
    <w:rsid w:val="00BB2186"/>
    <w:rsid w:val="00BB2245"/>
    <w:rsid w:val="00BB2512"/>
    <w:rsid w:val="00BB254F"/>
    <w:rsid w:val="00BB25AF"/>
    <w:rsid w:val="00BB25EF"/>
    <w:rsid w:val="00BB2E3F"/>
    <w:rsid w:val="00BB4792"/>
    <w:rsid w:val="00BB4877"/>
    <w:rsid w:val="00BB4962"/>
    <w:rsid w:val="00BB4DA4"/>
    <w:rsid w:val="00BB504C"/>
    <w:rsid w:val="00BB5422"/>
    <w:rsid w:val="00BB558E"/>
    <w:rsid w:val="00BB55C2"/>
    <w:rsid w:val="00BB5816"/>
    <w:rsid w:val="00BB6D95"/>
    <w:rsid w:val="00BB6F37"/>
    <w:rsid w:val="00BB7587"/>
    <w:rsid w:val="00BC098A"/>
    <w:rsid w:val="00BC0B95"/>
    <w:rsid w:val="00BC174D"/>
    <w:rsid w:val="00BC1B08"/>
    <w:rsid w:val="00BC1F44"/>
    <w:rsid w:val="00BC27C9"/>
    <w:rsid w:val="00BC2BC0"/>
    <w:rsid w:val="00BC2BEA"/>
    <w:rsid w:val="00BC2E95"/>
    <w:rsid w:val="00BC31E2"/>
    <w:rsid w:val="00BC32D9"/>
    <w:rsid w:val="00BC3ED9"/>
    <w:rsid w:val="00BC4176"/>
    <w:rsid w:val="00BC41C6"/>
    <w:rsid w:val="00BC41F0"/>
    <w:rsid w:val="00BC463E"/>
    <w:rsid w:val="00BC4FEC"/>
    <w:rsid w:val="00BC5205"/>
    <w:rsid w:val="00BC5747"/>
    <w:rsid w:val="00BC5D98"/>
    <w:rsid w:val="00BC5D99"/>
    <w:rsid w:val="00BC6FDA"/>
    <w:rsid w:val="00BC7370"/>
    <w:rsid w:val="00BC7AF6"/>
    <w:rsid w:val="00BD104C"/>
    <w:rsid w:val="00BD1BBE"/>
    <w:rsid w:val="00BD1C16"/>
    <w:rsid w:val="00BD2730"/>
    <w:rsid w:val="00BD2931"/>
    <w:rsid w:val="00BD32C3"/>
    <w:rsid w:val="00BD3CBD"/>
    <w:rsid w:val="00BD3D9C"/>
    <w:rsid w:val="00BD53F7"/>
    <w:rsid w:val="00BD583D"/>
    <w:rsid w:val="00BD58C4"/>
    <w:rsid w:val="00BD5963"/>
    <w:rsid w:val="00BD6066"/>
    <w:rsid w:val="00BD6798"/>
    <w:rsid w:val="00BD6AC1"/>
    <w:rsid w:val="00BD6F7C"/>
    <w:rsid w:val="00BD7932"/>
    <w:rsid w:val="00BD796D"/>
    <w:rsid w:val="00BE1237"/>
    <w:rsid w:val="00BE14CA"/>
    <w:rsid w:val="00BE1654"/>
    <w:rsid w:val="00BE3085"/>
    <w:rsid w:val="00BE3532"/>
    <w:rsid w:val="00BE39A7"/>
    <w:rsid w:val="00BE52C8"/>
    <w:rsid w:val="00BE5B4C"/>
    <w:rsid w:val="00BE6028"/>
    <w:rsid w:val="00BE6418"/>
    <w:rsid w:val="00BE6EE1"/>
    <w:rsid w:val="00BE7DC7"/>
    <w:rsid w:val="00BF02BD"/>
    <w:rsid w:val="00BF0A0A"/>
    <w:rsid w:val="00BF0DB5"/>
    <w:rsid w:val="00BF1C5D"/>
    <w:rsid w:val="00BF2331"/>
    <w:rsid w:val="00BF2EB4"/>
    <w:rsid w:val="00BF304F"/>
    <w:rsid w:val="00BF3539"/>
    <w:rsid w:val="00BF4393"/>
    <w:rsid w:val="00BF44CE"/>
    <w:rsid w:val="00BF45AC"/>
    <w:rsid w:val="00BF482C"/>
    <w:rsid w:val="00BF48E1"/>
    <w:rsid w:val="00BF4BBA"/>
    <w:rsid w:val="00BF4EAA"/>
    <w:rsid w:val="00BF54E4"/>
    <w:rsid w:val="00BF5641"/>
    <w:rsid w:val="00BF58B6"/>
    <w:rsid w:val="00BF5C13"/>
    <w:rsid w:val="00BF5FDF"/>
    <w:rsid w:val="00BF69F0"/>
    <w:rsid w:val="00BF7319"/>
    <w:rsid w:val="00BF7501"/>
    <w:rsid w:val="00BF796C"/>
    <w:rsid w:val="00BF7AA7"/>
    <w:rsid w:val="00BF7E48"/>
    <w:rsid w:val="00BF7F9D"/>
    <w:rsid w:val="00C00288"/>
    <w:rsid w:val="00C002EA"/>
    <w:rsid w:val="00C0035B"/>
    <w:rsid w:val="00C0107A"/>
    <w:rsid w:val="00C0169B"/>
    <w:rsid w:val="00C017A8"/>
    <w:rsid w:val="00C01996"/>
    <w:rsid w:val="00C02061"/>
    <w:rsid w:val="00C022AF"/>
    <w:rsid w:val="00C02B0E"/>
    <w:rsid w:val="00C02F08"/>
    <w:rsid w:val="00C03350"/>
    <w:rsid w:val="00C03618"/>
    <w:rsid w:val="00C03CE3"/>
    <w:rsid w:val="00C03E4C"/>
    <w:rsid w:val="00C040BF"/>
    <w:rsid w:val="00C040DC"/>
    <w:rsid w:val="00C04C6A"/>
    <w:rsid w:val="00C04DBC"/>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EFB"/>
    <w:rsid w:val="00C168B6"/>
    <w:rsid w:val="00C16A03"/>
    <w:rsid w:val="00C17355"/>
    <w:rsid w:val="00C204AC"/>
    <w:rsid w:val="00C2060F"/>
    <w:rsid w:val="00C2065C"/>
    <w:rsid w:val="00C21031"/>
    <w:rsid w:val="00C21150"/>
    <w:rsid w:val="00C2115E"/>
    <w:rsid w:val="00C2144B"/>
    <w:rsid w:val="00C222BA"/>
    <w:rsid w:val="00C22931"/>
    <w:rsid w:val="00C235C1"/>
    <w:rsid w:val="00C246B3"/>
    <w:rsid w:val="00C2488D"/>
    <w:rsid w:val="00C24C21"/>
    <w:rsid w:val="00C24D94"/>
    <w:rsid w:val="00C267C0"/>
    <w:rsid w:val="00C27A2D"/>
    <w:rsid w:val="00C30523"/>
    <w:rsid w:val="00C31467"/>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0A17"/>
    <w:rsid w:val="00C41494"/>
    <w:rsid w:val="00C4182D"/>
    <w:rsid w:val="00C41C7B"/>
    <w:rsid w:val="00C41D7B"/>
    <w:rsid w:val="00C41F45"/>
    <w:rsid w:val="00C42410"/>
    <w:rsid w:val="00C42B19"/>
    <w:rsid w:val="00C43015"/>
    <w:rsid w:val="00C4301D"/>
    <w:rsid w:val="00C4311C"/>
    <w:rsid w:val="00C43537"/>
    <w:rsid w:val="00C43558"/>
    <w:rsid w:val="00C43CB7"/>
    <w:rsid w:val="00C44225"/>
    <w:rsid w:val="00C445F8"/>
    <w:rsid w:val="00C4525E"/>
    <w:rsid w:val="00C4571D"/>
    <w:rsid w:val="00C45B28"/>
    <w:rsid w:val="00C47149"/>
    <w:rsid w:val="00C47C7C"/>
    <w:rsid w:val="00C47D09"/>
    <w:rsid w:val="00C50097"/>
    <w:rsid w:val="00C506C6"/>
    <w:rsid w:val="00C51678"/>
    <w:rsid w:val="00C51BD2"/>
    <w:rsid w:val="00C522E1"/>
    <w:rsid w:val="00C52500"/>
    <w:rsid w:val="00C52AEB"/>
    <w:rsid w:val="00C53103"/>
    <w:rsid w:val="00C53510"/>
    <w:rsid w:val="00C53EB9"/>
    <w:rsid w:val="00C55B33"/>
    <w:rsid w:val="00C55DBD"/>
    <w:rsid w:val="00C560E7"/>
    <w:rsid w:val="00C562EA"/>
    <w:rsid w:val="00C56978"/>
    <w:rsid w:val="00C56A07"/>
    <w:rsid w:val="00C57249"/>
    <w:rsid w:val="00C57778"/>
    <w:rsid w:val="00C5778C"/>
    <w:rsid w:val="00C579FE"/>
    <w:rsid w:val="00C609DA"/>
    <w:rsid w:val="00C61A24"/>
    <w:rsid w:val="00C61DCA"/>
    <w:rsid w:val="00C61EAB"/>
    <w:rsid w:val="00C62083"/>
    <w:rsid w:val="00C62179"/>
    <w:rsid w:val="00C62295"/>
    <w:rsid w:val="00C62A2A"/>
    <w:rsid w:val="00C62F71"/>
    <w:rsid w:val="00C636B4"/>
    <w:rsid w:val="00C64027"/>
    <w:rsid w:val="00C640C5"/>
    <w:rsid w:val="00C64EFA"/>
    <w:rsid w:val="00C66334"/>
    <w:rsid w:val="00C66475"/>
    <w:rsid w:val="00C66BCD"/>
    <w:rsid w:val="00C67DCD"/>
    <w:rsid w:val="00C70180"/>
    <w:rsid w:val="00C70D2C"/>
    <w:rsid w:val="00C71196"/>
    <w:rsid w:val="00C718FB"/>
    <w:rsid w:val="00C71C2F"/>
    <w:rsid w:val="00C72078"/>
    <w:rsid w:val="00C7249B"/>
    <w:rsid w:val="00C72F9D"/>
    <w:rsid w:val="00C737AA"/>
    <w:rsid w:val="00C73A98"/>
    <w:rsid w:val="00C7408B"/>
    <w:rsid w:val="00C749E1"/>
    <w:rsid w:val="00C756A4"/>
    <w:rsid w:val="00C75E31"/>
    <w:rsid w:val="00C760BA"/>
    <w:rsid w:val="00C7631E"/>
    <w:rsid w:val="00C76429"/>
    <w:rsid w:val="00C76CE2"/>
    <w:rsid w:val="00C76DA7"/>
    <w:rsid w:val="00C77656"/>
    <w:rsid w:val="00C77DC9"/>
    <w:rsid w:val="00C77E78"/>
    <w:rsid w:val="00C80045"/>
    <w:rsid w:val="00C8006E"/>
    <w:rsid w:val="00C8029F"/>
    <w:rsid w:val="00C80C53"/>
    <w:rsid w:val="00C80D57"/>
    <w:rsid w:val="00C80DEA"/>
    <w:rsid w:val="00C80E3C"/>
    <w:rsid w:val="00C8101C"/>
    <w:rsid w:val="00C812B3"/>
    <w:rsid w:val="00C8152B"/>
    <w:rsid w:val="00C818BF"/>
    <w:rsid w:val="00C820D9"/>
    <w:rsid w:val="00C828C2"/>
    <w:rsid w:val="00C836A8"/>
    <w:rsid w:val="00C83BCF"/>
    <w:rsid w:val="00C83D72"/>
    <w:rsid w:val="00C83E1E"/>
    <w:rsid w:val="00C840A6"/>
    <w:rsid w:val="00C84910"/>
    <w:rsid w:val="00C84951"/>
    <w:rsid w:val="00C84D10"/>
    <w:rsid w:val="00C84DEC"/>
    <w:rsid w:val="00C84E7D"/>
    <w:rsid w:val="00C86651"/>
    <w:rsid w:val="00C86BA1"/>
    <w:rsid w:val="00C86C4C"/>
    <w:rsid w:val="00C86E87"/>
    <w:rsid w:val="00C874E3"/>
    <w:rsid w:val="00C878A0"/>
    <w:rsid w:val="00C87EDA"/>
    <w:rsid w:val="00C90072"/>
    <w:rsid w:val="00C90180"/>
    <w:rsid w:val="00C90C70"/>
    <w:rsid w:val="00C91032"/>
    <w:rsid w:val="00C91135"/>
    <w:rsid w:val="00C919EE"/>
    <w:rsid w:val="00C91D0A"/>
    <w:rsid w:val="00C923FD"/>
    <w:rsid w:val="00C931C1"/>
    <w:rsid w:val="00C950CF"/>
    <w:rsid w:val="00C950FD"/>
    <w:rsid w:val="00C9516D"/>
    <w:rsid w:val="00C9559A"/>
    <w:rsid w:val="00C9583B"/>
    <w:rsid w:val="00C95887"/>
    <w:rsid w:val="00C95F55"/>
    <w:rsid w:val="00C96CD9"/>
    <w:rsid w:val="00C9729E"/>
    <w:rsid w:val="00C9743A"/>
    <w:rsid w:val="00C97678"/>
    <w:rsid w:val="00C977F5"/>
    <w:rsid w:val="00C97AC6"/>
    <w:rsid w:val="00CA002C"/>
    <w:rsid w:val="00CA037E"/>
    <w:rsid w:val="00CA0CD9"/>
    <w:rsid w:val="00CA0F75"/>
    <w:rsid w:val="00CA1173"/>
    <w:rsid w:val="00CA1419"/>
    <w:rsid w:val="00CA1527"/>
    <w:rsid w:val="00CA16D4"/>
    <w:rsid w:val="00CA1C35"/>
    <w:rsid w:val="00CA25AB"/>
    <w:rsid w:val="00CA26DC"/>
    <w:rsid w:val="00CA2930"/>
    <w:rsid w:val="00CA30E6"/>
    <w:rsid w:val="00CA326D"/>
    <w:rsid w:val="00CA32C1"/>
    <w:rsid w:val="00CA39DC"/>
    <w:rsid w:val="00CA525A"/>
    <w:rsid w:val="00CA5CE5"/>
    <w:rsid w:val="00CA5D1C"/>
    <w:rsid w:val="00CA72EA"/>
    <w:rsid w:val="00CA783F"/>
    <w:rsid w:val="00CB081B"/>
    <w:rsid w:val="00CB0E2A"/>
    <w:rsid w:val="00CB15BA"/>
    <w:rsid w:val="00CB1785"/>
    <w:rsid w:val="00CB1A0F"/>
    <w:rsid w:val="00CB1AFA"/>
    <w:rsid w:val="00CB1F0A"/>
    <w:rsid w:val="00CB271C"/>
    <w:rsid w:val="00CB274F"/>
    <w:rsid w:val="00CB35CB"/>
    <w:rsid w:val="00CB35F2"/>
    <w:rsid w:val="00CB3A3C"/>
    <w:rsid w:val="00CB47BE"/>
    <w:rsid w:val="00CB47F4"/>
    <w:rsid w:val="00CB4D7A"/>
    <w:rsid w:val="00CB4DB5"/>
    <w:rsid w:val="00CB5BF0"/>
    <w:rsid w:val="00CB5E82"/>
    <w:rsid w:val="00CB5F03"/>
    <w:rsid w:val="00CB663F"/>
    <w:rsid w:val="00CB675A"/>
    <w:rsid w:val="00CB684C"/>
    <w:rsid w:val="00CB68F7"/>
    <w:rsid w:val="00CB6A30"/>
    <w:rsid w:val="00CB6DFC"/>
    <w:rsid w:val="00CB7220"/>
    <w:rsid w:val="00CB7463"/>
    <w:rsid w:val="00CB7749"/>
    <w:rsid w:val="00CC0379"/>
    <w:rsid w:val="00CC041F"/>
    <w:rsid w:val="00CC09E2"/>
    <w:rsid w:val="00CC0DD9"/>
    <w:rsid w:val="00CC151F"/>
    <w:rsid w:val="00CC15B3"/>
    <w:rsid w:val="00CC19E3"/>
    <w:rsid w:val="00CC2821"/>
    <w:rsid w:val="00CC2D28"/>
    <w:rsid w:val="00CC2FD3"/>
    <w:rsid w:val="00CC4189"/>
    <w:rsid w:val="00CC4456"/>
    <w:rsid w:val="00CC44A3"/>
    <w:rsid w:val="00CC64C8"/>
    <w:rsid w:val="00CC6619"/>
    <w:rsid w:val="00CC6CA5"/>
    <w:rsid w:val="00CD020E"/>
    <w:rsid w:val="00CD0425"/>
    <w:rsid w:val="00CD0A8A"/>
    <w:rsid w:val="00CD1568"/>
    <w:rsid w:val="00CD272B"/>
    <w:rsid w:val="00CD375A"/>
    <w:rsid w:val="00CD3B45"/>
    <w:rsid w:val="00CD45AF"/>
    <w:rsid w:val="00CD515D"/>
    <w:rsid w:val="00CD5CE4"/>
    <w:rsid w:val="00CD5DCF"/>
    <w:rsid w:val="00CD6416"/>
    <w:rsid w:val="00CD66BE"/>
    <w:rsid w:val="00CD6E26"/>
    <w:rsid w:val="00CD78BE"/>
    <w:rsid w:val="00CD79BB"/>
    <w:rsid w:val="00CE0AF2"/>
    <w:rsid w:val="00CE127E"/>
    <w:rsid w:val="00CE1492"/>
    <w:rsid w:val="00CE1719"/>
    <w:rsid w:val="00CE1BB5"/>
    <w:rsid w:val="00CE1EAF"/>
    <w:rsid w:val="00CE2912"/>
    <w:rsid w:val="00CE2A22"/>
    <w:rsid w:val="00CE34D9"/>
    <w:rsid w:val="00CE3528"/>
    <w:rsid w:val="00CE3818"/>
    <w:rsid w:val="00CE3A1C"/>
    <w:rsid w:val="00CE43A9"/>
    <w:rsid w:val="00CE4473"/>
    <w:rsid w:val="00CE4981"/>
    <w:rsid w:val="00CE4AF4"/>
    <w:rsid w:val="00CE4BE7"/>
    <w:rsid w:val="00CE50A4"/>
    <w:rsid w:val="00CE5531"/>
    <w:rsid w:val="00CE5647"/>
    <w:rsid w:val="00CE6499"/>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50F2"/>
    <w:rsid w:val="00CF58C7"/>
    <w:rsid w:val="00CF5C63"/>
    <w:rsid w:val="00CF5E1F"/>
    <w:rsid w:val="00CF6050"/>
    <w:rsid w:val="00CF76CF"/>
    <w:rsid w:val="00CF7DEC"/>
    <w:rsid w:val="00CF7EB9"/>
    <w:rsid w:val="00CF7F11"/>
    <w:rsid w:val="00D0000D"/>
    <w:rsid w:val="00D004F9"/>
    <w:rsid w:val="00D009C9"/>
    <w:rsid w:val="00D01E80"/>
    <w:rsid w:val="00D02F84"/>
    <w:rsid w:val="00D03D8A"/>
    <w:rsid w:val="00D046A0"/>
    <w:rsid w:val="00D04796"/>
    <w:rsid w:val="00D048A4"/>
    <w:rsid w:val="00D04CC8"/>
    <w:rsid w:val="00D057D2"/>
    <w:rsid w:val="00D05B69"/>
    <w:rsid w:val="00D05BBB"/>
    <w:rsid w:val="00D05E41"/>
    <w:rsid w:val="00D0612A"/>
    <w:rsid w:val="00D062F5"/>
    <w:rsid w:val="00D06E2C"/>
    <w:rsid w:val="00D07256"/>
    <w:rsid w:val="00D078C6"/>
    <w:rsid w:val="00D07D7B"/>
    <w:rsid w:val="00D105BC"/>
    <w:rsid w:val="00D10688"/>
    <w:rsid w:val="00D10B43"/>
    <w:rsid w:val="00D114FE"/>
    <w:rsid w:val="00D12241"/>
    <w:rsid w:val="00D124FC"/>
    <w:rsid w:val="00D13106"/>
    <w:rsid w:val="00D13550"/>
    <w:rsid w:val="00D135A3"/>
    <w:rsid w:val="00D1401E"/>
    <w:rsid w:val="00D14E3C"/>
    <w:rsid w:val="00D14F8B"/>
    <w:rsid w:val="00D156EA"/>
    <w:rsid w:val="00D15708"/>
    <w:rsid w:val="00D16A3B"/>
    <w:rsid w:val="00D17277"/>
    <w:rsid w:val="00D17953"/>
    <w:rsid w:val="00D200D5"/>
    <w:rsid w:val="00D20F6C"/>
    <w:rsid w:val="00D21387"/>
    <w:rsid w:val="00D213F7"/>
    <w:rsid w:val="00D227FD"/>
    <w:rsid w:val="00D23A7C"/>
    <w:rsid w:val="00D23F29"/>
    <w:rsid w:val="00D248EC"/>
    <w:rsid w:val="00D2518C"/>
    <w:rsid w:val="00D25DA7"/>
    <w:rsid w:val="00D25F2A"/>
    <w:rsid w:val="00D26234"/>
    <w:rsid w:val="00D26653"/>
    <w:rsid w:val="00D2794D"/>
    <w:rsid w:val="00D27B63"/>
    <w:rsid w:val="00D27DE0"/>
    <w:rsid w:val="00D3001B"/>
    <w:rsid w:val="00D3012A"/>
    <w:rsid w:val="00D304D0"/>
    <w:rsid w:val="00D30744"/>
    <w:rsid w:val="00D309DC"/>
    <w:rsid w:val="00D30B71"/>
    <w:rsid w:val="00D30C7B"/>
    <w:rsid w:val="00D30CA8"/>
    <w:rsid w:val="00D30FBF"/>
    <w:rsid w:val="00D314C9"/>
    <w:rsid w:val="00D32084"/>
    <w:rsid w:val="00D32930"/>
    <w:rsid w:val="00D32AEC"/>
    <w:rsid w:val="00D342A1"/>
    <w:rsid w:val="00D35B57"/>
    <w:rsid w:val="00D36314"/>
    <w:rsid w:val="00D36E13"/>
    <w:rsid w:val="00D37374"/>
    <w:rsid w:val="00D37717"/>
    <w:rsid w:val="00D379A5"/>
    <w:rsid w:val="00D4014F"/>
    <w:rsid w:val="00D407C7"/>
    <w:rsid w:val="00D4148D"/>
    <w:rsid w:val="00D4260E"/>
    <w:rsid w:val="00D429E2"/>
    <w:rsid w:val="00D43242"/>
    <w:rsid w:val="00D43408"/>
    <w:rsid w:val="00D43917"/>
    <w:rsid w:val="00D454E8"/>
    <w:rsid w:val="00D46335"/>
    <w:rsid w:val="00D46392"/>
    <w:rsid w:val="00D46742"/>
    <w:rsid w:val="00D46A47"/>
    <w:rsid w:val="00D47582"/>
    <w:rsid w:val="00D47696"/>
    <w:rsid w:val="00D47B17"/>
    <w:rsid w:val="00D47E91"/>
    <w:rsid w:val="00D502B4"/>
    <w:rsid w:val="00D50E14"/>
    <w:rsid w:val="00D51C18"/>
    <w:rsid w:val="00D522A8"/>
    <w:rsid w:val="00D5249A"/>
    <w:rsid w:val="00D5294E"/>
    <w:rsid w:val="00D52CA0"/>
    <w:rsid w:val="00D53036"/>
    <w:rsid w:val="00D5321D"/>
    <w:rsid w:val="00D53476"/>
    <w:rsid w:val="00D546D4"/>
    <w:rsid w:val="00D54FCB"/>
    <w:rsid w:val="00D55C3F"/>
    <w:rsid w:val="00D56598"/>
    <w:rsid w:val="00D56D7D"/>
    <w:rsid w:val="00D56E4D"/>
    <w:rsid w:val="00D577F9"/>
    <w:rsid w:val="00D57F0C"/>
    <w:rsid w:val="00D57FC5"/>
    <w:rsid w:val="00D60E17"/>
    <w:rsid w:val="00D61475"/>
    <w:rsid w:val="00D6150A"/>
    <w:rsid w:val="00D61A4C"/>
    <w:rsid w:val="00D62A37"/>
    <w:rsid w:val="00D62BA9"/>
    <w:rsid w:val="00D631A4"/>
    <w:rsid w:val="00D63323"/>
    <w:rsid w:val="00D63C76"/>
    <w:rsid w:val="00D6413B"/>
    <w:rsid w:val="00D641F6"/>
    <w:rsid w:val="00D64E5C"/>
    <w:rsid w:val="00D65182"/>
    <w:rsid w:val="00D651E7"/>
    <w:rsid w:val="00D65F66"/>
    <w:rsid w:val="00D65F85"/>
    <w:rsid w:val="00D66419"/>
    <w:rsid w:val="00D667B1"/>
    <w:rsid w:val="00D67E96"/>
    <w:rsid w:val="00D7025A"/>
    <w:rsid w:val="00D70883"/>
    <w:rsid w:val="00D70EE1"/>
    <w:rsid w:val="00D716E9"/>
    <w:rsid w:val="00D71BA6"/>
    <w:rsid w:val="00D722DA"/>
    <w:rsid w:val="00D7256D"/>
    <w:rsid w:val="00D73450"/>
    <w:rsid w:val="00D736A8"/>
    <w:rsid w:val="00D739C1"/>
    <w:rsid w:val="00D73C92"/>
    <w:rsid w:val="00D742DE"/>
    <w:rsid w:val="00D742F8"/>
    <w:rsid w:val="00D744FF"/>
    <w:rsid w:val="00D74BDF"/>
    <w:rsid w:val="00D75651"/>
    <w:rsid w:val="00D7631A"/>
    <w:rsid w:val="00D76446"/>
    <w:rsid w:val="00D765ED"/>
    <w:rsid w:val="00D76832"/>
    <w:rsid w:val="00D772EA"/>
    <w:rsid w:val="00D77797"/>
    <w:rsid w:val="00D80447"/>
    <w:rsid w:val="00D8066E"/>
    <w:rsid w:val="00D8094B"/>
    <w:rsid w:val="00D80A73"/>
    <w:rsid w:val="00D81092"/>
    <w:rsid w:val="00D81981"/>
    <w:rsid w:val="00D82331"/>
    <w:rsid w:val="00D8247A"/>
    <w:rsid w:val="00D827A3"/>
    <w:rsid w:val="00D83987"/>
    <w:rsid w:val="00D83D48"/>
    <w:rsid w:val="00D8476B"/>
    <w:rsid w:val="00D84D1D"/>
    <w:rsid w:val="00D8526B"/>
    <w:rsid w:val="00D85389"/>
    <w:rsid w:val="00D86051"/>
    <w:rsid w:val="00D86970"/>
    <w:rsid w:val="00D879F9"/>
    <w:rsid w:val="00D9034C"/>
    <w:rsid w:val="00D908B9"/>
    <w:rsid w:val="00D90C97"/>
    <w:rsid w:val="00D91C0F"/>
    <w:rsid w:val="00D92439"/>
    <w:rsid w:val="00D924B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0E3"/>
    <w:rsid w:val="00DA11FB"/>
    <w:rsid w:val="00DA139F"/>
    <w:rsid w:val="00DA1B36"/>
    <w:rsid w:val="00DA1E0A"/>
    <w:rsid w:val="00DA30A4"/>
    <w:rsid w:val="00DA3665"/>
    <w:rsid w:val="00DA3D4F"/>
    <w:rsid w:val="00DA3DDE"/>
    <w:rsid w:val="00DA46B1"/>
    <w:rsid w:val="00DA47F9"/>
    <w:rsid w:val="00DA4A1C"/>
    <w:rsid w:val="00DA4C3A"/>
    <w:rsid w:val="00DA53D4"/>
    <w:rsid w:val="00DA5F50"/>
    <w:rsid w:val="00DA6741"/>
    <w:rsid w:val="00DA692B"/>
    <w:rsid w:val="00DA6E57"/>
    <w:rsid w:val="00DA70A1"/>
    <w:rsid w:val="00DA7572"/>
    <w:rsid w:val="00DA75FC"/>
    <w:rsid w:val="00DA7FE7"/>
    <w:rsid w:val="00DB093C"/>
    <w:rsid w:val="00DB0B08"/>
    <w:rsid w:val="00DB2386"/>
    <w:rsid w:val="00DB27E7"/>
    <w:rsid w:val="00DB3D02"/>
    <w:rsid w:val="00DB54E3"/>
    <w:rsid w:val="00DB584F"/>
    <w:rsid w:val="00DB5AEE"/>
    <w:rsid w:val="00DB5D47"/>
    <w:rsid w:val="00DB6259"/>
    <w:rsid w:val="00DB628F"/>
    <w:rsid w:val="00DB6FE7"/>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4F5C"/>
    <w:rsid w:val="00DC53A5"/>
    <w:rsid w:val="00DC54F7"/>
    <w:rsid w:val="00DC5D87"/>
    <w:rsid w:val="00DC69F6"/>
    <w:rsid w:val="00DC70C1"/>
    <w:rsid w:val="00DC733F"/>
    <w:rsid w:val="00DD0936"/>
    <w:rsid w:val="00DD0AED"/>
    <w:rsid w:val="00DD0B01"/>
    <w:rsid w:val="00DD180F"/>
    <w:rsid w:val="00DD2133"/>
    <w:rsid w:val="00DD2676"/>
    <w:rsid w:val="00DD2E54"/>
    <w:rsid w:val="00DD30A0"/>
    <w:rsid w:val="00DD3A4C"/>
    <w:rsid w:val="00DD47CD"/>
    <w:rsid w:val="00DD4FE6"/>
    <w:rsid w:val="00DD5045"/>
    <w:rsid w:val="00DD519F"/>
    <w:rsid w:val="00DD5535"/>
    <w:rsid w:val="00DD58D7"/>
    <w:rsid w:val="00DD651C"/>
    <w:rsid w:val="00DD6A2B"/>
    <w:rsid w:val="00DD7ADB"/>
    <w:rsid w:val="00DD7CDD"/>
    <w:rsid w:val="00DD7EC2"/>
    <w:rsid w:val="00DE0078"/>
    <w:rsid w:val="00DE04E9"/>
    <w:rsid w:val="00DE0E9A"/>
    <w:rsid w:val="00DE0F04"/>
    <w:rsid w:val="00DE13D3"/>
    <w:rsid w:val="00DE1B47"/>
    <w:rsid w:val="00DE1CD9"/>
    <w:rsid w:val="00DE2023"/>
    <w:rsid w:val="00DE2600"/>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9CF"/>
    <w:rsid w:val="00DF6113"/>
    <w:rsid w:val="00DF638F"/>
    <w:rsid w:val="00DF6509"/>
    <w:rsid w:val="00DF65D7"/>
    <w:rsid w:val="00DF7687"/>
    <w:rsid w:val="00DF779D"/>
    <w:rsid w:val="00DF78D4"/>
    <w:rsid w:val="00DF7A72"/>
    <w:rsid w:val="00DF7C38"/>
    <w:rsid w:val="00E00943"/>
    <w:rsid w:val="00E010BB"/>
    <w:rsid w:val="00E01660"/>
    <w:rsid w:val="00E0214E"/>
    <w:rsid w:val="00E02225"/>
    <w:rsid w:val="00E02568"/>
    <w:rsid w:val="00E0285B"/>
    <w:rsid w:val="00E02899"/>
    <w:rsid w:val="00E02E39"/>
    <w:rsid w:val="00E034D1"/>
    <w:rsid w:val="00E03C05"/>
    <w:rsid w:val="00E03F1C"/>
    <w:rsid w:val="00E045C0"/>
    <w:rsid w:val="00E048F5"/>
    <w:rsid w:val="00E04A2A"/>
    <w:rsid w:val="00E04ABA"/>
    <w:rsid w:val="00E04B58"/>
    <w:rsid w:val="00E04E24"/>
    <w:rsid w:val="00E04F06"/>
    <w:rsid w:val="00E05C04"/>
    <w:rsid w:val="00E063A1"/>
    <w:rsid w:val="00E076E1"/>
    <w:rsid w:val="00E10050"/>
    <w:rsid w:val="00E1026E"/>
    <w:rsid w:val="00E1142A"/>
    <w:rsid w:val="00E11717"/>
    <w:rsid w:val="00E12E2E"/>
    <w:rsid w:val="00E1315A"/>
    <w:rsid w:val="00E13FDA"/>
    <w:rsid w:val="00E1455C"/>
    <w:rsid w:val="00E14E96"/>
    <w:rsid w:val="00E14F34"/>
    <w:rsid w:val="00E14FFF"/>
    <w:rsid w:val="00E15048"/>
    <w:rsid w:val="00E1507A"/>
    <w:rsid w:val="00E15235"/>
    <w:rsid w:val="00E15419"/>
    <w:rsid w:val="00E15563"/>
    <w:rsid w:val="00E15944"/>
    <w:rsid w:val="00E15AED"/>
    <w:rsid w:val="00E15DF4"/>
    <w:rsid w:val="00E1641E"/>
    <w:rsid w:val="00E169F5"/>
    <w:rsid w:val="00E17168"/>
    <w:rsid w:val="00E1726E"/>
    <w:rsid w:val="00E17697"/>
    <w:rsid w:val="00E17C91"/>
    <w:rsid w:val="00E20481"/>
    <w:rsid w:val="00E21196"/>
    <w:rsid w:val="00E21407"/>
    <w:rsid w:val="00E21B45"/>
    <w:rsid w:val="00E21F4C"/>
    <w:rsid w:val="00E225DB"/>
    <w:rsid w:val="00E22A04"/>
    <w:rsid w:val="00E23637"/>
    <w:rsid w:val="00E2366F"/>
    <w:rsid w:val="00E24343"/>
    <w:rsid w:val="00E24D0E"/>
    <w:rsid w:val="00E252C3"/>
    <w:rsid w:val="00E25B75"/>
    <w:rsid w:val="00E25BFB"/>
    <w:rsid w:val="00E25F8B"/>
    <w:rsid w:val="00E2630E"/>
    <w:rsid w:val="00E266AF"/>
    <w:rsid w:val="00E26C52"/>
    <w:rsid w:val="00E2732F"/>
    <w:rsid w:val="00E275C6"/>
    <w:rsid w:val="00E30246"/>
    <w:rsid w:val="00E31E6C"/>
    <w:rsid w:val="00E324CE"/>
    <w:rsid w:val="00E3275B"/>
    <w:rsid w:val="00E329BD"/>
    <w:rsid w:val="00E32A9D"/>
    <w:rsid w:val="00E33231"/>
    <w:rsid w:val="00E332F2"/>
    <w:rsid w:val="00E337D9"/>
    <w:rsid w:val="00E33B0F"/>
    <w:rsid w:val="00E33C5C"/>
    <w:rsid w:val="00E344D6"/>
    <w:rsid w:val="00E34952"/>
    <w:rsid w:val="00E34DEF"/>
    <w:rsid w:val="00E365B9"/>
    <w:rsid w:val="00E3692E"/>
    <w:rsid w:val="00E4030C"/>
    <w:rsid w:val="00E40998"/>
    <w:rsid w:val="00E41C35"/>
    <w:rsid w:val="00E42022"/>
    <w:rsid w:val="00E421B0"/>
    <w:rsid w:val="00E42731"/>
    <w:rsid w:val="00E429AA"/>
    <w:rsid w:val="00E42BDA"/>
    <w:rsid w:val="00E42C25"/>
    <w:rsid w:val="00E43C2C"/>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B56"/>
    <w:rsid w:val="00E61D7D"/>
    <w:rsid w:val="00E62463"/>
    <w:rsid w:val="00E62816"/>
    <w:rsid w:val="00E62F08"/>
    <w:rsid w:val="00E641EB"/>
    <w:rsid w:val="00E645A6"/>
    <w:rsid w:val="00E645B5"/>
    <w:rsid w:val="00E64B55"/>
    <w:rsid w:val="00E650D5"/>
    <w:rsid w:val="00E6585A"/>
    <w:rsid w:val="00E66301"/>
    <w:rsid w:val="00E66498"/>
    <w:rsid w:val="00E667F0"/>
    <w:rsid w:val="00E66AC5"/>
    <w:rsid w:val="00E6717A"/>
    <w:rsid w:val="00E671EF"/>
    <w:rsid w:val="00E70402"/>
    <w:rsid w:val="00E7271D"/>
    <w:rsid w:val="00E72E0B"/>
    <w:rsid w:val="00E72E6F"/>
    <w:rsid w:val="00E7329C"/>
    <w:rsid w:val="00E73BA2"/>
    <w:rsid w:val="00E73C03"/>
    <w:rsid w:val="00E73E5C"/>
    <w:rsid w:val="00E748E2"/>
    <w:rsid w:val="00E74A25"/>
    <w:rsid w:val="00E74F2E"/>
    <w:rsid w:val="00E759CC"/>
    <w:rsid w:val="00E75D5D"/>
    <w:rsid w:val="00E76612"/>
    <w:rsid w:val="00E76787"/>
    <w:rsid w:val="00E76C45"/>
    <w:rsid w:val="00E76E96"/>
    <w:rsid w:val="00E779C5"/>
    <w:rsid w:val="00E80361"/>
    <w:rsid w:val="00E80F7B"/>
    <w:rsid w:val="00E8167A"/>
    <w:rsid w:val="00E82C6B"/>
    <w:rsid w:val="00E8331A"/>
    <w:rsid w:val="00E83736"/>
    <w:rsid w:val="00E83C26"/>
    <w:rsid w:val="00E83F70"/>
    <w:rsid w:val="00E84321"/>
    <w:rsid w:val="00E8440F"/>
    <w:rsid w:val="00E84BF5"/>
    <w:rsid w:val="00E84E0F"/>
    <w:rsid w:val="00E853D9"/>
    <w:rsid w:val="00E85E3E"/>
    <w:rsid w:val="00E864CE"/>
    <w:rsid w:val="00E86874"/>
    <w:rsid w:val="00E870E4"/>
    <w:rsid w:val="00E872C6"/>
    <w:rsid w:val="00E90337"/>
    <w:rsid w:val="00E9100D"/>
    <w:rsid w:val="00E91926"/>
    <w:rsid w:val="00E930BB"/>
    <w:rsid w:val="00E9422F"/>
    <w:rsid w:val="00E942D1"/>
    <w:rsid w:val="00E948C8"/>
    <w:rsid w:val="00E949EB"/>
    <w:rsid w:val="00E95463"/>
    <w:rsid w:val="00E958A7"/>
    <w:rsid w:val="00E958C9"/>
    <w:rsid w:val="00E95B31"/>
    <w:rsid w:val="00E95C47"/>
    <w:rsid w:val="00E962E3"/>
    <w:rsid w:val="00E96900"/>
    <w:rsid w:val="00E97082"/>
    <w:rsid w:val="00E9787C"/>
    <w:rsid w:val="00EA0A68"/>
    <w:rsid w:val="00EA0B68"/>
    <w:rsid w:val="00EA0CB4"/>
    <w:rsid w:val="00EA396A"/>
    <w:rsid w:val="00EA3E7C"/>
    <w:rsid w:val="00EA4AB6"/>
    <w:rsid w:val="00EA5E99"/>
    <w:rsid w:val="00EA6100"/>
    <w:rsid w:val="00EA6107"/>
    <w:rsid w:val="00EA6811"/>
    <w:rsid w:val="00EA73AE"/>
    <w:rsid w:val="00EA750E"/>
    <w:rsid w:val="00EA7A87"/>
    <w:rsid w:val="00EA7DA3"/>
    <w:rsid w:val="00EA7E7E"/>
    <w:rsid w:val="00EA7F44"/>
    <w:rsid w:val="00EB03FF"/>
    <w:rsid w:val="00EB0BE4"/>
    <w:rsid w:val="00EB0C59"/>
    <w:rsid w:val="00EB0DAE"/>
    <w:rsid w:val="00EB1098"/>
    <w:rsid w:val="00EB126A"/>
    <w:rsid w:val="00EB1735"/>
    <w:rsid w:val="00EB23E6"/>
    <w:rsid w:val="00EB24A5"/>
    <w:rsid w:val="00EB323F"/>
    <w:rsid w:val="00EB3FED"/>
    <w:rsid w:val="00EB4411"/>
    <w:rsid w:val="00EB46FC"/>
    <w:rsid w:val="00EB4781"/>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1D"/>
    <w:rsid w:val="00EC7C37"/>
    <w:rsid w:val="00ED018B"/>
    <w:rsid w:val="00ED089F"/>
    <w:rsid w:val="00ED09FD"/>
    <w:rsid w:val="00ED0B3C"/>
    <w:rsid w:val="00ED1538"/>
    <w:rsid w:val="00ED1653"/>
    <w:rsid w:val="00ED19FE"/>
    <w:rsid w:val="00ED1F83"/>
    <w:rsid w:val="00ED20D3"/>
    <w:rsid w:val="00ED30CE"/>
    <w:rsid w:val="00ED3AC6"/>
    <w:rsid w:val="00ED4BB9"/>
    <w:rsid w:val="00ED4D42"/>
    <w:rsid w:val="00ED4D7B"/>
    <w:rsid w:val="00ED4F36"/>
    <w:rsid w:val="00ED53C8"/>
    <w:rsid w:val="00ED6926"/>
    <w:rsid w:val="00ED7808"/>
    <w:rsid w:val="00ED7C22"/>
    <w:rsid w:val="00ED7D2A"/>
    <w:rsid w:val="00EE0FA8"/>
    <w:rsid w:val="00EE15A7"/>
    <w:rsid w:val="00EE2070"/>
    <w:rsid w:val="00EE29D5"/>
    <w:rsid w:val="00EE2AE5"/>
    <w:rsid w:val="00EE2CA1"/>
    <w:rsid w:val="00EE4134"/>
    <w:rsid w:val="00EE492C"/>
    <w:rsid w:val="00EE4EDC"/>
    <w:rsid w:val="00EE5018"/>
    <w:rsid w:val="00EE5848"/>
    <w:rsid w:val="00EE67FD"/>
    <w:rsid w:val="00EE746A"/>
    <w:rsid w:val="00EE7BBB"/>
    <w:rsid w:val="00EE7EAD"/>
    <w:rsid w:val="00EF091A"/>
    <w:rsid w:val="00EF0C33"/>
    <w:rsid w:val="00EF0D22"/>
    <w:rsid w:val="00EF157B"/>
    <w:rsid w:val="00EF15F2"/>
    <w:rsid w:val="00EF1C33"/>
    <w:rsid w:val="00EF1F47"/>
    <w:rsid w:val="00EF23F3"/>
    <w:rsid w:val="00EF246D"/>
    <w:rsid w:val="00EF25B9"/>
    <w:rsid w:val="00EF28F9"/>
    <w:rsid w:val="00EF2B43"/>
    <w:rsid w:val="00EF2CF3"/>
    <w:rsid w:val="00EF34D5"/>
    <w:rsid w:val="00EF45DF"/>
    <w:rsid w:val="00EF4E19"/>
    <w:rsid w:val="00EF4F8C"/>
    <w:rsid w:val="00EF543A"/>
    <w:rsid w:val="00EF55EB"/>
    <w:rsid w:val="00EF5714"/>
    <w:rsid w:val="00EF6029"/>
    <w:rsid w:val="00EF6081"/>
    <w:rsid w:val="00EF614B"/>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29E3"/>
    <w:rsid w:val="00F02CE7"/>
    <w:rsid w:val="00F03216"/>
    <w:rsid w:val="00F034BD"/>
    <w:rsid w:val="00F0486E"/>
    <w:rsid w:val="00F05997"/>
    <w:rsid w:val="00F06012"/>
    <w:rsid w:val="00F06686"/>
    <w:rsid w:val="00F06AA1"/>
    <w:rsid w:val="00F078CE"/>
    <w:rsid w:val="00F10635"/>
    <w:rsid w:val="00F11011"/>
    <w:rsid w:val="00F11E3A"/>
    <w:rsid w:val="00F12011"/>
    <w:rsid w:val="00F12F1B"/>
    <w:rsid w:val="00F131E0"/>
    <w:rsid w:val="00F13D3A"/>
    <w:rsid w:val="00F13D5F"/>
    <w:rsid w:val="00F13EBF"/>
    <w:rsid w:val="00F1474D"/>
    <w:rsid w:val="00F150FE"/>
    <w:rsid w:val="00F15ACC"/>
    <w:rsid w:val="00F15D02"/>
    <w:rsid w:val="00F1625F"/>
    <w:rsid w:val="00F163BE"/>
    <w:rsid w:val="00F16A0E"/>
    <w:rsid w:val="00F16A53"/>
    <w:rsid w:val="00F172AB"/>
    <w:rsid w:val="00F1734D"/>
    <w:rsid w:val="00F17367"/>
    <w:rsid w:val="00F17A2A"/>
    <w:rsid w:val="00F17AA7"/>
    <w:rsid w:val="00F17E3A"/>
    <w:rsid w:val="00F20337"/>
    <w:rsid w:val="00F20CA7"/>
    <w:rsid w:val="00F21308"/>
    <w:rsid w:val="00F21E77"/>
    <w:rsid w:val="00F22822"/>
    <w:rsid w:val="00F22D25"/>
    <w:rsid w:val="00F22F0C"/>
    <w:rsid w:val="00F23172"/>
    <w:rsid w:val="00F238BF"/>
    <w:rsid w:val="00F23CA6"/>
    <w:rsid w:val="00F241D7"/>
    <w:rsid w:val="00F24800"/>
    <w:rsid w:val="00F25269"/>
    <w:rsid w:val="00F25300"/>
    <w:rsid w:val="00F25716"/>
    <w:rsid w:val="00F25A38"/>
    <w:rsid w:val="00F2725F"/>
    <w:rsid w:val="00F3000F"/>
    <w:rsid w:val="00F306C9"/>
    <w:rsid w:val="00F3099B"/>
    <w:rsid w:val="00F30C71"/>
    <w:rsid w:val="00F31088"/>
    <w:rsid w:val="00F31B14"/>
    <w:rsid w:val="00F345A1"/>
    <w:rsid w:val="00F348E7"/>
    <w:rsid w:val="00F34A59"/>
    <w:rsid w:val="00F34CB3"/>
    <w:rsid w:val="00F35423"/>
    <w:rsid w:val="00F35858"/>
    <w:rsid w:val="00F35A7D"/>
    <w:rsid w:val="00F36726"/>
    <w:rsid w:val="00F36CB7"/>
    <w:rsid w:val="00F3741C"/>
    <w:rsid w:val="00F3796B"/>
    <w:rsid w:val="00F379E6"/>
    <w:rsid w:val="00F37B10"/>
    <w:rsid w:val="00F37C5E"/>
    <w:rsid w:val="00F401F8"/>
    <w:rsid w:val="00F4020F"/>
    <w:rsid w:val="00F402E8"/>
    <w:rsid w:val="00F40828"/>
    <w:rsid w:val="00F40908"/>
    <w:rsid w:val="00F40AFD"/>
    <w:rsid w:val="00F4155D"/>
    <w:rsid w:val="00F41969"/>
    <w:rsid w:val="00F41B96"/>
    <w:rsid w:val="00F41E69"/>
    <w:rsid w:val="00F4219A"/>
    <w:rsid w:val="00F423F5"/>
    <w:rsid w:val="00F4241D"/>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CEF"/>
    <w:rsid w:val="00F5219A"/>
    <w:rsid w:val="00F528C0"/>
    <w:rsid w:val="00F54DB3"/>
    <w:rsid w:val="00F55C13"/>
    <w:rsid w:val="00F56159"/>
    <w:rsid w:val="00F5620B"/>
    <w:rsid w:val="00F562C5"/>
    <w:rsid w:val="00F56806"/>
    <w:rsid w:val="00F56CAE"/>
    <w:rsid w:val="00F578E7"/>
    <w:rsid w:val="00F60025"/>
    <w:rsid w:val="00F60234"/>
    <w:rsid w:val="00F605BB"/>
    <w:rsid w:val="00F607EA"/>
    <w:rsid w:val="00F6193E"/>
    <w:rsid w:val="00F61E51"/>
    <w:rsid w:val="00F627F1"/>
    <w:rsid w:val="00F629A1"/>
    <w:rsid w:val="00F62FFF"/>
    <w:rsid w:val="00F6330D"/>
    <w:rsid w:val="00F6343F"/>
    <w:rsid w:val="00F6377C"/>
    <w:rsid w:val="00F6399A"/>
    <w:rsid w:val="00F649C1"/>
    <w:rsid w:val="00F65688"/>
    <w:rsid w:val="00F65DF0"/>
    <w:rsid w:val="00F662A8"/>
    <w:rsid w:val="00F66453"/>
    <w:rsid w:val="00F66580"/>
    <w:rsid w:val="00F66E32"/>
    <w:rsid w:val="00F673C2"/>
    <w:rsid w:val="00F679A1"/>
    <w:rsid w:val="00F70252"/>
    <w:rsid w:val="00F70BF3"/>
    <w:rsid w:val="00F71594"/>
    <w:rsid w:val="00F71700"/>
    <w:rsid w:val="00F728C5"/>
    <w:rsid w:val="00F7297B"/>
    <w:rsid w:val="00F72A3C"/>
    <w:rsid w:val="00F72E05"/>
    <w:rsid w:val="00F73FB5"/>
    <w:rsid w:val="00F74591"/>
    <w:rsid w:val="00F748F2"/>
    <w:rsid w:val="00F74D37"/>
    <w:rsid w:val="00F74F55"/>
    <w:rsid w:val="00F75817"/>
    <w:rsid w:val="00F75B85"/>
    <w:rsid w:val="00F75E6B"/>
    <w:rsid w:val="00F77057"/>
    <w:rsid w:val="00F770E4"/>
    <w:rsid w:val="00F77241"/>
    <w:rsid w:val="00F7761C"/>
    <w:rsid w:val="00F80441"/>
    <w:rsid w:val="00F81BB0"/>
    <w:rsid w:val="00F81D2B"/>
    <w:rsid w:val="00F8335B"/>
    <w:rsid w:val="00F834A9"/>
    <w:rsid w:val="00F83811"/>
    <w:rsid w:val="00F83BE8"/>
    <w:rsid w:val="00F84760"/>
    <w:rsid w:val="00F86250"/>
    <w:rsid w:val="00F86482"/>
    <w:rsid w:val="00F86A4D"/>
    <w:rsid w:val="00F86A79"/>
    <w:rsid w:val="00F86AC9"/>
    <w:rsid w:val="00F873A1"/>
    <w:rsid w:val="00F8756F"/>
    <w:rsid w:val="00F87570"/>
    <w:rsid w:val="00F90D2C"/>
    <w:rsid w:val="00F91A4B"/>
    <w:rsid w:val="00F91B97"/>
    <w:rsid w:val="00F92CBB"/>
    <w:rsid w:val="00F94D22"/>
    <w:rsid w:val="00F95A19"/>
    <w:rsid w:val="00F95F46"/>
    <w:rsid w:val="00F95F62"/>
    <w:rsid w:val="00F962BF"/>
    <w:rsid w:val="00F9666A"/>
    <w:rsid w:val="00F967C3"/>
    <w:rsid w:val="00F975B2"/>
    <w:rsid w:val="00F97A3A"/>
    <w:rsid w:val="00FA03F6"/>
    <w:rsid w:val="00FA1E41"/>
    <w:rsid w:val="00FA247C"/>
    <w:rsid w:val="00FA2BCA"/>
    <w:rsid w:val="00FA3357"/>
    <w:rsid w:val="00FA3608"/>
    <w:rsid w:val="00FA3983"/>
    <w:rsid w:val="00FA399E"/>
    <w:rsid w:val="00FA497C"/>
    <w:rsid w:val="00FA4C28"/>
    <w:rsid w:val="00FA5AD0"/>
    <w:rsid w:val="00FA61B0"/>
    <w:rsid w:val="00FA730D"/>
    <w:rsid w:val="00FA7F2D"/>
    <w:rsid w:val="00FB049A"/>
    <w:rsid w:val="00FB0691"/>
    <w:rsid w:val="00FB11C9"/>
    <w:rsid w:val="00FB1987"/>
    <w:rsid w:val="00FB19D3"/>
    <w:rsid w:val="00FB1C36"/>
    <w:rsid w:val="00FB2577"/>
    <w:rsid w:val="00FB2C4A"/>
    <w:rsid w:val="00FB3087"/>
    <w:rsid w:val="00FB3819"/>
    <w:rsid w:val="00FB3F8C"/>
    <w:rsid w:val="00FB4D3F"/>
    <w:rsid w:val="00FB54E7"/>
    <w:rsid w:val="00FB712D"/>
    <w:rsid w:val="00FB7D2E"/>
    <w:rsid w:val="00FB7E3A"/>
    <w:rsid w:val="00FC01A1"/>
    <w:rsid w:val="00FC0F0E"/>
    <w:rsid w:val="00FC11B1"/>
    <w:rsid w:val="00FC1359"/>
    <w:rsid w:val="00FC19B6"/>
    <w:rsid w:val="00FC19EB"/>
    <w:rsid w:val="00FC1B83"/>
    <w:rsid w:val="00FC1D0B"/>
    <w:rsid w:val="00FC267D"/>
    <w:rsid w:val="00FC2C13"/>
    <w:rsid w:val="00FC2C97"/>
    <w:rsid w:val="00FC448A"/>
    <w:rsid w:val="00FC454E"/>
    <w:rsid w:val="00FC48E2"/>
    <w:rsid w:val="00FC516F"/>
    <w:rsid w:val="00FC519F"/>
    <w:rsid w:val="00FC57C3"/>
    <w:rsid w:val="00FC5D15"/>
    <w:rsid w:val="00FC605C"/>
    <w:rsid w:val="00FC6634"/>
    <w:rsid w:val="00FC71C5"/>
    <w:rsid w:val="00FD1052"/>
    <w:rsid w:val="00FD24FE"/>
    <w:rsid w:val="00FD258A"/>
    <w:rsid w:val="00FD2701"/>
    <w:rsid w:val="00FD2FD9"/>
    <w:rsid w:val="00FD35B0"/>
    <w:rsid w:val="00FD3744"/>
    <w:rsid w:val="00FD3B0D"/>
    <w:rsid w:val="00FD41CD"/>
    <w:rsid w:val="00FD4CDC"/>
    <w:rsid w:val="00FD50C3"/>
    <w:rsid w:val="00FD5388"/>
    <w:rsid w:val="00FD5D0B"/>
    <w:rsid w:val="00FD7174"/>
    <w:rsid w:val="00FD71DD"/>
    <w:rsid w:val="00FD73A9"/>
    <w:rsid w:val="00FD75AD"/>
    <w:rsid w:val="00FD7EAC"/>
    <w:rsid w:val="00FE082B"/>
    <w:rsid w:val="00FE093D"/>
    <w:rsid w:val="00FE197D"/>
    <w:rsid w:val="00FE19D8"/>
    <w:rsid w:val="00FE2644"/>
    <w:rsid w:val="00FE2B63"/>
    <w:rsid w:val="00FE2D1C"/>
    <w:rsid w:val="00FE2EA2"/>
    <w:rsid w:val="00FE32CE"/>
    <w:rsid w:val="00FE4418"/>
    <w:rsid w:val="00FE4546"/>
    <w:rsid w:val="00FE48D6"/>
    <w:rsid w:val="00FE4C07"/>
    <w:rsid w:val="00FE520F"/>
    <w:rsid w:val="00FE56B2"/>
    <w:rsid w:val="00FE584C"/>
    <w:rsid w:val="00FE64BD"/>
    <w:rsid w:val="00FE76D8"/>
    <w:rsid w:val="00FE7B47"/>
    <w:rsid w:val="00FF0DED"/>
    <w:rsid w:val="00FF26CE"/>
    <w:rsid w:val="00FF3E60"/>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973F55C5-F2AF-4202-9279-17419EE4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C737AA"/>
    <w:rPr>
      <w:color w:val="605E5C"/>
      <w:shd w:val="clear" w:color="auto" w:fill="E1DFDD"/>
    </w:rPr>
  </w:style>
  <w:style w:type="paragraph" w:styleId="af1">
    <w:name w:val="Normal (Web)"/>
    <w:basedOn w:val="a"/>
    <w:semiHidden/>
    <w:unhideWhenUsed/>
    <w:rsid w:val="00C8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690958239">
      <w:bodyDiv w:val="1"/>
      <w:marLeft w:val="0"/>
      <w:marRight w:val="0"/>
      <w:marTop w:val="0"/>
      <w:marBottom w:val="0"/>
      <w:divBdr>
        <w:top w:val="none" w:sz="0" w:space="0" w:color="auto"/>
        <w:left w:val="none" w:sz="0" w:space="0" w:color="auto"/>
        <w:bottom w:val="none" w:sz="0" w:space="0" w:color="auto"/>
        <w:right w:val="none" w:sz="0" w:space="0" w:color="auto"/>
      </w:divBdr>
      <w:divsChild>
        <w:div w:id="1181771561">
          <w:marLeft w:val="0"/>
          <w:marRight w:val="0"/>
          <w:marTop w:val="0"/>
          <w:marBottom w:val="150"/>
          <w:divBdr>
            <w:top w:val="none" w:sz="0" w:space="0" w:color="auto"/>
            <w:left w:val="none" w:sz="0" w:space="0" w:color="auto"/>
            <w:bottom w:val="none" w:sz="0" w:space="0" w:color="auto"/>
            <w:right w:val="none" w:sz="0" w:space="0" w:color="auto"/>
          </w:divBdr>
        </w:div>
      </w:divsChild>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846020359">
      <w:bodyDiv w:val="1"/>
      <w:marLeft w:val="0"/>
      <w:marRight w:val="0"/>
      <w:marTop w:val="0"/>
      <w:marBottom w:val="0"/>
      <w:divBdr>
        <w:top w:val="none" w:sz="0" w:space="0" w:color="auto"/>
        <w:left w:val="none" w:sz="0" w:space="0" w:color="auto"/>
        <w:bottom w:val="none" w:sz="0" w:space="0" w:color="auto"/>
        <w:right w:val="none" w:sz="0" w:space="0" w:color="auto"/>
      </w:divBdr>
    </w:div>
    <w:div w:id="854030032">
      <w:bodyDiv w:val="1"/>
      <w:marLeft w:val="0"/>
      <w:marRight w:val="0"/>
      <w:marTop w:val="0"/>
      <w:marBottom w:val="0"/>
      <w:divBdr>
        <w:top w:val="none" w:sz="0" w:space="0" w:color="auto"/>
        <w:left w:val="none" w:sz="0" w:space="0" w:color="auto"/>
        <w:bottom w:val="none" w:sz="0" w:space="0" w:color="auto"/>
        <w:right w:val="none" w:sz="0" w:space="0" w:color="auto"/>
      </w:divBdr>
    </w:div>
    <w:div w:id="876964804">
      <w:bodyDiv w:val="1"/>
      <w:marLeft w:val="0"/>
      <w:marRight w:val="0"/>
      <w:marTop w:val="0"/>
      <w:marBottom w:val="0"/>
      <w:divBdr>
        <w:top w:val="none" w:sz="0" w:space="0" w:color="auto"/>
        <w:left w:val="none" w:sz="0" w:space="0" w:color="auto"/>
        <w:bottom w:val="none" w:sz="0" w:space="0" w:color="auto"/>
        <w:right w:val="none" w:sz="0" w:space="0" w:color="auto"/>
      </w:divBdr>
    </w:div>
    <w:div w:id="10424444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325281943">
      <w:bodyDiv w:val="1"/>
      <w:marLeft w:val="0"/>
      <w:marRight w:val="0"/>
      <w:marTop w:val="0"/>
      <w:marBottom w:val="0"/>
      <w:divBdr>
        <w:top w:val="none" w:sz="0" w:space="0" w:color="auto"/>
        <w:left w:val="none" w:sz="0" w:space="0" w:color="auto"/>
        <w:bottom w:val="none" w:sz="0" w:space="0" w:color="auto"/>
        <w:right w:val="none" w:sz="0" w:space="0" w:color="auto"/>
      </w:divBdr>
      <w:divsChild>
        <w:div w:id="739324332">
          <w:marLeft w:val="0"/>
          <w:marRight w:val="0"/>
          <w:marTop w:val="0"/>
          <w:marBottom w:val="150"/>
          <w:divBdr>
            <w:top w:val="none" w:sz="0" w:space="0" w:color="auto"/>
            <w:left w:val="none" w:sz="0" w:space="0" w:color="auto"/>
            <w:bottom w:val="none" w:sz="0" w:space="0" w:color="auto"/>
            <w:right w:val="none" w:sz="0" w:space="0" w:color="auto"/>
          </w:divBdr>
        </w:div>
      </w:divsChild>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15808453">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3407198">
      <w:bodyDiv w:val="1"/>
      <w:marLeft w:val="0"/>
      <w:marRight w:val="0"/>
      <w:marTop w:val="0"/>
      <w:marBottom w:val="0"/>
      <w:divBdr>
        <w:top w:val="none" w:sz="0" w:space="0" w:color="auto"/>
        <w:left w:val="none" w:sz="0" w:space="0" w:color="auto"/>
        <w:bottom w:val="none" w:sz="0" w:space="0" w:color="auto"/>
        <w:right w:val="none" w:sz="0" w:space="0" w:color="auto"/>
      </w:divBdr>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59-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0C6D-ACC6-4A3C-8340-5AF0274A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19037</Words>
  <Characters>10852</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29830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Кухта Андрій Володимирович</dc:creator>
  <cp:lastModifiedBy>Ульвак Марина Вікторівна</cp:lastModifiedBy>
  <cp:revision>2</cp:revision>
  <cp:lastPrinted>2025-03-25T15:11:00Z</cp:lastPrinted>
  <dcterms:created xsi:type="dcterms:W3CDTF">2025-03-25T15:12:00Z</dcterms:created>
  <dcterms:modified xsi:type="dcterms:W3CDTF">2025-03-25T15:12:00Z</dcterms:modified>
</cp:coreProperties>
</file>