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F6B" w:rsidRDefault="00955ED7">
      <w:pPr>
        <w:pStyle w:val="ac"/>
        <w:spacing w:line="240" w:lineRule="auto"/>
        <w:jc w:val="center"/>
        <w:rPr>
          <w:b/>
          <w:spacing w:val="0"/>
          <w:lang w:val="ru-RU"/>
        </w:rPr>
      </w:pPr>
      <w:proofErr w:type="spellStart"/>
      <w:r>
        <w:rPr>
          <w:b/>
          <w:spacing w:val="0"/>
          <w:lang w:val="ru-RU"/>
        </w:rPr>
        <w:t>Повідомлення</w:t>
      </w:r>
      <w:proofErr w:type="spellEnd"/>
      <w:r>
        <w:rPr>
          <w:b/>
          <w:spacing w:val="0"/>
          <w:lang w:val="ru-RU"/>
        </w:rPr>
        <w:t xml:space="preserve"> про </w:t>
      </w:r>
      <w:proofErr w:type="spellStart"/>
      <w:r>
        <w:rPr>
          <w:b/>
          <w:spacing w:val="0"/>
          <w:lang w:val="ru-RU"/>
        </w:rPr>
        <w:t>намі</w:t>
      </w:r>
      <w:proofErr w:type="gramStart"/>
      <w:r>
        <w:rPr>
          <w:b/>
          <w:spacing w:val="0"/>
          <w:lang w:val="ru-RU"/>
        </w:rPr>
        <w:t>р</w:t>
      </w:r>
      <w:proofErr w:type="spellEnd"/>
      <w:proofErr w:type="gramEnd"/>
      <w:r>
        <w:rPr>
          <w:b/>
          <w:spacing w:val="0"/>
          <w:lang w:val="ru-RU"/>
        </w:rPr>
        <w:t xml:space="preserve"> </w:t>
      </w:r>
      <w:proofErr w:type="spellStart"/>
      <w:r>
        <w:rPr>
          <w:b/>
          <w:spacing w:val="0"/>
          <w:lang w:val="ru-RU"/>
        </w:rPr>
        <w:t>отримати</w:t>
      </w:r>
      <w:proofErr w:type="spellEnd"/>
      <w:r>
        <w:rPr>
          <w:b/>
          <w:spacing w:val="0"/>
          <w:lang w:val="ru-RU"/>
        </w:rPr>
        <w:t xml:space="preserve"> </w:t>
      </w:r>
      <w:proofErr w:type="spellStart"/>
      <w:r>
        <w:rPr>
          <w:b/>
          <w:spacing w:val="0"/>
          <w:lang w:val="ru-RU"/>
        </w:rPr>
        <w:t>дозвіл</w:t>
      </w:r>
      <w:proofErr w:type="spellEnd"/>
      <w:r>
        <w:rPr>
          <w:b/>
          <w:spacing w:val="0"/>
          <w:lang w:val="ru-RU"/>
        </w:rPr>
        <w:t xml:space="preserve"> на </w:t>
      </w:r>
      <w:proofErr w:type="spellStart"/>
      <w:r>
        <w:rPr>
          <w:b/>
          <w:spacing w:val="0"/>
          <w:lang w:val="ru-RU"/>
        </w:rPr>
        <w:t>викиди</w:t>
      </w:r>
      <w:proofErr w:type="spellEnd"/>
      <w:r>
        <w:rPr>
          <w:b/>
          <w:spacing w:val="0"/>
          <w:lang w:val="ru-RU"/>
        </w:rPr>
        <w:t xml:space="preserve"> </w:t>
      </w:r>
      <w:proofErr w:type="spellStart"/>
      <w:r>
        <w:rPr>
          <w:b/>
          <w:spacing w:val="0"/>
          <w:lang w:val="ru-RU"/>
        </w:rPr>
        <w:t>забруднюючих</w:t>
      </w:r>
      <w:proofErr w:type="spellEnd"/>
      <w:r>
        <w:rPr>
          <w:b/>
          <w:spacing w:val="0"/>
          <w:lang w:val="ru-RU"/>
        </w:rPr>
        <w:t xml:space="preserve"> </w:t>
      </w:r>
      <w:proofErr w:type="spellStart"/>
      <w:r>
        <w:rPr>
          <w:b/>
          <w:spacing w:val="0"/>
          <w:lang w:val="ru-RU"/>
        </w:rPr>
        <w:t>речовин</w:t>
      </w:r>
      <w:proofErr w:type="spellEnd"/>
    </w:p>
    <w:p w:rsidR="006D7F6B" w:rsidRDefault="00955ED7">
      <w:pPr>
        <w:pStyle w:val="ac"/>
        <w:spacing w:line="240" w:lineRule="auto"/>
        <w:jc w:val="center"/>
        <w:rPr>
          <w:b/>
          <w:spacing w:val="0"/>
          <w:lang w:val="ru-RU"/>
        </w:rPr>
      </w:pPr>
      <w:r>
        <w:rPr>
          <w:b/>
          <w:spacing w:val="0"/>
          <w:lang w:val="ru-RU"/>
        </w:rPr>
        <w:t xml:space="preserve">в   </w:t>
      </w:r>
      <w:proofErr w:type="spellStart"/>
      <w:r>
        <w:rPr>
          <w:b/>
          <w:spacing w:val="0"/>
          <w:lang w:val="ru-RU"/>
        </w:rPr>
        <w:t>атмосферне</w:t>
      </w:r>
      <w:proofErr w:type="spellEnd"/>
      <w:r>
        <w:rPr>
          <w:b/>
          <w:spacing w:val="0"/>
          <w:lang w:val="ru-RU"/>
        </w:rPr>
        <w:t xml:space="preserve"> </w:t>
      </w:r>
      <w:proofErr w:type="spellStart"/>
      <w:r>
        <w:rPr>
          <w:b/>
          <w:spacing w:val="0"/>
          <w:lang w:val="ru-RU"/>
        </w:rPr>
        <w:t>повітря</w:t>
      </w:r>
      <w:proofErr w:type="spellEnd"/>
      <w:r>
        <w:rPr>
          <w:b/>
          <w:spacing w:val="0"/>
          <w:lang w:val="ru-RU"/>
        </w:rPr>
        <w:t xml:space="preserve"> </w:t>
      </w:r>
      <w:proofErr w:type="spellStart"/>
      <w:r>
        <w:rPr>
          <w:b/>
          <w:spacing w:val="0"/>
          <w:lang w:val="ru-RU"/>
        </w:rPr>
        <w:t>стаціонарними</w:t>
      </w:r>
      <w:proofErr w:type="spellEnd"/>
      <w:r>
        <w:rPr>
          <w:b/>
          <w:spacing w:val="0"/>
          <w:lang w:val="ru-RU"/>
        </w:rPr>
        <w:t xml:space="preserve"> </w:t>
      </w:r>
      <w:proofErr w:type="spellStart"/>
      <w:r>
        <w:rPr>
          <w:b/>
          <w:spacing w:val="0"/>
          <w:lang w:val="ru-RU"/>
        </w:rPr>
        <w:t>джерелами</w:t>
      </w:r>
      <w:proofErr w:type="spellEnd"/>
    </w:p>
    <w:p w:rsidR="006D7F6B" w:rsidRDefault="006D7F6B">
      <w:pPr>
        <w:pStyle w:val="ac"/>
        <w:spacing w:line="240" w:lineRule="auto"/>
        <w:rPr>
          <w:spacing w:val="0"/>
          <w:lang w:val="uk-UA"/>
        </w:rPr>
      </w:pPr>
    </w:p>
    <w:p w:rsidR="006D7F6B" w:rsidRDefault="00EE349D">
      <w:pPr>
        <w:pStyle w:val="ac"/>
        <w:spacing w:line="240" w:lineRule="auto"/>
        <w:rPr>
          <w:spacing w:val="0"/>
          <w:lang w:val="uk-UA"/>
        </w:rPr>
      </w:pPr>
      <w:proofErr w:type="gramStart"/>
      <w:r>
        <w:rPr>
          <w:spacing w:val="0"/>
          <w:lang w:val="ru-RU"/>
        </w:rPr>
        <w:t>ТОВ</w:t>
      </w:r>
      <w:proofErr w:type="gramEnd"/>
      <w:r>
        <w:rPr>
          <w:spacing w:val="0"/>
          <w:lang w:val="ru-RU"/>
        </w:rPr>
        <w:t xml:space="preserve"> «УКР</w:t>
      </w:r>
      <w:r>
        <w:rPr>
          <w:spacing w:val="0"/>
          <w:lang w:val="uk-UA"/>
        </w:rPr>
        <w:t>ІНТЕРПЕТ</w:t>
      </w:r>
      <w:r>
        <w:rPr>
          <w:spacing w:val="0"/>
          <w:lang w:val="ru-RU"/>
        </w:rPr>
        <w:t>»</w:t>
      </w:r>
      <w:r w:rsidR="00955ED7">
        <w:rPr>
          <w:spacing w:val="0"/>
          <w:lang w:val="uk-UA"/>
        </w:rPr>
        <w:t xml:space="preserve"> має намір отримати дозвіл на викиди забруднюючих речовин в а</w:t>
      </w:r>
      <w:r w:rsidR="00955ED7">
        <w:rPr>
          <w:spacing w:val="0"/>
          <w:lang w:val="uk-UA"/>
        </w:rPr>
        <w:t>т</w:t>
      </w:r>
      <w:r w:rsidR="00955ED7">
        <w:rPr>
          <w:spacing w:val="0"/>
          <w:lang w:val="uk-UA"/>
        </w:rPr>
        <w:t>мосферне повітря стаціонарними джерелами.</w:t>
      </w:r>
    </w:p>
    <w:p w:rsidR="006D7F6B" w:rsidRDefault="00955ED7">
      <w:pPr>
        <w:pStyle w:val="ac"/>
        <w:spacing w:line="240" w:lineRule="auto"/>
        <w:rPr>
          <w:spacing w:val="0"/>
          <w:lang w:val="uk-UA"/>
        </w:rPr>
      </w:pPr>
      <w:r>
        <w:rPr>
          <w:spacing w:val="0"/>
          <w:lang w:val="uk-UA"/>
        </w:rPr>
        <w:t xml:space="preserve">Ідентифікаційний код в ЄДРПОУ – </w:t>
      </w:r>
      <w:r w:rsidR="00EE349D">
        <w:rPr>
          <w:spacing w:val="0"/>
          <w:lang w:val="uk-UA"/>
        </w:rPr>
        <w:t>45146974</w:t>
      </w:r>
      <w:r>
        <w:rPr>
          <w:spacing w:val="0"/>
          <w:lang w:val="uk-UA"/>
        </w:rPr>
        <w:t>.</w:t>
      </w:r>
    </w:p>
    <w:p w:rsidR="006D7F6B" w:rsidRPr="006302D9" w:rsidRDefault="00955ED7">
      <w:pPr>
        <w:pStyle w:val="ac"/>
        <w:spacing w:line="240" w:lineRule="auto"/>
        <w:rPr>
          <w:color w:val="auto"/>
          <w:spacing w:val="0"/>
          <w:lang w:val="uk-UA"/>
        </w:rPr>
      </w:pPr>
      <w:r>
        <w:rPr>
          <w:color w:val="auto"/>
          <w:spacing w:val="0"/>
          <w:lang w:val="uk-UA"/>
        </w:rPr>
        <w:t xml:space="preserve">Місцезнаходження суб’єкта господарювання – </w:t>
      </w:r>
      <w:r w:rsidR="00EE349D">
        <w:rPr>
          <w:color w:val="auto"/>
          <w:spacing w:val="0"/>
          <w:lang w:val="uk-UA"/>
        </w:rPr>
        <w:t>03110</w:t>
      </w:r>
      <w:r>
        <w:rPr>
          <w:color w:val="auto"/>
          <w:spacing w:val="0"/>
          <w:lang w:val="uk-UA"/>
        </w:rPr>
        <w:t xml:space="preserve">, м. </w:t>
      </w:r>
      <w:r w:rsidR="00EE349D">
        <w:rPr>
          <w:color w:val="auto"/>
          <w:spacing w:val="0"/>
          <w:lang w:val="uk-UA"/>
        </w:rPr>
        <w:t>Київ, проспект Василя Лобано</w:t>
      </w:r>
      <w:r w:rsidR="00EE349D">
        <w:rPr>
          <w:color w:val="auto"/>
          <w:spacing w:val="0"/>
          <w:lang w:val="uk-UA"/>
        </w:rPr>
        <w:t>в</w:t>
      </w:r>
      <w:r w:rsidR="00EE349D">
        <w:rPr>
          <w:color w:val="auto"/>
          <w:spacing w:val="0"/>
          <w:lang w:val="uk-UA"/>
        </w:rPr>
        <w:t>ського, буд. 39а</w:t>
      </w:r>
      <w:r>
        <w:rPr>
          <w:color w:val="auto"/>
          <w:spacing w:val="0"/>
          <w:lang w:val="uk-UA"/>
        </w:rPr>
        <w:t>; тел.+</w:t>
      </w:r>
      <w:r w:rsidRPr="00EE349D">
        <w:rPr>
          <w:color w:val="auto"/>
          <w:spacing w:val="0"/>
          <w:lang w:val="uk-UA"/>
        </w:rPr>
        <w:t>38</w:t>
      </w:r>
      <w:r w:rsidRPr="00EE349D">
        <w:rPr>
          <w:color w:val="auto"/>
          <w:spacing w:val="0"/>
          <w:szCs w:val="24"/>
          <w:lang w:val="uk-UA"/>
        </w:rPr>
        <w:t>(0</w:t>
      </w:r>
      <w:r w:rsidR="00EE349D" w:rsidRPr="00EE349D">
        <w:rPr>
          <w:color w:val="auto"/>
          <w:spacing w:val="0"/>
          <w:szCs w:val="24"/>
          <w:lang w:val="uk-UA"/>
        </w:rPr>
        <w:t>96</w:t>
      </w:r>
      <w:r w:rsidRPr="00EE349D">
        <w:rPr>
          <w:color w:val="auto"/>
          <w:spacing w:val="0"/>
          <w:szCs w:val="24"/>
          <w:lang w:val="uk-UA"/>
        </w:rPr>
        <w:t>)</w:t>
      </w:r>
      <w:r w:rsidR="00EE349D" w:rsidRPr="00EE349D">
        <w:rPr>
          <w:color w:val="auto"/>
          <w:spacing w:val="0"/>
          <w:szCs w:val="24"/>
          <w:lang w:val="uk-UA"/>
        </w:rPr>
        <w:t>936-08-09</w:t>
      </w:r>
      <w:r w:rsidRPr="006302D9">
        <w:rPr>
          <w:color w:val="auto"/>
          <w:spacing w:val="0"/>
          <w:lang w:val="uk-UA"/>
        </w:rPr>
        <w:t>, є-</w:t>
      </w:r>
      <w:r w:rsidRPr="006302D9">
        <w:rPr>
          <w:color w:val="auto"/>
          <w:spacing w:val="0"/>
        </w:rPr>
        <w:t>mail</w:t>
      </w:r>
      <w:r w:rsidRPr="006302D9">
        <w:rPr>
          <w:color w:val="auto"/>
          <w:spacing w:val="0"/>
          <w:lang w:val="uk-UA"/>
        </w:rPr>
        <w:t xml:space="preserve">: </w:t>
      </w:r>
      <w:r w:rsidR="006302D9" w:rsidRPr="006302D9">
        <w:rPr>
          <w:color w:val="auto"/>
          <w:spacing w:val="0"/>
          <w:szCs w:val="24"/>
          <w:lang w:val="ru-RU"/>
        </w:rPr>
        <w:t>ukrinterpet@gmail.com</w:t>
      </w:r>
      <w:r w:rsidRPr="006302D9">
        <w:rPr>
          <w:color w:val="auto"/>
          <w:spacing w:val="0"/>
          <w:szCs w:val="24"/>
          <w:lang w:val="uk-UA"/>
        </w:rPr>
        <w:t>.</w:t>
      </w:r>
    </w:p>
    <w:p w:rsidR="006D7F6B" w:rsidRPr="00A61396" w:rsidRDefault="00955ED7">
      <w:pPr>
        <w:pStyle w:val="ac"/>
        <w:spacing w:line="240" w:lineRule="auto"/>
        <w:rPr>
          <w:color w:val="auto"/>
          <w:spacing w:val="0"/>
          <w:lang w:val="uk-UA"/>
        </w:rPr>
      </w:pPr>
      <w:r>
        <w:rPr>
          <w:color w:val="auto"/>
          <w:spacing w:val="0"/>
          <w:lang w:val="uk-UA"/>
        </w:rPr>
        <w:t xml:space="preserve">Місце знаходження </w:t>
      </w:r>
      <w:proofErr w:type="spellStart"/>
      <w:r w:rsidR="00A61396">
        <w:rPr>
          <w:color w:val="auto"/>
          <w:spacing w:val="0"/>
          <w:lang w:val="ru-RU"/>
        </w:rPr>
        <w:t>промислового</w:t>
      </w:r>
      <w:proofErr w:type="spellEnd"/>
      <w:r>
        <w:rPr>
          <w:color w:val="auto"/>
          <w:spacing w:val="0"/>
          <w:lang w:val="uk-UA"/>
        </w:rPr>
        <w:t xml:space="preserve"> майданчика  – </w:t>
      </w:r>
      <w:r w:rsidRPr="00A61396">
        <w:rPr>
          <w:color w:val="auto"/>
          <w:spacing w:val="0"/>
          <w:szCs w:val="24"/>
          <w:lang w:val="uk-UA" w:bidi="uk-UA"/>
        </w:rPr>
        <w:t>45310,</w:t>
      </w:r>
      <w:r w:rsidR="006302D9" w:rsidRPr="00A61396">
        <w:rPr>
          <w:color w:val="auto"/>
          <w:spacing w:val="0"/>
          <w:szCs w:val="24"/>
          <w:lang w:val="uk-UA" w:bidi="uk-UA"/>
        </w:rPr>
        <w:t xml:space="preserve"> </w:t>
      </w:r>
      <w:r w:rsidRPr="00A61396">
        <w:rPr>
          <w:color w:val="auto"/>
          <w:spacing w:val="0"/>
          <w:szCs w:val="24"/>
          <w:lang w:val="uk-UA" w:bidi="uk-UA"/>
        </w:rPr>
        <w:t xml:space="preserve">Волинська обл., </w:t>
      </w:r>
      <w:proofErr w:type="spellStart"/>
      <w:r w:rsidR="006302D9" w:rsidRPr="00A61396">
        <w:rPr>
          <w:color w:val="auto"/>
          <w:spacing w:val="0"/>
          <w:szCs w:val="24"/>
          <w:lang w:val="uk-UA" w:bidi="uk-UA"/>
        </w:rPr>
        <w:t>Володимирец</w:t>
      </w:r>
      <w:r w:rsidR="006302D9" w:rsidRPr="00A61396">
        <w:rPr>
          <w:color w:val="auto"/>
          <w:spacing w:val="0"/>
          <w:szCs w:val="24"/>
          <w:lang w:val="uk-UA" w:bidi="uk-UA"/>
        </w:rPr>
        <w:t>ь</w:t>
      </w:r>
      <w:r w:rsidR="006302D9" w:rsidRPr="00A61396">
        <w:rPr>
          <w:color w:val="auto"/>
          <w:spacing w:val="0"/>
          <w:szCs w:val="24"/>
          <w:lang w:val="uk-UA" w:bidi="uk-UA"/>
        </w:rPr>
        <w:t>кий</w:t>
      </w:r>
      <w:proofErr w:type="spellEnd"/>
      <w:r w:rsidRPr="00A61396">
        <w:rPr>
          <w:color w:val="auto"/>
          <w:spacing w:val="0"/>
          <w:szCs w:val="24"/>
          <w:lang w:val="uk-UA" w:bidi="uk-UA"/>
        </w:rPr>
        <w:t xml:space="preserve"> </w:t>
      </w:r>
      <w:r w:rsidRPr="00A61396">
        <w:rPr>
          <w:color w:val="auto"/>
          <w:spacing w:val="0"/>
          <w:szCs w:val="24"/>
          <w:lang w:val="ru-RU" w:bidi="uk-UA"/>
        </w:rPr>
        <w:t>р</w:t>
      </w:r>
      <w:r w:rsidRPr="00A61396">
        <w:rPr>
          <w:color w:val="auto"/>
          <w:spacing w:val="0"/>
          <w:szCs w:val="24"/>
          <w:lang w:val="uk-UA" w:bidi="uk-UA"/>
        </w:rPr>
        <w:t xml:space="preserve">-н, с. </w:t>
      </w:r>
      <w:proofErr w:type="spellStart"/>
      <w:r w:rsidRPr="00A61396">
        <w:rPr>
          <w:color w:val="auto"/>
          <w:spacing w:val="0"/>
          <w:szCs w:val="24"/>
          <w:lang w:val="uk-UA" w:bidi="uk-UA"/>
        </w:rPr>
        <w:t>Бортнів</w:t>
      </w:r>
      <w:proofErr w:type="spellEnd"/>
      <w:r w:rsidRPr="00A61396">
        <w:rPr>
          <w:color w:val="auto"/>
          <w:spacing w:val="0"/>
          <w:szCs w:val="24"/>
          <w:lang w:val="uk-UA" w:bidi="uk-UA"/>
        </w:rPr>
        <w:t>, вул. Інтернаціональна ,62.</w:t>
      </w:r>
    </w:p>
    <w:p w:rsidR="006D7F6B" w:rsidRDefault="00955ED7">
      <w:pPr>
        <w:pStyle w:val="ac"/>
        <w:spacing w:line="240" w:lineRule="auto"/>
        <w:rPr>
          <w:color w:val="auto"/>
          <w:spacing w:val="0"/>
          <w:lang w:val="uk-UA"/>
        </w:rPr>
      </w:pPr>
      <w:r>
        <w:rPr>
          <w:color w:val="auto"/>
          <w:spacing w:val="0"/>
          <w:lang w:val="uk-UA"/>
        </w:rPr>
        <w:t>Мета отримання дозволу на викиди – набуття права експлуатувати об’єкти, з яких надх</w:t>
      </w:r>
      <w:r>
        <w:rPr>
          <w:color w:val="auto"/>
          <w:spacing w:val="0"/>
          <w:lang w:val="uk-UA"/>
        </w:rPr>
        <w:t>о</w:t>
      </w:r>
      <w:r>
        <w:rPr>
          <w:color w:val="auto"/>
          <w:spacing w:val="0"/>
          <w:lang w:val="uk-UA"/>
        </w:rPr>
        <w:t>дять в атмосферне повітря забруднюючі речовини або їх суміші.</w:t>
      </w:r>
    </w:p>
    <w:p w:rsidR="00EE349D" w:rsidRPr="00AD770C" w:rsidRDefault="00EE349D" w:rsidP="00EE349D">
      <w:pPr>
        <w:suppressAutoHyphens/>
        <w:ind w:firstLine="709"/>
        <w:jc w:val="both"/>
        <w:rPr>
          <w:sz w:val="24"/>
          <w:szCs w:val="24"/>
          <w:lang w:val="uk-UA" w:eastAsia="ru-RU"/>
        </w:rPr>
      </w:pPr>
      <w:r w:rsidRPr="00AD770C">
        <w:rPr>
          <w:sz w:val="24"/>
          <w:szCs w:val="24"/>
          <w:lang w:val="uk-UA" w:eastAsia="ru-RU"/>
        </w:rPr>
        <w:t>Відповідно до частин 2 і 3 Статті 3 Закону України «Про оцінку впливу на довкілля» та Постанови КМУ від 13.12.2017 №1010 «Про затвердження критеріїв визначення планованої діяльності, яка не підляг</w:t>
      </w:r>
      <w:r>
        <w:rPr>
          <w:sz w:val="24"/>
          <w:szCs w:val="24"/>
          <w:lang w:val="uk-UA" w:eastAsia="ru-RU"/>
        </w:rPr>
        <w:t xml:space="preserve">ає оцінці впливу на довкілля», </w:t>
      </w:r>
      <w:r w:rsidRPr="00AD770C">
        <w:rPr>
          <w:sz w:val="24"/>
          <w:szCs w:val="24"/>
          <w:lang w:val="uk-UA" w:eastAsia="ru-RU"/>
        </w:rPr>
        <w:t xml:space="preserve"> </w:t>
      </w:r>
      <w:r w:rsidR="007E1C20">
        <w:rPr>
          <w:sz w:val="24"/>
          <w:szCs w:val="24"/>
          <w:lang w:val="uk-UA" w:eastAsia="ru-RU"/>
        </w:rPr>
        <w:t>ТОВ «УКРІНТЕРПЕТ»</w:t>
      </w:r>
      <w:r w:rsidRPr="00AD770C">
        <w:rPr>
          <w:sz w:val="24"/>
          <w:szCs w:val="24"/>
          <w:lang w:val="uk-UA" w:eastAsia="ru-RU"/>
        </w:rPr>
        <w:t xml:space="preserve"> не підлягає оцінці впливу на довкілля.</w:t>
      </w:r>
    </w:p>
    <w:p w:rsidR="006D7F6B" w:rsidRPr="00C76BE7" w:rsidRDefault="00EA7309" w:rsidP="004D27EF">
      <w:pPr>
        <w:suppressAutoHyphens/>
        <w:ind w:firstLine="850"/>
        <w:jc w:val="both"/>
        <w:rPr>
          <w:color w:val="auto"/>
          <w:sz w:val="24"/>
          <w:szCs w:val="24"/>
          <w:lang w:val="uk-UA"/>
        </w:rPr>
      </w:pPr>
      <w:r w:rsidRPr="006302D9">
        <w:rPr>
          <w:color w:val="auto"/>
          <w:sz w:val="24"/>
          <w:szCs w:val="24"/>
          <w:lang w:val="uk-UA"/>
        </w:rPr>
        <w:t>Джерелом забруднення атмосферного п</w:t>
      </w:r>
      <w:bookmarkStart w:id="0" w:name="_GoBack"/>
      <w:bookmarkEnd w:id="0"/>
      <w:r w:rsidRPr="006302D9">
        <w:rPr>
          <w:color w:val="auto"/>
          <w:sz w:val="24"/>
          <w:szCs w:val="24"/>
          <w:lang w:val="uk-UA"/>
        </w:rPr>
        <w:t>овітря</w:t>
      </w:r>
      <w:r w:rsidR="000B5639" w:rsidRPr="006302D9">
        <w:rPr>
          <w:color w:val="auto"/>
          <w:sz w:val="24"/>
          <w:szCs w:val="24"/>
          <w:lang w:val="uk-UA"/>
        </w:rPr>
        <w:t xml:space="preserve"> є майданчик складування, зберігання та відвантаження інерційних матеріалів. Відвантаження здійснюється автотранспортом.</w:t>
      </w:r>
      <w:r w:rsidR="004D27EF" w:rsidRPr="006302D9">
        <w:rPr>
          <w:color w:val="auto"/>
          <w:sz w:val="24"/>
          <w:szCs w:val="24"/>
          <w:lang w:val="uk-UA"/>
        </w:rPr>
        <w:t xml:space="preserve"> </w:t>
      </w:r>
      <w:r w:rsidR="00955ED7" w:rsidRPr="006302D9">
        <w:rPr>
          <w:color w:val="auto"/>
          <w:sz w:val="24"/>
          <w:szCs w:val="24"/>
          <w:lang w:val="uk-UA" w:bidi="uk-UA"/>
        </w:rPr>
        <w:t xml:space="preserve">Кількість джерел викидів на виробничому майданчику – </w:t>
      </w:r>
      <w:r w:rsidR="000B5639" w:rsidRPr="006302D9">
        <w:rPr>
          <w:color w:val="auto"/>
          <w:sz w:val="24"/>
          <w:szCs w:val="24"/>
          <w:lang w:val="uk-UA" w:bidi="uk-UA"/>
        </w:rPr>
        <w:t>4</w:t>
      </w:r>
      <w:r w:rsidR="00955ED7" w:rsidRPr="006302D9">
        <w:rPr>
          <w:color w:val="auto"/>
          <w:sz w:val="24"/>
          <w:szCs w:val="24"/>
          <w:lang w:val="uk-UA" w:bidi="uk-UA"/>
        </w:rPr>
        <w:t>; кількість забруднюючих речовин</w:t>
      </w:r>
      <w:r w:rsidR="00955ED7" w:rsidRPr="004D27EF">
        <w:rPr>
          <w:sz w:val="24"/>
          <w:szCs w:val="24"/>
          <w:lang w:val="uk-UA" w:bidi="uk-UA"/>
        </w:rPr>
        <w:t xml:space="preserve">, що викидається в атмосферне повітря – </w:t>
      </w:r>
      <w:r w:rsidR="000B5639" w:rsidRPr="004D27EF">
        <w:rPr>
          <w:sz w:val="24"/>
          <w:szCs w:val="24"/>
          <w:lang w:val="uk-UA" w:bidi="uk-UA"/>
        </w:rPr>
        <w:t>1</w:t>
      </w:r>
      <w:r w:rsidR="00955ED7" w:rsidRPr="004D27EF">
        <w:rPr>
          <w:sz w:val="24"/>
          <w:szCs w:val="24"/>
          <w:lang w:val="uk-UA" w:bidi="uk-UA"/>
        </w:rPr>
        <w:t>:</w:t>
      </w:r>
      <w:r w:rsidR="00955ED7" w:rsidRPr="004D27EF">
        <w:rPr>
          <w:sz w:val="24"/>
          <w:szCs w:val="24"/>
          <w:lang w:val="uk-UA"/>
        </w:rPr>
        <w:t xml:space="preserve"> </w:t>
      </w:r>
      <w:r w:rsidR="00955ED7" w:rsidRPr="004D27EF">
        <w:rPr>
          <w:sz w:val="24"/>
          <w:szCs w:val="24"/>
          <w:lang w:val="uk-UA" w:bidi="uk-UA"/>
        </w:rPr>
        <w:t xml:space="preserve">речовини у вигляді </w:t>
      </w:r>
      <w:r w:rsidR="000B5639" w:rsidRPr="004D27EF">
        <w:rPr>
          <w:sz w:val="24"/>
          <w:szCs w:val="24"/>
          <w:lang w:val="uk-UA" w:bidi="uk-UA"/>
        </w:rPr>
        <w:t xml:space="preserve">суспендованих твердих частинок. </w:t>
      </w:r>
      <w:r w:rsidR="00955ED7" w:rsidRPr="004D27EF">
        <w:rPr>
          <w:sz w:val="24"/>
          <w:szCs w:val="24"/>
          <w:lang w:val="uk-UA" w:bidi="uk-UA"/>
        </w:rPr>
        <w:t xml:space="preserve">Загальні обсяги забруднюючих речовин, які викидаються в атмосферне повітря стаціонарними джерелами </w:t>
      </w:r>
      <w:r w:rsidR="00955ED7" w:rsidRPr="004D27EF">
        <w:rPr>
          <w:color w:val="auto"/>
          <w:sz w:val="24"/>
          <w:szCs w:val="24"/>
          <w:lang w:val="uk-UA" w:bidi="uk-UA"/>
        </w:rPr>
        <w:t xml:space="preserve">становлять: </w:t>
      </w:r>
      <w:r w:rsidR="00955ED7" w:rsidRPr="00C76BE7">
        <w:rPr>
          <w:color w:val="auto"/>
          <w:sz w:val="24"/>
          <w:szCs w:val="24"/>
          <w:lang w:val="uk-UA" w:bidi="uk-UA"/>
        </w:rPr>
        <w:t xml:space="preserve">речовини у вигляді суспендованих твердих частинок – </w:t>
      </w:r>
      <w:r w:rsidR="000B5639" w:rsidRPr="00C76BE7">
        <w:rPr>
          <w:color w:val="auto"/>
          <w:sz w:val="24"/>
          <w:szCs w:val="24"/>
          <w:lang w:val="uk-UA" w:bidi="uk-UA"/>
        </w:rPr>
        <w:t>5,025</w:t>
      </w:r>
      <w:r w:rsidR="00955ED7" w:rsidRPr="00C76BE7">
        <w:rPr>
          <w:color w:val="auto"/>
          <w:sz w:val="24"/>
          <w:szCs w:val="24"/>
          <w:lang w:val="uk-UA" w:bidi="uk-UA"/>
        </w:rPr>
        <w:t xml:space="preserve"> т/рік</w:t>
      </w:r>
      <w:r w:rsidR="00C76BE7">
        <w:rPr>
          <w:color w:val="auto"/>
          <w:sz w:val="24"/>
          <w:szCs w:val="24"/>
          <w:lang w:val="uk-UA" w:bidi="uk-UA"/>
        </w:rPr>
        <w:t>.</w:t>
      </w:r>
    </w:p>
    <w:p w:rsidR="006D7F6B" w:rsidRPr="004D27EF" w:rsidRDefault="00955ED7" w:rsidP="004D27EF">
      <w:pPr>
        <w:ind w:firstLine="851"/>
        <w:jc w:val="both"/>
        <w:rPr>
          <w:sz w:val="24"/>
          <w:lang w:val="uk-UA" w:eastAsia="ru-RU"/>
        </w:rPr>
      </w:pPr>
      <w:r>
        <w:rPr>
          <w:sz w:val="24"/>
          <w:lang w:val="uk-UA" w:eastAsia="ru-RU"/>
        </w:rPr>
        <w:t xml:space="preserve">За величинами викидів забруднюючих речовин  </w:t>
      </w:r>
      <w:r w:rsidR="000B5639" w:rsidRPr="000B5639">
        <w:rPr>
          <w:sz w:val="24"/>
          <w:lang w:eastAsia="ru-RU"/>
        </w:rPr>
        <w:t>ТОВ «УКР</w:t>
      </w:r>
      <w:r w:rsidR="000B5639" w:rsidRPr="000B5639">
        <w:rPr>
          <w:sz w:val="24"/>
          <w:lang w:val="uk-UA" w:eastAsia="ru-RU"/>
        </w:rPr>
        <w:t>ІНТЕРПЕТ</w:t>
      </w:r>
      <w:r w:rsidR="000B5639" w:rsidRPr="000B5639">
        <w:rPr>
          <w:sz w:val="24"/>
          <w:lang w:eastAsia="ru-RU"/>
        </w:rPr>
        <w:t>»</w:t>
      </w:r>
      <w:r w:rsidR="000B5639" w:rsidRPr="000B5639">
        <w:rPr>
          <w:sz w:val="24"/>
          <w:lang w:val="uk-UA" w:eastAsia="ru-RU"/>
        </w:rPr>
        <w:t xml:space="preserve"> </w:t>
      </w:r>
      <w:r>
        <w:rPr>
          <w:sz w:val="24"/>
          <w:lang w:val="uk-UA" w:eastAsia="ru-RU"/>
        </w:rPr>
        <w:t xml:space="preserve">підлягає взяттю на державний облік. </w:t>
      </w:r>
      <w:r>
        <w:rPr>
          <w:color w:val="auto"/>
          <w:sz w:val="24"/>
          <w:szCs w:val="24"/>
          <w:lang w:val="uk-UA" w:eastAsia="ru-RU"/>
        </w:rPr>
        <w:t>Запропоновані дозволені обсяги викидів забруднюючих речовин в атмосфе</w:t>
      </w:r>
      <w:r>
        <w:rPr>
          <w:color w:val="auto"/>
          <w:sz w:val="24"/>
          <w:szCs w:val="24"/>
          <w:lang w:val="uk-UA" w:eastAsia="ru-RU"/>
        </w:rPr>
        <w:t>р</w:t>
      </w:r>
      <w:r>
        <w:rPr>
          <w:color w:val="auto"/>
          <w:sz w:val="24"/>
          <w:szCs w:val="24"/>
          <w:lang w:val="uk-UA" w:eastAsia="ru-RU"/>
        </w:rPr>
        <w:t>не повітря не перевищують величин граничнодопустимих викидів відповідно до законодавства. Для неорганізованих джерел викидів   нормативи граничнодопустимих викидів не встановлюют</w:t>
      </w:r>
      <w:r>
        <w:rPr>
          <w:color w:val="auto"/>
          <w:sz w:val="24"/>
          <w:szCs w:val="24"/>
          <w:lang w:val="uk-UA" w:eastAsia="ru-RU"/>
        </w:rPr>
        <w:t>ь</w:t>
      </w:r>
      <w:r>
        <w:rPr>
          <w:color w:val="auto"/>
          <w:sz w:val="24"/>
          <w:szCs w:val="24"/>
          <w:lang w:val="uk-UA" w:eastAsia="ru-RU"/>
        </w:rPr>
        <w:t>ся. Регулювання викидів від неорганізованих джерел викидів  здійснюється за певними вимогами. Крім того встановлено умови до технологічного процесу, до обладнання та споруд,</w:t>
      </w:r>
      <w:r>
        <w:rPr>
          <w:color w:val="auto"/>
          <w:sz w:val="24"/>
          <w:szCs w:val="24"/>
          <w:lang w:eastAsia="ru-RU"/>
        </w:rPr>
        <w:t xml:space="preserve"> </w:t>
      </w:r>
      <w:r>
        <w:rPr>
          <w:color w:val="auto"/>
          <w:sz w:val="24"/>
          <w:szCs w:val="24"/>
          <w:lang w:val="uk-UA" w:eastAsia="ru-RU"/>
        </w:rPr>
        <w:t>до очистки газопилового потоку, до виробничого контролю.</w:t>
      </w:r>
    </w:p>
    <w:p w:rsidR="006D7F6B" w:rsidRDefault="00955ED7" w:rsidP="000B5639">
      <w:pPr>
        <w:ind w:firstLine="709"/>
        <w:jc w:val="both"/>
        <w:rPr>
          <w:color w:val="auto"/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>Перевищення встановлених нормативів гранич</w:t>
      </w:r>
      <w:r>
        <w:rPr>
          <w:color w:val="auto"/>
          <w:sz w:val="24"/>
          <w:szCs w:val="24"/>
          <w:lang w:val="uk-UA" w:eastAsia="ru-RU"/>
        </w:rPr>
        <w:t>нодопустимих викидів на підприємстві ві</w:t>
      </w:r>
      <w:r>
        <w:rPr>
          <w:color w:val="auto"/>
          <w:sz w:val="24"/>
          <w:szCs w:val="24"/>
          <w:lang w:val="uk-UA" w:eastAsia="ru-RU"/>
        </w:rPr>
        <w:t>д</w:t>
      </w:r>
      <w:r>
        <w:rPr>
          <w:color w:val="auto"/>
          <w:sz w:val="24"/>
          <w:szCs w:val="24"/>
          <w:lang w:val="uk-UA" w:eastAsia="ru-RU"/>
        </w:rPr>
        <w:t>сутні, тому заходи щодо досягнення нормативів граничнодопустимих викидів для найбільш пош</w:t>
      </w:r>
      <w:r>
        <w:rPr>
          <w:color w:val="auto"/>
          <w:sz w:val="24"/>
          <w:szCs w:val="24"/>
          <w:lang w:val="uk-UA" w:eastAsia="ru-RU"/>
        </w:rPr>
        <w:t>и</w:t>
      </w:r>
      <w:r>
        <w:rPr>
          <w:color w:val="auto"/>
          <w:sz w:val="24"/>
          <w:szCs w:val="24"/>
          <w:lang w:val="uk-UA" w:eastAsia="ru-RU"/>
        </w:rPr>
        <w:t>рених і небезпечних забруднюючих речовин не розробляються. Заходи щодо запобігання перев</w:t>
      </w:r>
      <w:r>
        <w:rPr>
          <w:color w:val="auto"/>
          <w:sz w:val="24"/>
          <w:szCs w:val="24"/>
          <w:lang w:val="uk-UA" w:eastAsia="ru-RU"/>
        </w:rPr>
        <w:t>и</w:t>
      </w:r>
      <w:r>
        <w:rPr>
          <w:color w:val="auto"/>
          <w:sz w:val="24"/>
          <w:szCs w:val="24"/>
          <w:lang w:val="uk-UA" w:eastAsia="ru-RU"/>
        </w:rPr>
        <w:t xml:space="preserve">щенню встановлених нормативів граничнодопустимих викидів у процесі виробництва є переважно організаційно-технічними. Залпові викиди (організовані джерела) на підприємстві відсутні, тому заходи щодо обмеження обсягів залпових викидів забруднюючих речовин в атмосферне повітря не розробляються. </w:t>
      </w:r>
    </w:p>
    <w:p w:rsidR="006D7F6B" w:rsidRDefault="00955ED7">
      <w:pPr>
        <w:ind w:firstLine="709"/>
        <w:jc w:val="both"/>
        <w:rPr>
          <w:color w:val="auto"/>
          <w:sz w:val="24"/>
          <w:szCs w:val="24"/>
          <w:lang w:val="uk-UA" w:eastAsia="ru-RU"/>
        </w:rPr>
      </w:pPr>
      <w:r>
        <w:rPr>
          <w:color w:val="auto"/>
          <w:sz w:val="24"/>
          <w:szCs w:val="24"/>
          <w:lang w:val="uk-UA" w:eastAsia="ru-RU"/>
        </w:rPr>
        <w:t>Підприємство згідно Постанови Кабміну України від 11 липня 2002 р. № 956 не вважається об’єктом підвищеної небезпеки, тому заходи щодо охорони атмосферного повітря на випадок в</w:t>
      </w:r>
      <w:r>
        <w:rPr>
          <w:color w:val="auto"/>
          <w:sz w:val="24"/>
          <w:szCs w:val="24"/>
          <w:lang w:val="uk-UA" w:eastAsia="ru-RU"/>
        </w:rPr>
        <w:t>и</w:t>
      </w:r>
      <w:r>
        <w:rPr>
          <w:color w:val="auto"/>
          <w:sz w:val="24"/>
          <w:szCs w:val="24"/>
          <w:lang w:val="uk-UA" w:eastAsia="ru-RU"/>
        </w:rPr>
        <w:t>никнення надзвичайних ситуацій техногенного та природного характеру, ліквідації наслідків з</w:t>
      </w:r>
      <w:r>
        <w:rPr>
          <w:color w:val="auto"/>
          <w:sz w:val="24"/>
          <w:szCs w:val="24"/>
          <w:lang w:val="uk-UA" w:eastAsia="ru-RU"/>
        </w:rPr>
        <w:t>а</w:t>
      </w:r>
      <w:r>
        <w:rPr>
          <w:color w:val="auto"/>
          <w:sz w:val="24"/>
          <w:szCs w:val="24"/>
          <w:lang w:val="uk-UA" w:eastAsia="ru-RU"/>
        </w:rPr>
        <w:t>бруднення атмосферного повітря не розробляються.</w:t>
      </w:r>
    </w:p>
    <w:p w:rsidR="006D7F6B" w:rsidRPr="006302D9" w:rsidRDefault="00955ED7">
      <w:pPr>
        <w:ind w:firstLine="709"/>
        <w:jc w:val="both"/>
        <w:rPr>
          <w:color w:val="auto"/>
          <w:sz w:val="24"/>
          <w:szCs w:val="24"/>
          <w:lang w:val="uk-UA" w:eastAsia="ru-RU"/>
        </w:rPr>
      </w:pPr>
      <w:r>
        <w:rPr>
          <w:color w:val="auto"/>
          <w:sz w:val="24"/>
          <w:szCs w:val="24"/>
          <w:lang w:val="uk-UA" w:eastAsia="ru-RU"/>
        </w:rPr>
        <w:t>Заходи по скоро</w:t>
      </w:r>
      <w:r>
        <w:rPr>
          <w:color w:val="auto"/>
          <w:sz w:val="24"/>
          <w:szCs w:val="24"/>
          <w:lang w:val="uk-UA" w:eastAsia="ru-RU"/>
        </w:rPr>
        <w:softHyphen/>
        <w:t xml:space="preserve">ченню </w:t>
      </w:r>
      <w:proofErr w:type="spellStart"/>
      <w:r>
        <w:rPr>
          <w:color w:val="auto"/>
          <w:sz w:val="24"/>
          <w:szCs w:val="24"/>
          <w:lang w:val="uk-UA" w:eastAsia="ru-RU"/>
        </w:rPr>
        <w:t>викидiв</w:t>
      </w:r>
      <w:proofErr w:type="spellEnd"/>
      <w:r>
        <w:rPr>
          <w:color w:val="auto"/>
          <w:sz w:val="24"/>
          <w:szCs w:val="24"/>
          <w:lang w:val="uk-UA" w:eastAsia="ru-RU"/>
        </w:rPr>
        <w:t xml:space="preserve"> забруднюючих речовин в атмосферне </w:t>
      </w:r>
      <w:proofErr w:type="spellStart"/>
      <w:r>
        <w:rPr>
          <w:color w:val="auto"/>
          <w:sz w:val="24"/>
          <w:szCs w:val="24"/>
          <w:lang w:val="uk-UA" w:eastAsia="ru-RU"/>
        </w:rPr>
        <w:t>повiтря</w:t>
      </w:r>
      <w:proofErr w:type="spellEnd"/>
      <w:r>
        <w:rPr>
          <w:color w:val="auto"/>
          <w:sz w:val="24"/>
          <w:szCs w:val="24"/>
          <w:lang w:val="uk-UA" w:eastAsia="ru-RU"/>
        </w:rPr>
        <w:t xml:space="preserve">  на періоди НМУ розробляються для підприємств, які розташовані в населених пунктах, де Державною гідр</w:t>
      </w:r>
      <w:r>
        <w:rPr>
          <w:color w:val="auto"/>
          <w:sz w:val="24"/>
          <w:szCs w:val="24"/>
          <w:lang w:val="uk-UA" w:eastAsia="ru-RU"/>
        </w:rPr>
        <w:t>о</w:t>
      </w:r>
      <w:r>
        <w:rPr>
          <w:color w:val="auto"/>
          <w:sz w:val="24"/>
          <w:szCs w:val="24"/>
          <w:lang w:val="uk-UA" w:eastAsia="ru-RU"/>
        </w:rPr>
        <w:t xml:space="preserve">метеорологічною службою України проводиться або планується проведення прогнозування НМУ. </w:t>
      </w:r>
      <w:r w:rsidRPr="006302D9">
        <w:rPr>
          <w:color w:val="auto"/>
          <w:sz w:val="24"/>
          <w:szCs w:val="24"/>
          <w:lang w:val="uk-UA" w:eastAsia="ru-RU"/>
        </w:rPr>
        <w:t xml:space="preserve">По </w:t>
      </w:r>
      <w:r w:rsidR="006302D9" w:rsidRPr="006302D9">
        <w:rPr>
          <w:color w:val="auto"/>
          <w:sz w:val="24"/>
          <w:szCs w:val="24"/>
          <w:lang w:val="uk-UA" w:eastAsia="ru-RU"/>
        </w:rPr>
        <w:t>с</w:t>
      </w:r>
      <w:r w:rsidRPr="006302D9">
        <w:rPr>
          <w:color w:val="auto"/>
          <w:sz w:val="24"/>
          <w:szCs w:val="24"/>
          <w:lang w:val="uk-UA" w:eastAsia="ru-RU"/>
        </w:rPr>
        <w:t xml:space="preserve">. </w:t>
      </w:r>
      <w:proofErr w:type="spellStart"/>
      <w:r w:rsidR="006302D9" w:rsidRPr="006302D9">
        <w:rPr>
          <w:color w:val="auto"/>
          <w:sz w:val="24"/>
          <w:szCs w:val="24"/>
          <w:lang w:val="uk-UA" w:eastAsia="ru-RU"/>
        </w:rPr>
        <w:t>Бортнів</w:t>
      </w:r>
      <w:proofErr w:type="spellEnd"/>
      <w:r w:rsidR="006302D9" w:rsidRPr="006302D9">
        <w:rPr>
          <w:color w:val="auto"/>
          <w:sz w:val="24"/>
          <w:szCs w:val="24"/>
          <w:lang w:val="uk-UA" w:eastAsia="ru-RU"/>
        </w:rPr>
        <w:t xml:space="preserve">, </w:t>
      </w:r>
      <w:proofErr w:type="spellStart"/>
      <w:r w:rsidR="006302D9" w:rsidRPr="006302D9">
        <w:rPr>
          <w:color w:val="auto"/>
          <w:sz w:val="24"/>
          <w:szCs w:val="24"/>
          <w:lang w:val="uk-UA" w:eastAsia="ru-RU"/>
        </w:rPr>
        <w:t>Володимирецького</w:t>
      </w:r>
      <w:proofErr w:type="spellEnd"/>
      <w:r w:rsidR="006302D9" w:rsidRPr="006302D9">
        <w:rPr>
          <w:color w:val="auto"/>
          <w:sz w:val="24"/>
          <w:szCs w:val="24"/>
          <w:lang w:val="uk-UA" w:eastAsia="ru-RU"/>
        </w:rPr>
        <w:t xml:space="preserve"> р-ну</w:t>
      </w:r>
      <w:r w:rsidRPr="006302D9">
        <w:rPr>
          <w:color w:val="auto"/>
          <w:sz w:val="24"/>
          <w:szCs w:val="24"/>
          <w:lang w:val="uk-UA" w:eastAsia="ru-RU"/>
        </w:rPr>
        <w:t xml:space="preserve">  Волинський обласний центр з гідрометеорології прогноз</w:t>
      </w:r>
      <w:r w:rsidRPr="006302D9">
        <w:rPr>
          <w:color w:val="auto"/>
          <w:sz w:val="24"/>
          <w:szCs w:val="24"/>
          <w:lang w:val="uk-UA" w:eastAsia="ru-RU"/>
        </w:rPr>
        <w:t>у</w:t>
      </w:r>
      <w:r w:rsidRPr="006302D9">
        <w:rPr>
          <w:color w:val="auto"/>
          <w:sz w:val="24"/>
          <w:szCs w:val="24"/>
          <w:lang w:val="uk-UA" w:eastAsia="ru-RU"/>
        </w:rPr>
        <w:t>вання НМУ не проводить. Заходи щодо охорони атмосферного повітря при несприятливих  мете</w:t>
      </w:r>
      <w:r w:rsidRPr="006302D9">
        <w:rPr>
          <w:color w:val="auto"/>
          <w:sz w:val="24"/>
          <w:szCs w:val="24"/>
          <w:lang w:val="uk-UA" w:eastAsia="ru-RU"/>
        </w:rPr>
        <w:t>о</w:t>
      </w:r>
      <w:r w:rsidRPr="006302D9">
        <w:rPr>
          <w:color w:val="auto"/>
          <w:sz w:val="24"/>
          <w:szCs w:val="24"/>
          <w:lang w:val="uk-UA" w:eastAsia="ru-RU"/>
        </w:rPr>
        <w:t xml:space="preserve">рологічних умовах не розробляються.      </w:t>
      </w:r>
    </w:p>
    <w:p w:rsidR="006D7F6B" w:rsidRDefault="00955ED7">
      <w:pPr>
        <w:pStyle w:val="ad"/>
        <w:ind w:firstLine="709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/>
        </w:rPr>
        <w:t xml:space="preserve">Зауваження та пропозиції громадських організацій, окремих громадян можуть надсилатися до </w:t>
      </w:r>
      <w:r>
        <w:rPr>
          <w:sz w:val="24"/>
          <w:szCs w:val="24"/>
          <w:lang w:val="uk-UA" w:eastAsia="ru-RU"/>
        </w:rPr>
        <w:t>Волинської обласної держадміністрації (</w:t>
      </w:r>
      <w:r>
        <w:rPr>
          <w:rStyle w:val="a6"/>
          <w:rFonts w:ascii="Open Sans" w:hAnsi="Open Sans"/>
          <w:b w:val="0"/>
          <w:color w:val="auto"/>
          <w:sz w:val="24"/>
          <w:szCs w:val="24"/>
        </w:rPr>
        <w:t xml:space="preserve">43027, м. </w:t>
      </w:r>
      <w:proofErr w:type="spellStart"/>
      <w:r>
        <w:rPr>
          <w:rStyle w:val="a6"/>
          <w:rFonts w:ascii="Open Sans" w:hAnsi="Open Sans"/>
          <w:b w:val="0"/>
          <w:color w:val="auto"/>
          <w:sz w:val="24"/>
          <w:szCs w:val="24"/>
        </w:rPr>
        <w:t>Луцьк</w:t>
      </w:r>
      <w:proofErr w:type="spellEnd"/>
      <w:r>
        <w:rPr>
          <w:rStyle w:val="a6"/>
          <w:rFonts w:ascii="Open Sans" w:hAnsi="Open Sans"/>
          <w:b w:val="0"/>
          <w:color w:val="auto"/>
          <w:sz w:val="24"/>
          <w:szCs w:val="24"/>
        </w:rPr>
        <w:t xml:space="preserve">, </w:t>
      </w:r>
      <w:proofErr w:type="spellStart"/>
      <w:r>
        <w:rPr>
          <w:rStyle w:val="a6"/>
          <w:rFonts w:ascii="Open Sans" w:hAnsi="Open Sans"/>
          <w:b w:val="0"/>
          <w:color w:val="auto"/>
          <w:sz w:val="24"/>
          <w:szCs w:val="24"/>
        </w:rPr>
        <w:t>Київський</w:t>
      </w:r>
      <w:proofErr w:type="spellEnd"/>
      <w:r>
        <w:rPr>
          <w:rStyle w:val="a6"/>
          <w:rFonts w:ascii="Open Sans" w:hAnsi="Open Sans"/>
          <w:b w:val="0"/>
          <w:color w:val="auto"/>
          <w:sz w:val="24"/>
          <w:szCs w:val="24"/>
        </w:rPr>
        <w:t xml:space="preserve"> майдан, 9</w:t>
      </w:r>
      <w:r>
        <w:rPr>
          <w:color w:val="auto"/>
          <w:sz w:val="24"/>
          <w:szCs w:val="24"/>
          <w:lang w:val="uk-UA" w:eastAsia="ru-RU"/>
        </w:rPr>
        <w:t xml:space="preserve">); </w:t>
      </w:r>
      <w:r>
        <w:rPr>
          <w:rStyle w:val="a6"/>
          <w:rFonts w:ascii="Open Sans" w:hAnsi="Open Sans"/>
          <w:color w:val="auto"/>
          <w:sz w:val="24"/>
          <w:szCs w:val="24"/>
        </w:rPr>
        <w:t> </w:t>
      </w:r>
      <w:hyperlink r:id="rId5">
        <w:r>
          <w:rPr>
            <w:rFonts w:ascii="Open Sans" w:hAnsi="Open Sans"/>
            <w:color w:val="auto"/>
            <w:sz w:val="24"/>
            <w:szCs w:val="24"/>
          </w:rPr>
          <w:t>post@voladm.gov.ua</w:t>
        </w:r>
      </w:hyperlink>
      <w:r>
        <w:rPr>
          <w:b/>
          <w:color w:val="auto"/>
          <w:sz w:val="24"/>
          <w:szCs w:val="24"/>
          <w:lang w:val="uk-UA" w:eastAsia="ru-RU"/>
        </w:rPr>
        <w:t>.</w:t>
      </w:r>
      <w:r>
        <w:rPr>
          <w:color w:val="auto"/>
          <w:sz w:val="24"/>
          <w:szCs w:val="24"/>
          <w:lang w:val="uk-UA" w:eastAsia="ru-RU"/>
        </w:rPr>
        <w:t xml:space="preserve">  </w:t>
      </w:r>
      <w:r>
        <w:rPr>
          <w:sz w:val="24"/>
          <w:szCs w:val="24"/>
          <w:lang w:val="uk-UA" w:eastAsia="ru-RU"/>
        </w:rPr>
        <w:t xml:space="preserve">Зауваження та пропозиції приймаються до розгляду протягом 30 календарних днів з </w:t>
      </w:r>
      <w:r>
        <w:rPr>
          <w:sz w:val="24"/>
          <w:szCs w:val="24"/>
          <w:lang w:val="uk-UA"/>
        </w:rPr>
        <w:t xml:space="preserve"> моменту публікації пов</w:t>
      </w:r>
      <w:r>
        <w:rPr>
          <w:sz w:val="24"/>
          <w:szCs w:val="24"/>
          <w:lang w:val="uk-UA" w:eastAsia="ru-RU"/>
        </w:rPr>
        <w:t xml:space="preserve">ідомлення </w:t>
      </w:r>
      <w:proofErr w:type="gramStart"/>
      <w:r>
        <w:rPr>
          <w:sz w:val="24"/>
          <w:szCs w:val="24"/>
          <w:lang w:val="uk-UA" w:eastAsia="ru-RU"/>
        </w:rPr>
        <w:t>в</w:t>
      </w:r>
      <w:proofErr w:type="gramEnd"/>
      <w:r>
        <w:rPr>
          <w:sz w:val="24"/>
          <w:szCs w:val="24"/>
          <w:lang w:val="uk-UA" w:eastAsia="ru-RU"/>
        </w:rPr>
        <w:t xml:space="preserve"> газеті.</w:t>
      </w:r>
    </w:p>
    <w:sectPr w:rsidR="006D7F6B">
      <w:pgSz w:w="11906" w:h="16838"/>
      <w:pgMar w:top="567" w:right="707" w:bottom="284" w:left="993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20"/>
  <w:autoHyphenation/>
  <w:hyphenationZone w:val="425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F6B"/>
    <w:rsid w:val="000B5639"/>
    <w:rsid w:val="004542DB"/>
    <w:rsid w:val="004D27EF"/>
    <w:rsid w:val="006302D9"/>
    <w:rsid w:val="006D7F6B"/>
    <w:rsid w:val="007E1C20"/>
    <w:rsid w:val="00955ED7"/>
    <w:rsid w:val="00A61396"/>
    <w:rsid w:val="00C76BE7"/>
    <w:rsid w:val="00EA7309"/>
    <w:rsid w:val="00EE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</w:pPr>
    <w:rPr>
      <w:color w:val="000000"/>
      <w:lang w:val="ru-RU"/>
    </w:rPr>
  </w:style>
  <w:style w:type="paragraph" w:styleId="1">
    <w:name w:val="heading 1"/>
    <w:basedOn w:val="a"/>
    <w:next w:val="a"/>
    <w:qFormat/>
    <w:pPr>
      <w:keepNext/>
      <w:keepLines/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9E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0179E9"/>
    <w:rPr>
      <w:color w:val="605E5C"/>
      <w:shd w:val="clear" w:color="auto" w:fill="E1DFDD"/>
    </w:rPr>
  </w:style>
  <w:style w:type="character" w:customStyle="1" w:styleId="a4">
    <w:name w:val="Основний текст з відступом Знак"/>
    <w:semiHidden/>
    <w:qFormat/>
    <w:rsid w:val="00443640"/>
    <w:rPr>
      <w:color w:val="000000"/>
      <w:spacing w:val="20"/>
      <w:sz w:val="24"/>
      <w:lang w:val="en-US"/>
    </w:rPr>
  </w:style>
  <w:style w:type="character" w:customStyle="1" w:styleId="a5">
    <w:name w:val="Основний текст Знак"/>
    <w:basedOn w:val="a0"/>
    <w:uiPriority w:val="99"/>
    <w:semiHidden/>
    <w:qFormat/>
    <w:rsid w:val="00617620"/>
    <w:rPr>
      <w:color w:val="000000"/>
      <w:lang w:val="ru-RU"/>
    </w:rPr>
  </w:style>
  <w:style w:type="character" w:styleId="a6">
    <w:name w:val="Strong"/>
    <w:basedOn w:val="a0"/>
    <w:uiPriority w:val="22"/>
    <w:qFormat/>
    <w:rsid w:val="00E35DC2"/>
    <w:rPr>
      <w:b/>
      <w:b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99"/>
    <w:semiHidden/>
    <w:unhideWhenUsed/>
    <w:rsid w:val="00617620"/>
    <w:pPr>
      <w:spacing w:after="12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Body Text Indent"/>
    <w:basedOn w:val="a"/>
    <w:semiHidden/>
    <w:pPr>
      <w:spacing w:line="360" w:lineRule="auto"/>
      <w:ind w:firstLine="851"/>
      <w:jc w:val="both"/>
    </w:pPr>
    <w:rPr>
      <w:spacing w:val="20"/>
      <w:sz w:val="24"/>
      <w:lang w:val="en-US"/>
    </w:rPr>
  </w:style>
  <w:style w:type="paragraph" w:customStyle="1" w:styleId="10">
    <w:name w:val="Текст выноски1"/>
    <w:basedOn w:val="a"/>
    <w:qFormat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617620"/>
    <w:rPr>
      <w:color w:val="00000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</w:pPr>
    <w:rPr>
      <w:color w:val="000000"/>
      <w:lang w:val="ru-RU"/>
    </w:rPr>
  </w:style>
  <w:style w:type="paragraph" w:styleId="1">
    <w:name w:val="heading 1"/>
    <w:basedOn w:val="a"/>
    <w:next w:val="a"/>
    <w:qFormat/>
    <w:pPr>
      <w:keepNext/>
      <w:keepLines/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9E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0179E9"/>
    <w:rPr>
      <w:color w:val="605E5C"/>
      <w:shd w:val="clear" w:color="auto" w:fill="E1DFDD"/>
    </w:rPr>
  </w:style>
  <w:style w:type="character" w:customStyle="1" w:styleId="a4">
    <w:name w:val="Основний текст з відступом Знак"/>
    <w:semiHidden/>
    <w:qFormat/>
    <w:rsid w:val="00443640"/>
    <w:rPr>
      <w:color w:val="000000"/>
      <w:spacing w:val="20"/>
      <w:sz w:val="24"/>
      <w:lang w:val="en-US"/>
    </w:rPr>
  </w:style>
  <w:style w:type="character" w:customStyle="1" w:styleId="a5">
    <w:name w:val="Основний текст Знак"/>
    <w:basedOn w:val="a0"/>
    <w:uiPriority w:val="99"/>
    <w:semiHidden/>
    <w:qFormat/>
    <w:rsid w:val="00617620"/>
    <w:rPr>
      <w:color w:val="000000"/>
      <w:lang w:val="ru-RU"/>
    </w:rPr>
  </w:style>
  <w:style w:type="character" w:styleId="a6">
    <w:name w:val="Strong"/>
    <w:basedOn w:val="a0"/>
    <w:uiPriority w:val="22"/>
    <w:qFormat/>
    <w:rsid w:val="00E35DC2"/>
    <w:rPr>
      <w:b/>
      <w:b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99"/>
    <w:semiHidden/>
    <w:unhideWhenUsed/>
    <w:rsid w:val="00617620"/>
    <w:pPr>
      <w:spacing w:after="12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Body Text Indent"/>
    <w:basedOn w:val="a"/>
    <w:semiHidden/>
    <w:pPr>
      <w:spacing w:line="360" w:lineRule="auto"/>
      <w:ind w:firstLine="851"/>
      <w:jc w:val="both"/>
    </w:pPr>
    <w:rPr>
      <w:spacing w:val="20"/>
      <w:sz w:val="24"/>
      <w:lang w:val="en-US"/>
    </w:rPr>
  </w:style>
  <w:style w:type="paragraph" w:customStyle="1" w:styleId="10">
    <w:name w:val="Текст выноски1"/>
    <w:basedOn w:val="a"/>
    <w:qFormat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617620"/>
    <w:rPr>
      <w:color w:val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t@voladm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2424</Words>
  <Characters>1382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LIGOS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Admin</cp:lastModifiedBy>
  <cp:revision>7</cp:revision>
  <cp:lastPrinted>2025-02-21T12:36:00Z</cp:lastPrinted>
  <dcterms:created xsi:type="dcterms:W3CDTF">2025-02-17T08:53:00Z</dcterms:created>
  <dcterms:modified xsi:type="dcterms:W3CDTF">2025-02-21T12:39:00Z</dcterms:modified>
  <dc:language>uk-UA</dc:language>
</cp:coreProperties>
</file>