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5C" w:rsidRPr="00F2495C" w:rsidRDefault="00F2495C" w:rsidP="00F2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Повідомлення </w:t>
      </w:r>
      <w:r w:rsidR="003C45B5" w:rsidRPr="003C45B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ТОВ «Мартін </w:t>
      </w:r>
      <w:proofErr w:type="spellStart"/>
      <w:r w:rsidR="003C45B5" w:rsidRPr="003C45B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Енерджі</w:t>
      </w:r>
      <w:proofErr w:type="spellEnd"/>
      <w:r w:rsidR="003C45B5" w:rsidRPr="003C45B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Груп»</w:t>
      </w:r>
    </w:p>
    <w:p w:rsidR="00F2495C" w:rsidRDefault="00F2495C" w:rsidP="00F24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про клопотання щодо отримання дозволу на викиди забруднюючих речовин в атмосферне повітря</w:t>
      </w:r>
    </w:p>
    <w:p w:rsidR="00225DE9" w:rsidRPr="00225DE9" w:rsidRDefault="00225DE9" w:rsidP="00F24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uk-UA"/>
        </w:rPr>
      </w:pPr>
    </w:p>
    <w:p w:rsidR="00225DE9" w:rsidRDefault="00F2495C" w:rsidP="00225DE9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Повне найменування суб’єкта господарювання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: </w:t>
      </w:r>
      <w:r w:rsidR="000D34DA"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ТОВАРИСТВО З ОБМЕЖЕНОЮ </w:t>
      </w:r>
    </w:p>
    <w:p w:rsidR="00F2495C" w:rsidRDefault="000D34DA" w:rsidP="00225DE9">
      <w:pPr>
        <w:tabs>
          <w:tab w:val="left" w:pos="284"/>
        </w:tabs>
        <w:spacing w:after="0" w:line="216" w:lineRule="auto"/>
        <w:ind w:left="284" w:right="-2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ВІДПОВІДАЛЬНІСТЮ «Мартін </w:t>
      </w:r>
      <w:proofErr w:type="spellStart"/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>Енерджі</w:t>
      </w:r>
      <w:proofErr w:type="spellEnd"/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 Груп»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>.</w:t>
      </w:r>
      <w:bookmarkStart w:id="0" w:name="_GoBack"/>
      <w:bookmarkEnd w:id="0"/>
    </w:p>
    <w:p w:rsidR="000D34DA" w:rsidRPr="000D34DA" w:rsidRDefault="000D34DA" w:rsidP="00225DE9">
      <w:pPr>
        <w:pStyle w:val="a5"/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>Ідентифікаційний код юридичної особи в ЄДРПОУ: 43759280;</w:t>
      </w:r>
    </w:p>
    <w:p w:rsidR="00F2495C" w:rsidRPr="00F2495C" w:rsidRDefault="00F2495C" w:rsidP="00225DE9">
      <w:pPr>
        <w:tabs>
          <w:tab w:val="num" w:pos="142"/>
          <w:tab w:val="left" w:pos="284"/>
        </w:tabs>
        <w:spacing w:after="0" w:line="216" w:lineRule="auto"/>
        <w:ind w:left="284" w:right="-215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Скорочене найменування суб’єкта господарювання: </w:t>
      </w:r>
      <w:r w:rsidR="000D34DA"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ТОВ «Мартін </w:t>
      </w:r>
      <w:proofErr w:type="spellStart"/>
      <w:r w:rsidR="000D34DA" w:rsidRPr="000D34DA">
        <w:rPr>
          <w:rFonts w:ascii="Times New Roman" w:eastAsia="Times New Roman" w:hAnsi="Times New Roman" w:cs="Times New Roman"/>
          <w:color w:val="000000"/>
          <w:lang w:eastAsia="uk-UA"/>
        </w:rPr>
        <w:t>Енерджі</w:t>
      </w:r>
      <w:proofErr w:type="spellEnd"/>
      <w:r w:rsidR="000D34DA"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 Груп»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0D34DA" w:rsidRPr="003C45B5" w:rsidRDefault="00F2495C" w:rsidP="00225DE9">
      <w:pPr>
        <w:pStyle w:val="a5"/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C45B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Місцезнаходження суб’єкта господарювання</w:t>
      </w:r>
      <w:r w:rsidRPr="003C45B5">
        <w:rPr>
          <w:rFonts w:ascii="Times New Roman" w:eastAsia="Times New Roman" w:hAnsi="Times New Roman" w:cs="Times New Roman"/>
          <w:color w:val="000000"/>
          <w:lang w:eastAsia="uk-UA"/>
        </w:rPr>
        <w:t xml:space="preserve">: </w:t>
      </w:r>
      <w:r w:rsidR="000D34DA" w:rsidRPr="003C45B5">
        <w:rPr>
          <w:rFonts w:ascii="Times New Roman" w:eastAsia="Times New Roman" w:hAnsi="Times New Roman" w:cs="Times New Roman"/>
          <w:color w:val="000000"/>
          <w:lang w:eastAsia="uk-UA"/>
        </w:rPr>
        <w:t xml:space="preserve">81600, Львівська обл., </w:t>
      </w:r>
      <w:proofErr w:type="spellStart"/>
      <w:r w:rsidR="000D34DA" w:rsidRPr="003C45B5">
        <w:rPr>
          <w:rFonts w:ascii="Times New Roman" w:eastAsia="Times New Roman" w:hAnsi="Times New Roman" w:cs="Times New Roman"/>
          <w:color w:val="000000"/>
          <w:lang w:eastAsia="uk-UA"/>
        </w:rPr>
        <w:t>Стрийський</w:t>
      </w:r>
      <w:proofErr w:type="spellEnd"/>
      <w:r w:rsidR="000D34DA" w:rsidRPr="003C45B5">
        <w:rPr>
          <w:rFonts w:ascii="Times New Roman" w:eastAsia="Times New Roman" w:hAnsi="Times New Roman" w:cs="Times New Roman"/>
          <w:color w:val="000000"/>
          <w:lang w:eastAsia="uk-UA"/>
        </w:rPr>
        <w:t xml:space="preserve"> р-н,  Миколаївська міська громада, м. Миколаїв, вул. Львівське шосе, буд. № 1;</w:t>
      </w:r>
    </w:p>
    <w:p w:rsidR="000D34DA" w:rsidRPr="000D34DA" w:rsidRDefault="000D34DA" w:rsidP="00225DE9">
      <w:pPr>
        <w:tabs>
          <w:tab w:val="num" w:pos="142"/>
          <w:tab w:val="left" w:pos="284"/>
        </w:tabs>
        <w:spacing w:after="0" w:line="216" w:lineRule="auto"/>
        <w:ind w:left="284" w:right="-2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>Контактний номер телефону:  +380 (67)-788-90-43;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 xml:space="preserve">  </w:t>
      </w:r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Електронна 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>пошта:  kovalskioleg2@gmail.com.</w:t>
      </w:r>
    </w:p>
    <w:p w:rsidR="00F2495C" w:rsidRPr="00F2495C" w:rsidRDefault="00F2495C" w:rsidP="00225DE9">
      <w:pPr>
        <w:numPr>
          <w:ilvl w:val="0"/>
          <w:numId w:val="4"/>
        </w:num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Місцезнаходження об’єкта/промислового майданчика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>: </w:t>
      </w:r>
    </w:p>
    <w:p w:rsidR="00F2495C" w:rsidRPr="00F2495C" w:rsidRDefault="00F2495C" w:rsidP="00225DE9">
      <w:pPr>
        <w:tabs>
          <w:tab w:val="left" w:pos="284"/>
        </w:tabs>
        <w:spacing w:after="0" w:line="216" w:lineRule="auto"/>
        <w:ind w:left="284" w:right="-215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Об’єкт 1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. </w:t>
      </w:r>
      <w:r w:rsidRPr="00F249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>790</w:t>
      </w:r>
      <w:r w:rsidR="00614994">
        <w:rPr>
          <w:rFonts w:ascii="Times New Roman" w:eastAsia="Times New Roman" w:hAnsi="Times New Roman" w:cs="Times New Roman"/>
          <w:color w:val="000000"/>
          <w:lang w:eastAsia="uk-UA"/>
        </w:rPr>
        <w:t>37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, Львівська область, Львівський район, Львівська міська громада, місто Львів, </w:t>
      </w:r>
      <w:r w:rsidR="00614994">
        <w:rPr>
          <w:rFonts w:ascii="Times New Roman" w:eastAsia="Times New Roman" w:hAnsi="Times New Roman" w:cs="Times New Roman"/>
          <w:color w:val="000000"/>
          <w:lang w:eastAsia="uk-UA"/>
        </w:rPr>
        <w:t>Личаківськ</w:t>
      </w:r>
      <w:r w:rsid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ий 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район, вул. </w:t>
      </w:r>
      <w:proofErr w:type="spellStart"/>
      <w:r w:rsidR="00614994">
        <w:rPr>
          <w:rFonts w:ascii="Times New Roman" w:eastAsia="Times New Roman" w:hAnsi="Times New Roman" w:cs="Times New Roman"/>
          <w:color w:val="000000"/>
          <w:lang w:eastAsia="uk-UA"/>
        </w:rPr>
        <w:t>Б.Хмельницького</w:t>
      </w:r>
      <w:proofErr w:type="spellEnd"/>
      <w:r w:rsidR="00614994">
        <w:rPr>
          <w:rFonts w:ascii="Times New Roman" w:eastAsia="Times New Roman" w:hAnsi="Times New Roman" w:cs="Times New Roman"/>
          <w:color w:val="000000"/>
          <w:lang w:eastAsia="uk-UA"/>
        </w:rPr>
        <w:t>, 192 б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>;</w:t>
      </w:r>
    </w:p>
    <w:p w:rsidR="00F2495C" w:rsidRPr="00614994" w:rsidRDefault="00F2495C" w:rsidP="00225DE9">
      <w:pPr>
        <w:tabs>
          <w:tab w:val="left" w:pos="284"/>
        </w:tabs>
        <w:spacing w:after="0" w:line="216" w:lineRule="auto"/>
        <w:ind w:left="284" w:right="-215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0D34DA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Об’єкт 2</w:t>
      </w:r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. </w:t>
      </w:r>
      <w:r w:rsidR="00614994">
        <w:rPr>
          <w:rFonts w:ascii="Times New Roman" w:eastAsia="Times New Roman" w:hAnsi="Times New Roman" w:cs="Times New Roman"/>
          <w:color w:val="000000"/>
          <w:lang w:eastAsia="uk-UA"/>
        </w:rPr>
        <w:t>79037</w:t>
      </w:r>
      <w:r w:rsidR="000D34DA"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, Львівська обл., Львівський р-н, </w:t>
      </w:r>
      <w:r w:rsidR="00614994"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Львівська міська громада, місто Львів, </w:t>
      </w:r>
      <w:r w:rsidR="00614994">
        <w:rPr>
          <w:rFonts w:ascii="Times New Roman" w:eastAsia="Times New Roman" w:hAnsi="Times New Roman" w:cs="Times New Roman"/>
          <w:color w:val="000000"/>
          <w:lang w:eastAsia="uk-UA"/>
        </w:rPr>
        <w:t xml:space="preserve">Шевченківський </w:t>
      </w:r>
      <w:r w:rsidR="00614994"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район, вул. </w:t>
      </w:r>
      <w:r w:rsidR="00381C8B">
        <w:rPr>
          <w:rFonts w:ascii="Times New Roman" w:eastAsia="Times New Roman" w:hAnsi="Times New Roman" w:cs="Times New Roman"/>
          <w:color w:val="000000"/>
          <w:lang w:eastAsia="uk-UA"/>
        </w:rPr>
        <w:t>Нагірна</w:t>
      </w:r>
      <w:r w:rsidR="00614994">
        <w:rPr>
          <w:rFonts w:ascii="Times New Roman" w:eastAsia="Times New Roman" w:hAnsi="Times New Roman" w:cs="Times New Roman"/>
          <w:color w:val="000000"/>
          <w:lang w:eastAsia="uk-UA"/>
        </w:rPr>
        <w:t>,</w:t>
      </w:r>
      <w:r w:rsidR="00381C8B">
        <w:rPr>
          <w:rFonts w:ascii="Times New Roman" w:eastAsia="Times New Roman" w:hAnsi="Times New Roman" w:cs="Times New Roman"/>
          <w:color w:val="000000"/>
          <w:lang w:eastAsia="uk-UA"/>
        </w:rPr>
        <w:t xml:space="preserve"> 8</w:t>
      </w:r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>;</w:t>
      </w:r>
    </w:p>
    <w:p w:rsidR="00614994" w:rsidRPr="000D34DA" w:rsidRDefault="00614994" w:rsidP="00225DE9">
      <w:pPr>
        <w:tabs>
          <w:tab w:val="left" w:pos="284"/>
        </w:tabs>
        <w:spacing w:after="0" w:line="216" w:lineRule="auto"/>
        <w:ind w:left="284" w:right="-215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Об’єкт 3</w:t>
      </w:r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. </w:t>
      </w:r>
      <w:r w:rsidR="00381C8B">
        <w:rPr>
          <w:rFonts w:ascii="Times New Roman" w:eastAsia="Times New Roman" w:hAnsi="Times New Roman" w:cs="Times New Roman"/>
          <w:color w:val="000000"/>
          <w:lang w:eastAsia="uk-UA"/>
        </w:rPr>
        <w:t>81146</w:t>
      </w:r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, Львівська обл., Львівський р-н, </w:t>
      </w:r>
      <w:proofErr w:type="spellStart"/>
      <w:r w:rsidR="00381C8B">
        <w:rPr>
          <w:rFonts w:ascii="Times New Roman" w:eastAsia="Times New Roman" w:hAnsi="Times New Roman" w:cs="Times New Roman"/>
          <w:color w:val="000000"/>
          <w:lang w:eastAsia="uk-UA"/>
        </w:rPr>
        <w:t>Підберізців</w:t>
      </w:r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>ська</w:t>
      </w:r>
      <w:proofErr w:type="spellEnd"/>
      <w:r w:rsidRPr="000D34DA">
        <w:rPr>
          <w:rFonts w:ascii="Times New Roman" w:eastAsia="Times New Roman" w:hAnsi="Times New Roman" w:cs="Times New Roman"/>
          <w:color w:val="000000"/>
          <w:lang w:eastAsia="uk-UA"/>
        </w:rPr>
        <w:t xml:space="preserve"> сільська громада, с. </w:t>
      </w:r>
      <w:proofErr w:type="spellStart"/>
      <w:r w:rsidR="00381C8B">
        <w:rPr>
          <w:rFonts w:ascii="Times New Roman" w:eastAsia="Times New Roman" w:hAnsi="Times New Roman" w:cs="Times New Roman"/>
          <w:color w:val="000000"/>
          <w:lang w:eastAsia="uk-UA"/>
        </w:rPr>
        <w:t>Підберізці</w:t>
      </w:r>
      <w:proofErr w:type="spellEnd"/>
      <w:r w:rsidR="00381C8B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F2495C" w:rsidRPr="00F2495C" w:rsidRDefault="00F2495C" w:rsidP="00225DE9">
      <w:pPr>
        <w:numPr>
          <w:ilvl w:val="0"/>
          <w:numId w:val="7"/>
        </w:num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Мета отримання дозволу на викиди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: Отримання дозволу 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>на викиди для існуючих об'єктів.</w:t>
      </w:r>
    </w:p>
    <w:p w:rsidR="000D34DA" w:rsidRDefault="00F2495C" w:rsidP="00225DE9">
      <w:pPr>
        <w:numPr>
          <w:ilvl w:val="0"/>
          <w:numId w:val="8"/>
        </w:num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Відомості про наявність висновку з оцінки впливу на довкілля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>:</w:t>
      </w:r>
    </w:p>
    <w:p w:rsidR="00F2495C" w:rsidRPr="00F2495C" w:rsidRDefault="00381C8B" w:rsidP="00225DE9">
      <w:pPr>
        <w:tabs>
          <w:tab w:val="num" w:pos="142"/>
          <w:tab w:val="left" w:pos="284"/>
        </w:tabs>
        <w:spacing w:after="0" w:line="216" w:lineRule="auto"/>
        <w:ind w:left="284" w:right="-2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>Всі три</w:t>
      </w:r>
      <w:r w:rsidR="00641BD7">
        <w:rPr>
          <w:rFonts w:ascii="Times New Roman" w:eastAsia="Times New Roman" w:hAnsi="Times New Roman" w:cs="Times New Roman"/>
          <w:color w:val="000000"/>
          <w:lang w:eastAsia="uk-UA"/>
        </w:rPr>
        <w:t xml:space="preserve"> АЗС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є однаковими,</w:t>
      </w:r>
      <w:r w:rsidR="00641BD7">
        <w:rPr>
          <w:rFonts w:ascii="Times New Roman" w:eastAsia="Times New Roman" w:hAnsi="Times New Roman" w:cs="Times New Roman"/>
          <w:color w:val="000000"/>
          <w:lang w:eastAsia="uk-UA"/>
        </w:rPr>
        <w:t xml:space="preserve"> загальний об’єм резервуарів зберігання палива становить 14,</w:t>
      </w:r>
      <w:r>
        <w:rPr>
          <w:rFonts w:ascii="Times New Roman" w:eastAsia="Times New Roman" w:hAnsi="Times New Roman" w:cs="Times New Roman"/>
          <w:color w:val="000000"/>
          <w:lang w:eastAsia="uk-UA"/>
        </w:rPr>
        <w:t>9</w:t>
      </w:r>
      <w:r w:rsidR="00641BD7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641BD7" w:rsidRPr="00641BD7">
        <w:rPr>
          <w:rFonts w:ascii="Times New Roman" w:eastAsia="Times New Roman" w:hAnsi="Times New Roman" w:cs="Times New Roman"/>
          <w:color w:val="000000"/>
          <w:lang w:eastAsia="uk-UA"/>
        </w:rPr>
        <w:t>м</w:t>
      </w:r>
      <w:r w:rsidR="00641BD7">
        <w:rPr>
          <w:rFonts w:ascii="Times New Roman" w:eastAsia="Times New Roman" w:hAnsi="Times New Roman" w:cs="Times New Roman"/>
          <w:color w:val="000000"/>
          <w:vertAlign w:val="superscript"/>
          <w:lang w:eastAsia="uk-UA"/>
        </w:rPr>
        <w:t>3</w:t>
      </w:r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641BD7">
        <w:rPr>
          <w:rFonts w:ascii="Times New Roman" w:eastAsia="Times New Roman" w:hAnsi="Times New Roman" w:cs="Times New Roman"/>
          <w:color w:val="000000"/>
          <w:lang w:eastAsia="uk-UA"/>
        </w:rPr>
        <w:t>, тому</w:t>
      </w:r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 не підляга</w:t>
      </w:r>
      <w:r>
        <w:rPr>
          <w:rFonts w:ascii="Times New Roman" w:eastAsia="Times New Roman" w:hAnsi="Times New Roman" w:cs="Times New Roman"/>
          <w:color w:val="000000"/>
          <w:lang w:eastAsia="uk-UA"/>
        </w:rPr>
        <w:t>ють</w:t>
      </w:r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 оцінці впливу на довкілля та прямо не передбачена вимогами ч. 2 та ч. 3 ст. 3 Закону України «Про оцінку впливу на довкілля» та критеріїв визначення планованої діяльності, яка не підлягає оцінці впливу на довкілля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>ів України від 13.03.2017 №1010.</w:t>
      </w:r>
    </w:p>
    <w:p w:rsidR="00B866BE" w:rsidRPr="008D0BED" w:rsidRDefault="00F2495C" w:rsidP="00225DE9">
      <w:pPr>
        <w:numPr>
          <w:ilvl w:val="0"/>
          <w:numId w:val="9"/>
        </w:num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D0BED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Загальний опис об’єкта (опис виробництв та технологічного устаткування)</w:t>
      </w:r>
      <w:r w:rsidRPr="008D0BED">
        <w:rPr>
          <w:rFonts w:ascii="Times New Roman" w:eastAsia="Times New Roman" w:hAnsi="Times New Roman" w:cs="Times New Roman"/>
          <w:color w:val="000000"/>
          <w:lang w:eastAsia="uk-UA"/>
        </w:rPr>
        <w:t xml:space="preserve">: </w:t>
      </w:r>
      <w:r w:rsidR="00B866BE" w:rsidRPr="008D0BED">
        <w:rPr>
          <w:rFonts w:ascii="Times New Roman" w:eastAsia="Times New Roman" w:hAnsi="Times New Roman" w:cs="Times New Roman"/>
          <w:color w:val="000000"/>
          <w:lang w:eastAsia="uk-UA"/>
        </w:rPr>
        <w:t xml:space="preserve">ТОВ «Мартін </w:t>
      </w:r>
      <w:proofErr w:type="spellStart"/>
      <w:r w:rsidR="00B866BE" w:rsidRPr="008D0BED">
        <w:rPr>
          <w:rFonts w:ascii="Times New Roman" w:eastAsia="Times New Roman" w:hAnsi="Times New Roman" w:cs="Times New Roman"/>
          <w:color w:val="000000"/>
          <w:lang w:eastAsia="uk-UA"/>
        </w:rPr>
        <w:t>Енерджі</w:t>
      </w:r>
      <w:proofErr w:type="spellEnd"/>
      <w:r w:rsidR="00B866BE" w:rsidRPr="008D0BED">
        <w:rPr>
          <w:rFonts w:ascii="Times New Roman" w:eastAsia="Times New Roman" w:hAnsi="Times New Roman" w:cs="Times New Roman"/>
          <w:color w:val="000000"/>
          <w:lang w:eastAsia="uk-UA"/>
        </w:rPr>
        <w:t xml:space="preserve"> Груп» здійснює приймання, зберігання та заправку автомобільного транспорту бензином та дизельним паливом (КВЕД: 47.30 Роздрібна торгівля пальним (основний). Зберігання бензину та дизельного палива передбачено в двох окремих надземних одностінних металевих резервуарах ємність одного з ДП становить </w:t>
      </w:r>
      <w:r w:rsidR="008D0BED">
        <w:rPr>
          <w:rFonts w:ascii="Times New Roman" w:eastAsia="Times New Roman" w:hAnsi="Times New Roman" w:cs="Times New Roman"/>
          <w:color w:val="000000"/>
          <w:lang w:eastAsia="uk-UA"/>
        </w:rPr>
        <w:t>10</w:t>
      </w:r>
      <w:r w:rsidR="00B866BE" w:rsidRPr="008D0BED">
        <w:rPr>
          <w:rFonts w:ascii="Times New Roman" w:eastAsia="Times New Roman" w:hAnsi="Times New Roman" w:cs="Times New Roman"/>
          <w:color w:val="000000"/>
          <w:lang w:eastAsia="uk-UA"/>
        </w:rPr>
        <w:t xml:space="preserve"> м3, ємність іншого з бензином становить 4,9 м3. Резервуари обладнані системою повернення парів нафтопродуктів при їх заповненні, дихальною арматурою з клапанною системою, технічними пристроями для запобігання переповнення ємностей при зливі нафтопродуктів. Загальна місткість резервуарів зберігання нафтопродуктів – 14,</w:t>
      </w:r>
      <w:r w:rsidR="008D0BED">
        <w:rPr>
          <w:rFonts w:ascii="Times New Roman" w:eastAsia="Times New Roman" w:hAnsi="Times New Roman" w:cs="Times New Roman"/>
          <w:color w:val="000000"/>
          <w:lang w:eastAsia="uk-UA"/>
        </w:rPr>
        <w:t>9</w:t>
      </w:r>
      <w:r w:rsidR="00B866BE" w:rsidRPr="008D0BED">
        <w:rPr>
          <w:rFonts w:ascii="Times New Roman" w:eastAsia="Times New Roman" w:hAnsi="Times New Roman" w:cs="Times New Roman"/>
          <w:color w:val="000000"/>
          <w:lang w:eastAsia="uk-UA"/>
        </w:rPr>
        <w:t xml:space="preserve"> м3. Заправлення автомобілів нафтопродуктами здійснюється за допомогою  </w:t>
      </w:r>
      <w:proofErr w:type="spellStart"/>
      <w:r w:rsidR="00B866BE" w:rsidRPr="008D0BED">
        <w:rPr>
          <w:rFonts w:ascii="Times New Roman" w:eastAsia="Times New Roman" w:hAnsi="Times New Roman" w:cs="Times New Roman"/>
          <w:color w:val="000000"/>
          <w:lang w:eastAsia="uk-UA"/>
        </w:rPr>
        <w:t>паливороздавальних</w:t>
      </w:r>
      <w:proofErr w:type="spellEnd"/>
      <w:r w:rsidR="00B866BE" w:rsidRPr="008D0BED">
        <w:rPr>
          <w:rFonts w:ascii="Times New Roman" w:eastAsia="Times New Roman" w:hAnsi="Times New Roman" w:cs="Times New Roman"/>
          <w:color w:val="000000"/>
          <w:lang w:eastAsia="uk-UA"/>
        </w:rPr>
        <w:t xml:space="preserve"> колонок (ПРК) </w:t>
      </w:r>
      <w:r w:rsidR="008D0BED">
        <w:rPr>
          <w:rFonts w:ascii="Times New Roman" w:eastAsia="Times New Roman" w:hAnsi="Times New Roman" w:cs="Times New Roman"/>
          <w:color w:val="000000"/>
          <w:lang w:eastAsia="uk-UA"/>
        </w:rPr>
        <w:t>Славутич</w:t>
      </w:r>
      <w:r w:rsidR="00B866BE" w:rsidRPr="008D0BED">
        <w:rPr>
          <w:rFonts w:ascii="Times New Roman" w:eastAsia="Times New Roman" w:hAnsi="Times New Roman" w:cs="Times New Roman"/>
          <w:color w:val="000000"/>
          <w:lang w:eastAsia="uk-UA"/>
        </w:rPr>
        <w:t>. Основними технологічними процесами, що супроводжуються викидами забруднюючих речовин в атмосферне повітря є зберігання та реалізація палива.</w:t>
      </w:r>
    </w:p>
    <w:p w:rsidR="00F2495C" w:rsidRPr="00F2495C" w:rsidRDefault="00F2495C" w:rsidP="00225DE9">
      <w:pPr>
        <w:numPr>
          <w:ilvl w:val="0"/>
          <w:numId w:val="10"/>
        </w:num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Відомості щодо видів та обсягів викидів: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>  </w:t>
      </w:r>
    </w:p>
    <w:p w:rsidR="00F2495C" w:rsidRPr="00F2495C" w:rsidRDefault="00F2495C" w:rsidP="00225DE9">
      <w:pPr>
        <w:tabs>
          <w:tab w:val="num" w:pos="142"/>
          <w:tab w:val="left" w:pos="284"/>
        </w:tabs>
        <w:spacing w:after="0" w:line="216" w:lineRule="auto"/>
        <w:ind w:left="284" w:right="-2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5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Об’єкт 1</w:t>
      </w:r>
      <w:r w:rsidR="00225DE9" w:rsidRPr="00225DE9">
        <w:rPr>
          <w:rFonts w:ascii="Times New Roman" w:eastAsia="Times New Roman" w:hAnsi="Times New Roman" w:cs="Times New Roman"/>
          <w:color w:val="000000"/>
          <w:lang w:eastAsia="uk-UA"/>
        </w:rPr>
        <w:t>.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Бензин (нафтовий, </w:t>
      </w:r>
      <w:proofErr w:type="spellStart"/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>малосірчистий</w:t>
      </w:r>
      <w:proofErr w:type="spellEnd"/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- у перерахунку на вуглець) – </w:t>
      </w:r>
      <w:r w:rsidR="008D0BED">
        <w:rPr>
          <w:rFonts w:ascii="Times New Roman" w:eastAsia="Times New Roman" w:hAnsi="Times New Roman" w:cs="Times New Roman"/>
          <w:color w:val="000000"/>
          <w:lang w:eastAsia="uk-UA"/>
        </w:rPr>
        <w:t>1,061378</w:t>
      </w:r>
      <w:r w:rsidR="008D0BED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т/рік,  Вуглеводні граничні С12-С19 – 0,0</w:t>
      </w:r>
      <w:r w:rsidR="004829F9">
        <w:rPr>
          <w:rFonts w:ascii="Times New Roman" w:eastAsia="Times New Roman" w:hAnsi="Times New Roman" w:cs="Times New Roman"/>
          <w:color w:val="000000"/>
          <w:lang w:eastAsia="uk-UA"/>
        </w:rPr>
        <w:t>2</w:t>
      </w:r>
      <w:r w:rsidR="0001125C">
        <w:rPr>
          <w:rFonts w:ascii="Times New Roman" w:eastAsia="Times New Roman" w:hAnsi="Times New Roman" w:cs="Times New Roman"/>
          <w:color w:val="000000"/>
          <w:lang w:eastAsia="uk-UA"/>
        </w:rPr>
        <w:t>2484</w:t>
      </w:r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т/рік;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>. </w:t>
      </w:r>
    </w:p>
    <w:p w:rsidR="00F2495C" w:rsidRDefault="00F2495C" w:rsidP="00225DE9">
      <w:pPr>
        <w:tabs>
          <w:tab w:val="num" w:pos="142"/>
          <w:tab w:val="left" w:pos="284"/>
        </w:tabs>
        <w:spacing w:after="0" w:line="216" w:lineRule="auto"/>
        <w:ind w:left="284" w:right="-215"/>
        <w:jc w:val="both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 w:rsidRPr="00F2495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Об’єкт 2</w:t>
      </w:r>
      <w:r w:rsidR="00225DE9" w:rsidRPr="00225DE9">
        <w:rPr>
          <w:rFonts w:ascii="Times New Roman" w:eastAsia="Times New Roman" w:hAnsi="Times New Roman" w:cs="Times New Roman"/>
          <w:color w:val="000000"/>
          <w:lang w:eastAsia="uk-UA"/>
        </w:rPr>
        <w:t>.</w:t>
      </w:r>
      <w:r w:rsidR="00225DE9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 xml:space="preserve"> </w:t>
      </w:r>
      <w:r w:rsidR="0001125C" w:rsidRPr="0001125C">
        <w:t xml:space="preserve"> </w:t>
      </w:r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Бензин (нафтовий, </w:t>
      </w:r>
      <w:proofErr w:type="spellStart"/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>малосірчистий</w:t>
      </w:r>
      <w:proofErr w:type="spellEnd"/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- у перерахунку на вуглець) – </w:t>
      </w:r>
      <w:r w:rsidR="008D0BED">
        <w:rPr>
          <w:rFonts w:ascii="Times New Roman" w:eastAsia="Times New Roman" w:hAnsi="Times New Roman" w:cs="Times New Roman"/>
          <w:color w:val="000000"/>
          <w:lang w:eastAsia="uk-UA"/>
        </w:rPr>
        <w:t>0,937328</w:t>
      </w:r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т/рік,  Вуглеводні граничні С12-С19 – 0,01</w:t>
      </w:r>
      <w:r w:rsidR="0001125C">
        <w:rPr>
          <w:rFonts w:ascii="Times New Roman" w:eastAsia="Times New Roman" w:hAnsi="Times New Roman" w:cs="Times New Roman"/>
          <w:color w:val="000000"/>
          <w:lang w:eastAsia="uk-UA"/>
        </w:rPr>
        <w:t>9332</w:t>
      </w:r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 т/рік</w:t>
      </w:r>
      <w:r w:rsidR="0001125C" w:rsidRPr="0001125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;</w:t>
      </w:r>
    </w:p>
    <w:p w:rsidR="008D0BED" w:rsidRPr="00F2495C" w:rsidRDefault="008D0BED" w:rsidP="00225DE9">
      <w:pPr>
        <w:tabs>
          <w:tab w:val="num" w:pos="142"/>
          <w:tab w:val="left" w:pos="284"/>
        </w:tabs>
        <w:spacing w:after="0" w:line="216" w:lineRule="auto"/>
        <w:ind w:left="284" w:right="-2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Об’єкт 3</w:t>
      </w:r>
      <w:r w:rsidR="00225DE9" w:rsidRPr="00225DE9">
        <w:rPr>
          <w:rFonts w:ascii="Times New Roman" w:eastAsia="Times New Roman" w:hAnsi="Times New Roman" w:cs="Times New Roman"/>
          <w:color w:val="000000"/>
          <w:lang w:eastAsia="uk-UA"/>
        </w:rPr>
        <w:t xml:space="preserve">. </w:t>
      </w:r>
      <w:r w:rsidRPr="0001125C">
        <w:t xml:space="preserve"> </w:t>
      </w:r>
      <w:r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Бензин (нафтовий, </w:t>
      </w:r>
      <w:proofErr w:type="spellStart"/>
      <w:r w:rsidRPr="0001125C">
        <w:rPr>
          <w:rFonts w:ascii="Times New Roman" w:eastAsia="Times New Roman" w:hAnsi="Times New Roman" w:cs="Times New Roman"/>
          <w:color w:val="000000"/>
          <w:lang w:eastAsia="uk-UA"/>
        </w:rPr>
        <w:t>малосірчистий</w:t>
      </w:r>
      <w:proofErr w:type="spellEnd"/>
      <w:r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- у перерахунку на вуглець) – </w:t>
      </w:r>
      <w:r w:rsidRPr="008D0BED">
        <w:rPr>
          <w:rFonts w:ascii="Times New Roman" w:eastAsia="Times New Roman" w:hAnsi="Times New Roman" w:cs="Times New Roman"/>
          <w:color w:val="000000"/>
          <w:lang w:eastAsia="uk-UA"/>
        </w:rPr>
        <w:t>0,965137 т/рік,  Вуглеводні гра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>ничні С12-С19 – 0,017256  т/рік.</w:t>
      </w:r>
    </w:p>
    <w:p w:rsidR="00F2495C" w:rsidRPr="00F2495C" w:rsidRDefault="00F2495C" w:rsidP="00225DE9">
      <w:pPr>
        <w:numPr>
          <w:ilvl w:val="0"/>
          <w:numId w:val="11"/>
        </w:num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 За ступенем впливу на забруднення атмосферного повітря об'єкти віднесено до 3 групи, і не мають виробництв або технологічного устаткування, на яких повинні впроваджуватися найкращі доступні технології та методи керування. Впровадження заходів щодо впровадження найкращих існуючих технологій виробництва, що виконані або/та які потребують виконання не передбачено;</w:t>
      </w:r>
    </w:p>
    <w:p w:rsidR="00F2495C" w:rsidRPr="00F2495C" w:rsidRDefault="00F2495C" w:rsidP="00225DE9">
      <w:pPr>
        <w:numPr>
          <w:ilvl w:val="0"/>
          <w:numId w:val="12"/>
        </w:num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Перелік заходів щодо скорочення викидів: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 xml:space="preserve"> Не передбачено.</w:t>
      </w:r>
    </w:p>
    <w:p w:rsidR="00F2495C" w:rsidRPr="00F2495C" w:rsidRDefault="00743AEB" w:rsidP="00225DE9">
      <w:p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11. </w:t>
      </w:r>
      <w:r w:rsidR="00F2495C"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Дотримання виконання природоохоронних заходів щодо скорочення викидів: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 xml:space="preserve"> Не передбачено.</w:t>
      </w:r>
    </w:p>
    <w:p w:rsidR="00F2495C" w:rsidRPr="0001125C" w:rsidRDefault="00743AEB" w:rsidP="00225DE9">
      <w:p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12. </w:t>
      </w:r>
      <w:r w:rsidR="00F2495C" w:rsidRPr="000112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Відповідність пропозицій щодо дозволених обсягів викидів законодавству:</w:t>
      </w:r>
      <w:r w:rsidR="00F249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Для визначення рівня забруднення атмосферного повітря в районі розташування </w:t>
      </w:r>
      <w:r>
        <w:rPr>
          <w:rFonts w:ascii="Times New Roman" w:eastAsia="Times New Roman" w:hAnsi="Times New Roman" w:cs="Times New Roman"/>
          <w:color w:val="000000"/>
          <w:lang w:eastAsia="uk-UA"/>
        </w:rPr>
        <w:t>АЗС</w:t>
      </w:r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ТОВ «Мартін </w:t>
      </w:r>
      <w:proofErr w:type="spellStart"/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>Енерджі</w:t>
      </w:r>
      <w:proofErr w:type="spellEnd"/>
      <w:r w:rsidR="0001125C" w:rsidRPr="0001125C">
        <w:rPr>
          <w:rFonts w:ascii="Times New Roman" w:eastAsia="Times New Roman" w:hAnsi="Times New Roman" w:cs="Times New Roman"/>
          <w:color w:val="000000"/>
          <w:lang w:eastAsia="uk-UA"/>
        </w:rPr>
        <w:t xml:space="preserve"> Груп»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нормативної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та відповідають вимогам чинного законодавства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F2495C" w:rsidRPr="00F2495C" w:rsidRDefault="00743AEB" w:rsidP="00225DE9">
      <w:p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13.</w:t>
      </w:r>
      <w:r w:rsidR="00F2495C"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Адреса</w:t>
      </w:r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F2495C"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 Львівська обласна державна адміністрація (Департамент екології та природних ресурсів Львівської обласної державної адміністрації) 79000, Львівська </w:t>
      </w:r>
      <w:proofErr w:type="spellStart"/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>обл</w:t>
      </w:r>
      <w:proofErr w:type="spellEnd"/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, м. Львів, вул. Винниченка, 19 (79026, Львівська </w:t>
      </w:r>
      <w:proofErr w:type="spellStart"/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>обл</w:t>
      </w:r>
      <w:proofErr w:type="spellEnd"/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 xml:space="preserve">, м. Львів, вул. </w:t>
      </w:r>
      <w:proofErr w:type="spellStart"/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>Стрийська</w:t>
      </w:r>
      <w:proofErr w:type="spellEnd"/>
      <w:r w:rsidR="00F2495C" w:rsidRPr="00F2495C">
        <w:rPr>
          <w:rFonts w:ascii="Times New Roman" w:eastAsia="Times New Roman" w:hAnsi="Times New Roman" w:cs="Times New Roman"/>
          <w:color w:val="000000"/>
          <w:lang w:eastAsia="uk-UA"/>
        </w:rPr>
        <w:t>, 98), електронна пошта: envir@lod</w:t>
      </w:r>
      <w:r w:rsidR="00225DE9">
        <w:rPr>
          <w:rFonts w:ascii="Times New Roman" w:eastAsia="Times New Roman" w:hAnsi="Times New Roman" w:cs="Times New Roman"/>
          <w:color w:val="000000"/>
          <w:lang w:eastAsia="uk-UA"/>
        </w:rPr>
        <w:t>a.gov.ua, телефон: 0322 387 383.</w:t>
      </w:r>
    </w:p>
    <w:p w:rsidR="00F2495C" w:rsidRPr="00743AEB" w:rsidRDefault="00F2495C" w:rsidP="00225DE9">
      <w:pPr>
        <w:pStyle w:val="a5"/>
        <w:numPr>
          <w:ilvl w:val="1"/>
          <w:numId w:val="6"/>
        </w:numPr>
        <w:tabs>
          <w:tab w:val="num" w:pos="142"/>
          <w:tab w:val="left" w:pos="284"/>
        </w:tabs>
        <w:spacing w:after="0" w:line="216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743AE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Строки подання зауважень та пропозицій: </w:t>
      </w:r>
      <w:r w:rsidRPr="00743AEB">
        <w:rPr>
          <w:rFonts w:ascii="Times New Roman" w:eastAsia="Times New Roman" w:hAnsi="Times New Roman" w:cs="Times New Roman"/>
          <w:color w:val="000000"/>
          <w:lang w:eastAsia="uk-UA"/>
        </w:rPr>
        <w:t>Пропозиції та рекомендації просимо надсилати протягом 30 днів з дня опублікування.</w:t>
      </w:r>
    </w:p>
    <w:sectPr w:rsidR="00F2495C" w:rsidRPr="00743AEB" w:rsidSect="00F2495C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4DD4"/>
    <w:multiLevelType w:val="multilevel"/>
    <w:tmpl w:val="E74497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07ADB"/>
    <w:multiLevelType w:val="multilevel"/>
    <w:tmpl w:val="FD6E2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51B63"/>
    <w:multiLevelType w:val="multilevel"/>
    <w:tmpl w:val="9744B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72FEC"/>
    <w:multiLevelType w:val="multilevel"/>
    <w:tmpl w:val="35EE31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A1D05"/>
    <w:multiLevelType w:val="multilevel"/>
    <w:tmpl w:val="0D04A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932EF"/>
    <w:multiLevelType w:val="multilevel"/>
    <w:tmpl w:val="E21039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34804"/>
    <w:multiLevelType w:val="multilevel"/>
    <w:tmpl w:val="B282A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CE49E6"/>
    <w:multiLevelType w:val="multilevel"/>
    <w:tmpl w:val="8206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31D72"/>
    <w:multiLevelType w:val="multilevel"/>
    <w:tmpl w:val="0A1A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9B6CB3"/>
    <w:multiLevelType w:val="multilevel"/>
    <w:tmpl w:val="DDEA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  <w:rPr>
          <w:b/>
        </w:rPr>
      </w:lvl>
    </w:lvlOverride>
  </w:num>
  <w:num w:numId="5">
    <w:abstractNumId w:val="9"/>
  </w:num>
  <w:num w:numId="6">
    <w:abstractNumId w:val="6"/>
  </w:num>
  <w:num w:numId="7">
    <w:abstractNumId w:val="4"/>
    <w:lvlOverride w:ilvl="0">
      <w:lvl w:ilvl="0">
        <w:numFmt w:val="decimal"/>
        <w:lvlText w:val="%1."/>
        <w:lvlJc w:val="left"/>
        <w:rPr>
          <w:b/>
        </w:rPr>
      </w:lvl>
    </w:lvlOverride>
  </w:num>
  <w:num w:numId="8">
    <w:abstractNumId w:val="4"/>
    <w:lvlOverride w:ilvl="0">
      <w:lvl w:ilvl="0">
        <w:numFmt w:val="decimal"/>
        <w:lvlText w:val="%1."/>
        <w:lvlJc w:val="left"/>
        <w:rPr>
          <w:b/>
        </w:rPr>
      </w:lvl>
    </w:lvlOverride>
  </w:num>
  <w:num w:numId="9">
    <w:abstractNumId w:val="4"/>
    <w:lvlOverride w:ilvl="0">
      <w:lvl w:ilvl="0">
        <w:numFmt w:val="decimal"/>
        <w:lvlText w:val="%1."/>
        <w:lvlJc w:val="left"/>
        <w:rPr>
          <w:b/>
        </w:rPr>
      </w:lvl>
    </w:lvlOverride>
  </w:num>
  <w:num w:numId="10">
    <w:abstractNumId w:val="4"/>
    <w:lvlOverride w:ilvl="0">
      <w:lvl w:ilvl="0">
        <w:numFmt w:val="decimal"/>
        <w:lvlText w:val="%1."/>
        <w:lvlJc w:val="left"/>
        <w:rPr>
          <w:b/>
        </w:rPr>
      </w:lvl>
    </w:lvlOverride>
  </w:num>
  <w:num w:numId="11">
    <w:abstractNumId w:val="5"/>
    <w:lvlOverride w:ilvl="0">
      <w:lvl w:ilvl="0">
        <w:numFmt w:val="decimal"/>
        <w:lvlText w:val="%1."/>
        <w:lvlJc w:val="left"/>
        <w:rPr>
          <w:b/>
        </w:rPr>
      </w:lvl>
    </w:lvlOverride>
  </w:num>
  <w:num w:numId="12">
    <w:abstractNumId w:val="5"/>
    <w:lvlOverride w:ilvl="0">
      <w:lvl w:ilvl="0">
        <w:numFmt w:val="decimal"/>
        <w:lvlText w:val="%1."/>
        <w:lvlJc w:val="left"/>
        <w:rPr>
          <w:b/>
        </w:rPr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7"/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3"/>
    <w:lvlOverride w:ilvl="0">
      <w:lvl w:ilvl="0">
        <w:numFmt w:val="decimal"/>
        <w:lvlText w:val="%1."/>
        <w:lvlJc w:val="left"/>
      </w:lvl>
    </w:lvlOverride>
  </w:num>
  <w:num w:numId="25">
    <w:abstractNumId w:val="3"/>
    <w:lvlOverride w:ilvl="0">
      <w:lvl w:ilvl="0">
        <w:numFmt w:val="decimal"/>
        <w:lvlText w:val="%1."/>
        <w:lvlJc w:val="left"/>
      </w:lvl>
    </w:lvlOverride>
  </w:num>
  <w:num w:numId="26">
    <w:abstractNumId w:val="3"/>
    <w:lvlOverride w:ilvl="0">
      <w:lvl w:ilvl="0">
        <w:numFmt w:val="decimal"/>
        <w:lvlText w:val="%1."/>
        <w:lvlJc w:val="left"/>
      </w:lvl>
    </w:lvlOverride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7B"/>
    <w:rsid w:val="0001125C"/>
    <w:rsid w:val="000D057C"/>
    <w:rsid w:val="000D34DA"/>
    <w:rsid w:val="001E077B"/>
    <w:rsid w:val="00225DE9"/>
    <w:rsid w:val="00233A6F"/>
    <w:rsid w:val="00381C8B"/>
    <w:rsid w:val="003C45B5"/>
    <w:rsid w:val="004829F9"/>
    <w:rsid w:val="00614994"/>
    <w:rsid w:val="00641BD7"/>
    <w:rsid w:val="00743AEB"/>
    <w:rsid w:val="007E0B53"/>
    <w:rsid w:val="008B2998"/>
    <w:rsid w:val="008D0BED"/>
    <w:rsid w:val="00B800AF"/>
    <w:rsid w:val="00B866BE"/>
    <w:rsid w:val="00C34D80"/>
    <w:rsid w:val="00CA394D"/>
    <w:rsid w:val="00F2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057C"/>
    <w:rPr>
      <w:color w:val="0000FF"/>
      <w:u w:val="single"/>
    </w:rPr>
  </w:style>
  <w:style w:type="character" w:customStyle="1" w:styleId="apple-tab-span">
    <w:name w:val="apple-tab-span"/>
    <w:basedOn w:val="a0"/>
    <w:rsid w:val="007E0B53"/>
  </w:style>
  <w:style w:type="paragraph" w:styleId="a5">
    <w:name w:val="List Paragraph"/>
    <w:basedOn w:val="a"/>
    <w:uiPriority w:val="34"/>
    <w:qFormat/>
    <w:rsid w:val="000D3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057C"/>
    <w:rPr>
      <w:color w:val="0000FF"/>
      <w:u w:val="single"/>
    </w:rPr>
  </w:style>
  <w:style w:type="character" w:customStyle="1" w:styleId="apple-tab-span">
    <w:name w:val="apple-tab-span"/>
    <w:basedOn w:val="a0"/>
    <w:rsid w:val="007E0B53"/>
  </w:style>
  <w:style w:type="paragraph" w:styleId="a5">
    <w:name w:val="List Paragraph"/>
    <w:basedOn w:val="a"/>
    <w:uiPriority w:val="34"/>
    <w:qFormat/>
    <w:rsid w:val="000D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Dell</cp:lastModifiedBy>
  <cp:revision>8</cp:revision>
  <dcterms:created xsi:type="dcterms:W3CDTF">2025-02-26T20:17:00Z</dcterms:created>
  <dcterms:modified xsi:type="dcterms:W3CDTF">2025-03-18T09:34:00Z</dcterms:modified>
</cp:coreProperties>
</file>