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620F79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A113E7">
        <w:trPr>
          <w:trHeight w:val="57"/>
        </w:trPr>
        <w:tc>
          <w:tcPr>
            <w:tcW w:w="1934" w:type="dxa"/>
          </w:tcPr>
          <w:p w:rsidR="00501C04" w:rsidRPr="003F186B" w:rsidRDefault="00077045" w:rsidP="00913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501C04" w:rsidRPr="003F18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84AC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01C04" w:rsidRPr="003F186B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B84A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01C04" w:rsidRPr="003F186B" w:rsidRDefault="00501C04" w:rsidP="00BF1B94">
            <w:pPr>
              <w:ind w:right="-125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BF1B94">
              <w:rPr>
                <w:rFonts w:ascii="Times New Roman" w:hAnsi="Times New Roman" w:cs="Times New Roman"/>
                <w:sz w:val="26"/>
                <w:szCs w:val="26"/>
              </w:rPr>
              <w:t>13717</w:t>
            </w: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>/10/2</w:t>
            </w:r>
            <w:r w:rsidR="00B84AC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56" w:type="dxa"/>
          </w:tcPr>
          <w:p w:rsidR="00501C04" w:rsidRPr="003F186B" w:rsidRDefault="00BF1B94" w:rsidP="00BF1B94">
            <w:pPr>
              <w:ind w:right="-79" w:hanging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Акціонерне т</w:t>
            </w:r>
            <w:r w:rsidR="00077045">
              <w:rPr>
                <w:rFonts w:ascii="Times New Roman" w:hAnsi="Times New Roman" w:cs="Times New Roman"/>
                <w:sz w:val="26"/>
                <w:szCs w:val="26"/>
              </w:rPr>
              <w:t xml:space="preserve">овариство </w:t>
            </w:r>
            <w:r w:rsidR="00640B5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Марганецький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гірничо-збагачувальний комбінат</w:t>
            </w:r>
            <w:r w:rsidR="00640B5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35871"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 (ідентифікаційний код юридичної особи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770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7704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911</w:t>
            </w:r>
            <w:r w:rsidR="00135871" w:rsidRPr="003F186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501C04" w:rsidRPr="00BF1B94" w:rsidRDefault="002F0A16" w:rsidP="00BF1B94">
            <w:pPr>
              <w:ind w:right="-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Об’єкт </w:t>
            </w:r>
            <w:r w:rsidR="00571E5D" w:rsidRPr="003F18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40B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F1B94">
              <w:rPr>
                <w:rFonts w:ascii="Times New Roman" w:hAnsi="Times New Roman" w:cs="Times New Roman"/>
                <w:sz w:val="26"/>
                <w:szCs w:val="26"/>
              </w:rPr>
              <w:t>проммайданчик</w:t>
            </w:r>
            <w:proofErr w:type="spellEnd"/>
            <w:r w:rsidR="00BF1B94">
              <w:rPr>
                <w:rFonts w:ascii="Times New Roman" w:hAnsi="Times New Roman" w:cs="Times New Roman"/>
                <w:sz w:val="26"/>
                <w:szCs w:val="26"/>
              </w:rPr>
              <w:t xml:space="preserve"> № 2 Акціонерного товариства «</w:t>
            </w:r>
            <w:proofErr w:type="spellStart"/>
            <w:r w:rsidR="00BF1B94">
              <w:rPr>
                <w:rFonts w:ascii="Times New Roman" w:hAnsi="Times New Roman" w:cs="Times New Roman"/>
                <w:sz w:val="26"/>
                <w:szCs w:val="26"/>
              </w:rPr>
              <w:t>Марганецький</w:t>
            </w:r>
            <w:proofErr w:type="spellEnd"/>
            <w:r w:rsidR="00BF1B94">
              <w:rPr>
                <w:rFonts w:ascii="Times New Roman" w:hAnsi="Times New Roman" w:cs="Times New Roman"/>
                <w:sz w:val="26"/>
                <w:szCs w:val="26"/>
              </w:rPr>
              <w:t xml:space="preserve"> гірничо-збагачувальний комбінат»</w:t>
            </w:r>
            <w:r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F1B94">
              <w:rPr>
                <w:rFonts w:ascii="Times New Roman" w:hAnsi="Times New Roman" w:cs="Times New Roman"/>
                <w:sz w:val="26"/>
                <w:szCs w:val="26"/>
              </w:rPr>
              <w:t>Дніпропетровська обл.,</w:t>
            </w:r>
            <w:r w:rsidR="00BA0B7E" w:rsidRPr="003F18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1B94">
              <w:rPr>
                <w:rFonts w:ascii="Times New Roman" w:hAnsi="Times New Roman" w:cs="Times New Roman"/>
                <w:sz w:val="26"/>
                <w:szCs w:val="26"/>
              </w:rPr>
              <w:t xml:space="preserve">Нікопольський  р-н., </w:t>
            </w:r>
            <w:r w:rsidR="0007704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A6C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770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1B94">
              <w:rPr>
                <w:rFonts w:ascii="Times New Roman" w:hAnsi="Times New Roman" w:cs="Times New Roman"/>
                <w:sz w:val="26"/>
                <w:szCs w:val="26"/>
              </w:rPr>
              <w:t>Марганець</w:t>
            </w:r>
            <w:r w:rsidR="008A6C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F1B94">
              <w:rPr>
                <w:rFonts w:ascii="Times New Roman" w:hAnsi="Times New Roman" w:cs="Times New Roman"/>
                <w:sz w:val="26"/>
                <w:szCs w:val="26"/>
              </w:rPr>
              <w:t>в південно-східному напрямку від основного проммайданчика</w:t>
            </w:r>
          </w:p>
        </w:tc>
        <w:tc>
          <w:tcPr>
            <w:tcW w:w="5515" w:type="dxa"/>
          </w:tcPr>
          <w:p w:rsidR="00501C04" w:rsidRDefault="00501C04" w:rsidP="00A113E7">
            <w:pPr>
              <w:spacing w:line="18" w:lineRule="atLeast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14B6A">
              <w:rPr>
                <w:rFonts w:ascii="Times New Roman" w:hAnsi="Times New Roman" w:cs="Times New Roman"/>
                <w:sz w:val="26"/>
                <w:szCs w:val="26"/>
              </w:rPr>
              <w:t>Відповідно до</w:t>
            </w:r>
            <w:r w:rsidR="00B25274" w:rsidRPr="00B14B6A">
              <w:rPr>
                <w:rFonts w:ascii="Times New Roman" w:hAnsi="Times New Roman" w:cs="Times New Roman"/>
                <w:sz w:val="26"/>
                <w:szCs w:val="26"/>
              </w:rPr>
              <w:t xml:space="preserve"> частини </w:t>
            </w:r>
            <w:r w:rsidR="00D21924" w:rsidRPr="00B14B6A">
              <w:rPr>
                <w:rFonts w:ascii="Times New Roman" w:hAnsi="Times New Roman" w:cs="Times New Roman"/>
                <w:sz w:val="26"/>
                <w:szCs w:val="26"/>
              </w:rPr>
              <w:t>четвертої</w:t>
            </w:r>
            <w:r w:rsidRPr="00B14B6A">
              <w:rPr>
                <w:rFonts w:ascii="Times New Roman" w:hAnsi="Times New Roman" w:cs="Times New Roman"/>
                <w:sz w:val="26"/>
                <w:szCs w:val="26"/>
              </w:rPr>
              <w:t xml:space="preserve"> статті 11</w:t>
            </w:r>
            <w:r w:rsidRPr="00B14B6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Pr="00B14B6A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8B23F8" w:rsidRPr="001A6378" w:rsidRDefault="00D435F7" w:rsidP="00A113E7">
            <w:pPr>
              <w:pStyle w:val="a4"/>
              <w:spacing w:line="18" w:lineRule="atLeast"/>
              <w:ind w:left="34"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40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="008B23F8" w:rsidRPr="001A6378">
              <w:rPr>
                <w:rFonts w:ascii="Times New Roman" w:hAnsi="Times New Roman" w:cs="Times New Roman"/>
                <w:sz w:val="26"/>
                <w:szCs w:val="26"/>
              </w:rPr>
              <w:t>. Виявлення в документах, поданих суб’єктом господарювання, недостовірних відомостей.</w:t>
            </w:r>
          </w:p>
          <w:p w:rsidR="008B23F8" w:rsidRPr="001A6378" w:rsidRDefault="008B23F8" w:rsidP="00A113E7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 448, зареєстрован</w:t>
            </w:r>
            <w:r w:rsidR="00DF7B00">
              <w:rPr>
                <w:rFonts w:ascii="Times New Roman" w:eastAsia="Times New Roman" w:hAnsi="Times New Roman" w:cs="Times New Roman"/>
                <w:sz w:val="26"/>
                <w:szCs w:val="26"/>
              </w:rPr>
              <w:t>ої</w:t>
            </w: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Міністерстві юстиції України 23.08.2023 за    № 1475/40531 (далі – Інструкція), а саме:</w:t>
            </w:r>
          </w:p>
          <w:p w:rsidR="008B23F8" w:rsidRPr="00C157FE" w:rsidRDefault="008B23F8" w:rsidP="00A113E7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57FE">
              <w:rPr>
                <w:rFonts w:ascii="Times New Roman" w:eastAsia="Times New Roman" w:hAnsi="Times New Roman" w:cs="Times New Roman"/>
                <w:sz w:val="26"/>
                <w:szCs w:val="26"/>
              </w:rPr>
              <w:t>в меті надання документів інформаці</w:t>
            </w:r>
            <w:r w:rsidR="00CC53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ю необхідно надати відповідно до вимог </w:t>
            </w:r>
            <w:r w:rsidR="00CC53B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підпункту 1 пункту 2 розділу ІІ Інструкції</w:t>
            </w:r>
            <w:r w:rsidRPr="00C157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C53B9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9927E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конкретизувати </w:t>
            </w:r>
            <w:r w:rsidRPr="00C157FE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внесення змін до дозволу на викиди);</w:t>
            </w:r>
          </w:p>
          <w:p w:rsidR="008B23F8" w:rsidRDefault="009927EB" w:rsidP="00A113E7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взяття об’єкта на державний облік у відповідності до вимог пункту 4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розділу І</w:t>
            </w: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Інструкції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і пункту 8 Порядку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703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проведення робіт, пов’язаних з </w:t>
            </w:r>
            <w:proofErr w:type="spellStart"/>
            <w:r w:rsidRPr="00D7031F">
              <w:rPr>
                <w:rFonts w:ascii="Times New Roman" w:eastAsia="Times New Roman" w:hAnsi="Times New Roman" w:cs="Times New Roman"/>
                <w:sz w:val="26"/>
                <w:szCs w:val="26"/>
              </w:rPr>
              <w:t>видачею</w:t>
            </w:r>
            <w:proofErr w:type="spellEnd"/>
            <w:r w:rsidRPr="00D703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дозволів на викиди забруднюючих речовин в атмосферне повітря стаціонарними джерелами, обліку суб’єктів господарювання, які отримали такі дозволи, затвердженого постановою Кабінету Міністрів України від 13.03.2002 № 302 (у редакції постанови Кабінету Міністрів України від 24.01.2023 № 63)</w:t>
            </w:r>
            <w:r w:rsidR="004060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06023"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(дата і номер взяття об’єкта на державний облік)</w:t>
            </w:r>
            <w:r w:rsidR="00716EB6" w:rsidRPr="00267FE2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9927EB" w:rsidRPr="001A6378" w:rsidRDefault="009927EB" w:rsidP="00A113E7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>відомост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1A637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щодо суб’єкта господарювання необхідно надати відповідно до вимог підпункту 2 пункту 2 розділу ІІ Інструкції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1835E4" w:rsidRDefault="001835E4" w:rsidP="00A113E7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доопрацювати відповідно до вимог Інструкції: </w:t>
            </w:r>
          </w:p>
          <w:p w:rsidR="001835E4" w:rsidRDefault="001835E4" w:rsidP="00A113E7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7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опис основних виробництв, виробничих та технологічних процесів, значення </w:t>
            </w:r>
            <w:proofErr w:type="spellStart"/>
            <w:r w:rsidRPr="009B27DF">
              <w:rPr>
                <w:rFonts w:ascii="Times New Roman" w:eastAsia="Times New Roman" w:hAnsi="Times New Roman" w:cs="Times New Roman"/>
                <w:sz w:val="26"/>
                <w:szCs w:val="26"/>
              </w:rPr>
              <w:t>проєктної</w:t>
            </w:r>
            <w:proofErr w:type="spellEnd"/>
            <w:r w:rsidRPr="009B27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фактичної виробничої потужності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(таблиця 6.1</w:t>
            </w:r>
            <w:r w:rsidR="004060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зменшення потенційних викидів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9B27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продуктивності технологічного устаткування із 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аданням відповідної інформації (пункт </w:t>
            </w:r>
            <w:r w:rsidRPr="005419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  <w:r w:rsidR="00A022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розділу ІІ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Інструкції);</w:t>
            </w:r>
          </w:p>
          <w:p w:rsidR="00406023" w:rsidRPr="00034436" w:rsidRDefault="00406023" w:rsidP="00406023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карту схему нанести 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ЗЗ, об’єкти житлового, громадського призначення, споруди виробничих процесів,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відомостях щодо СЗЗ </w:t>
            </w:r>
            <w:r w:rsidR="00E05399">
              <w:rPr>
                <w:rFonts w:ascii="Times New Roman" w:eastAsia="Times New Roman" w:hAnsi="Times New Roman" w:cs="Times New Roman"/>
                <w:sz w:val="26"/>
                <w:szCs w:val="26"/>
              </w:rPr>
              <w:t>надати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інформацію стосовно </w:t>
            </w:r>
            <w:r w:rsidR="00E053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сіл Вільне, </w:t>
            </w:r>
            <w:proofErr w:type="spellStart"/>
            <w:r w:rsidR="00E05399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Новокиївка</w:t>
            </w:r>
            <w:proofErr w:type="spellEnd"/>
            <w:r w:rsidR="00E053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Глухе відповідних </w:t>
            </w:r>
            <w:r w:rsidR="00E0539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територіальних громад зазначених у висновках з оцінки впливу на довкілля від 29.05.2023 №21/01-20221179274/1 та від 29.05.2023  №21/01-20221179275/1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(пункти 4, 5 Інструкції)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E05399" w:rsidRPr="00CD107A" w:rsidRDefault="00E05399" w:rsidP="00E05399">
            <w:pPr>
              <w:spacing w:line="228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107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таблиці 6.2 «Характеристика джерел утворення та джерел викидів забруднюючих речовин..» доопрацювати інформацію стосовно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значень масової витрати та привести її у відповідність з висновками ОВД</w:t>
            </w:r>
            <w:r w:rsidR="004C0931">
              <w:rPr>
                <w:rFonts w:ascii="Times New Roman" w:eastAsia="Times New Roman" w:hAnsi="Times New Roman" w:cs="Times New Roman"/>
                <w:sz w:val="26"/>
                <w:szCs w:val="26"/>
              </w:rPr>
              <w:t>, відсутність залпових викидів (таблиця 6.5) коли здійснюються вибухові роботи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(пункт 9 Інструкції)</w:t>
            </w:r>
            <w:r w:rsidRPr="00034436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4B0EBE" w:rsidRPr="00BF1B94" w:rsidRDefault="00B34B78" w:rsidP="004C0931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610A">
              <w:rPr>
                <w:rFonts w:ascii="Times New Roman" w:eastAsia="Times New Roman" w:hAnsi="Times New Roman" w:cs="Times New Roman"/>
                <w:sz w:val="26"/>
                <w:szCs w:val="26"/>
              </w:rPr>
              <w:t>пропозиції щодо дозволених обсягів викидів забруднюючих речовин від стаціонарних джерел, а також умов</w:t>
            </w:r>
            <w:r w:rsidR="004C0931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37610A">
              <w:rPr>
                <w:rFonts w:ascii="Times New Roman" w:eastAsia="Times New Roman" w:hAnsi="Times New Roman" w:cs="Times New Roman"/>
                <w:sz w:val="26"/>
                <w:szCs w:val="26"/>
              </w:rPr>
              <w:t>, які встановлюються в дозволі на викиди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E5BF8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3761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розділі «Пропозиції щодо умов та вимог, які встановлюються в дозволі на викиди» відповідно до пункту 13 розділу ІІ Інструкції</w:t>
            </w:r>
            <w:r w:rsidR="004C09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 з урахуванням зазначених зауважень</w:t>
            </w:r>
            <w:r w:rsidRPr="0037610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7" w:type="dxa"/>
          </w:tcPr>
          <w:p w:rsidR="00501C04" w:rsidRPr="00565099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0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9BA" w:rsidRDefault="007629BA" w:rsidP="0071143E">
      <w:pPr>
        <w:spacing w:after="0" w:line="240" w:lineRule="auto"/>
      </w:pPr>
      <w:r>
        <w:separator/>
      </w:r>
    </w:p>
  </w:endnote>
  <w:endnote w:type="continuationSeparator" w:id="0">
    <w:p w:rsidR="007629BA" w:rsidRDefault="007629BA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9BA" w:rsidRDefault="007629BA" w:rsidP="0071143E">
      <w:pPr>
        <w:spacing w:after="0" w:line="240" w:lineRule="auto"/>
      </w:pPr>
      <w:r>
        <w:separator/>
      </w:r>
    </w:p>
  </w:footnote>
  <w:footnote w:type="continuationSeparator" w:id="0">
    <w:p w:rsidR="007629BA" w:rsidRDefault="007629BA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25B" w:rsidRPr="009C625B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3B03"/>
    <w:rsid w:val="000149BF"/>
    <w:rsid w:val="00023CBB"/>
    <w:rsid w:val="00031E1A"/>
    <w:rsid w:val="00034436"/>
    <w:rsid w:val="00044825"/>
    <w:rsid w:val="0004496B"/>
    <w:rsid w:val="0004661E"/>
    <w:rsid w:val="000473F2"/>
    <w:rsid w:val="00055C71"/>
    <w:rsid w:val="000614C5"/>
    <w:rsid w:val="000629A3"/>
    <w:rsid w:val="000763BD"/>
    <w:rsid w:val="00077045"/>
    <w:rsid w:val="00094CCD"/>
    <w:rsid w:val="000A0634"/>
    <w:rsid w:val="000A140C"/>
    <w:rsid w:val="000A1CDB"/>
    <w:rsid w:val="000A3BA9"/>
    <w:rsid w:val="000B4578"/>
    <w:rsid w:val="000D32B8"/>
    <w:rsid w:val="000F4450"/>
    <w:rsid w:val="000F488A"/>
    <w:rsid w:val="0010090A"/>
    <w:rsid w:val="00110639"/>
    <w:rsid w:val="00120BE0"/>
    <w:rsid w:val="0012202C"/>
    <w:rsid w:val="001224DB"/>
    <w:rsid w:val="001308FA"/>
    <w:rsid w:val="00135871"/>
    <w:rsid w:val="00144252"/>
    <w:rsid w:val="00155B74"/>
    <w:rsid w:val="001578CE"/>
    <w:rsid w:val="00167CB5"/>
    <w:rsid w:val="001776EA"/>
    <w:rsid w:val="00180938"/>
    <w:rsid w:val="001835E4"/>
    <w:rsid w:val="00183D13"/>
    <w:rsid w:val="00187CF1"/>
    <w:rsid w:val="00194789"/>
    <w:rsid w:val="001A0392"/>
    <w:rsid w:val="001A0508"/>
    <w:rsid w:val="001A3812"/>
    <w:rsid w:val="001B0182"/>
    <w:rsid w:val="001C1F1E"/>
    <w:rsid w:val="001C20F7"/>
    <w:rsid w:val="001D738F"/>
    <w:rsid w:val="001E26BA"/>
    <w:rsid w:val="00202197"/>
    <w:rsid w:val="002051A9"/>
    <w:rsid w:val="002137A8"/>
    <w:rsid w:val="002177AD"/>
    <w:rsid w:val="00220F32"/>
    <w:rsid w:val="0022346F"/>
    <w:rsid w:val="00255610"/>
    <w:rsid w:val="00260645"/>
    <w:rsid w:val="00264B4A"/>
    <w:rsid w:val="0026516B"/>
    <w:rsid w:val="00267FE2"/>
    <w:rsid w:val="00271AE6"/>
    <w:rsid w:val="00274933"/>
    <w:rsid w:val="002874D9"/>
    <w:rsid w:val="00291CFE"/>
    <w:rsid w:val="00295B38"/>
    <w:rsid w:val="002A1461"/>
    <w:rsid w:val="002A3436"/>
    <w:rsid w:val="002A7838"/>
    <w:rsid w:val="002A7B12"/>
    <w:rsid w:val="002B3DFD"/>
    <w:rsid w:val="002C3FB6"/>
    <w:rsid w:val="002D25AB"/>
    <w:rsid w:val="002E25F4"/>
    <w:rsid w:val="002E4EA7"/>
    <w:rsid w:val="002E7C8E"/>
    <w:rsid w:val="002F0A16"/>
    <w:rsid w:val="002F6B43"/>
    <w:rsid w:val="002F7714"/>
    <w:rsid w:val="002F788A"/>
    <w:rsid w:val="00300E0D"/>
    <w:rsid w:val="003166D6"/>
    <w:rsid w:val="00325572"/>
    <w:rsid w:val="00331DB2"/>
    <w:rsid w:val="003353D0"/>
    <w:rsid w:val="0034536C"/>
    <w:rsid w:val="003555D5"/>
    <w:rsid w:val="003621B6"/>
    <w:rsid w:val="00371583"/>
    <w:rsid w:val="003758D7"/>
    <w:rsid w:val="0038339D"/>
    <w:rsid w:val="00390653"/>
    <w:rsid w:val="003A626B"/>
    <w:rsid w:val="003B79F9"/>
    <w:rsid w:val="003C7525"/>
    <w:rsid w:val="003D5977"/>
    <w:rsid w:val="003E2DA4"/>
    <w:rsid w:val="003F186B"/>
    <w:rsid w:val="003F27A6"/>
    <w:rsid w:val="003F5227"/>
    <w:rsid w:val="003F695C"/>
    <w:rsid w:val="0040033E"/>
    <w:rsid w:val="00406023"/>
    <w:rsid w:val="004204D6"/>
    <w:rsid w:val="00432B85"/>
    <w:rsid w:val="004463C9"/>
    <w:rsid w:val="004479B0"/>
    <w:rsid w:val="00450AE3"/>
    <w:rsid w:val="0045212A"/>
    <w:rsid w:val="00463A5D"/>
    <w:rsid w:val="00475E47"/>
    <w:rsid w:val="004950C0"/>
    <w:rsid w:val="004A15CE"/>
    <w:rsid w:val="004A2C34"/>
    <w:rsid w:val="004B0EBE"/>
    <w:rsid w:val="004B4354"/>
    <w:rsid w:val="004C0931"/>
    <w:rsid w:val="004C09A0"/>
    <w:rsid w:val="004C4D4A"/>
    <w:rsid w:val="004C4FE1"/>
    <w:rsid w:val="004E6337"/>
    <w:rsid w:val="004E6C27"/>
    <w:rsid w:val="004F74C2"/>
    <w:rsid w:val="00501C04"/>
    <w:rsid w:val="0052178D"/>
    <w:rsid w:val="00525E96"/>
    <w:rsid w:val="00534B3F"/>
    <w:rsid w:val="00536192"/>
    <w:rsid w:val="0055365D"/>
    <w:rsid w:val="005559DE"/>
    <w:rsid w:val="00556269"/>
    <w:rsid w:val="00565099"/>
    <w:rsid w:val="00565262"/>
    <w:rsid w:val="00571E5D"/>
    <w:rsid w:val="00574946"/>
    <w:rsid w:val="00580A07"/>
    <w:rsid w:val="00583945"/>
    <w:rsid w:val="00593280"/>
    <w:rsid w:val="005943E7"/>
    <w:rsid w:val="00596B5F"/>
    <w:rsid w:val="00597927"/>
    <w:rsid w:val="005A058B"/>
    <w:rsid w:val="005B5AAB"/>
    <w:rsid w:val="005B66E7"/>
    <w:rsid w:val="005B7A80"/>
    <w:rsid w:val="005C20C3"/>
    <w:rsid w:val="005C2A2B"/>
    <w:rsid w:val="005C45AD"/>
    <w:rsid w:val="005C7A10"/>
    <w:rsid w:val="005D779C"/>
    <w:rsid w:val="005E3419"/>
    <w:rsid w:val="005F1317"/>
    <w:rsid w:val="005F1976"/>
    <w:rsid w:val="005F6E33"/>
    <w:rsid w:val="00601EF8"/>
    <w:rsid w:val="00604996"/>
    <w:rsid w:val="00604FC7"/>
    <w:rsid w:val="006053A7"/>
    <w:rsid w:val="00607D89"/>
    <w:rsid w:val="00617876"/>
    <w:rsid w:val="00617BAC"/>
    <w:rsid w:val="00620101"/>
    <w:rsid w:val="006203C1"/>
    <w:rsid w:val="00620F79"/>
    <w:rsid w:val="00630FD8"/>
    <w:rsid w:val="00632F9A"/>
    <w:rsid w:val="00640B59"/>
    <w:rsid w:val="006467F9"/>
    <w:rsid w:val="00651CE6"/>
    <w:rsid w:val="00682D7A"/>
    <w:rsid w:val="006923BD"/>
    <w:rsid w:val="0069372F"/>
    <w:rsid w:val="006A2883"/>
    <w:rsid w:val="006A4DB0"/>
    <w:rsid w:val="006B6BE2"/>
    <w:rsid w:val="006C0BA8"/>
    <w:rsid w:val="006C32DF"/>
    <w:rsid w:val="006D7B25"/>
    <w:rsid w:val="006E06C9"/>
    <w:rsid w:val="0070226D"/>
    <w:rsid w:val="00702B44"/>
    <w:rsid w:val="00703EE2"/>
    <w:rsid w:val="0071143E"/>
    <w:rsid w:val="00716EB6"/>
    <w:rsid w:val="00717C3B"/>
    <w:rsid w:val="00721BC2"/>
    <w:rsid w:val="007227B6"/>
    <w:rsid w:val="00723B25"/>
    <w:rsid w:val="00725604"/>
    <w:rsid w:val="00726199"/>
    <w:rsid w:val="00734FF1"/>
    <w:rsid w:val="0073780E"/>
    <w:rsid w:val="00737AD2"/>
    <w:rsid w:val="00744C3C"/>
    <w:rsid w:val="00744CAB"/>
    <w:rsid w:val="00753756"/>
    <w:rsid w:val="00753E8A"/>
    <w:rsid w:val="007629BA"/>
    <w:rsid w:val="00773994"/>
    <w:rsid w:val="00774CB9"/>
    <w:rsid w:val="00776DFE"/>
    <w:rsid w:val="0079094F"/>
    <w:rsid w:val="00795D2B"/>
    <w:rsid w:val="00796F77"/>
    <w:rsid w:val="007A1B04"/>
    <w:rsid w:val="007B66CA"/>
    <w:rsid w:val="007C147D"/>
    <w:rsid w:val="007C561F"/>
    <w:rsid w:val="007D64AF"/>
    <w:rsid w:val="007D6CEE"/>
    <w:rsid w:val="007F46BB"/>
    <w:rsid w:val="007F5573"/>
    <w:rsid w:val="00802A00"/>
    <w:rsid w:val="008110CC"/>
    <w:rsid w:val="00811F12"/>
    <w:rsid w:val="0083716C"/>
    <w:rsid w:val="00847075"/>
    <w:rsid w:val="008504BC"/>
    <w:rsid w:val="00851C77"/>
    <w:rsid w:val="00857E2F"/>
    <w:rsid w:val="0086405D"/>
    <w:rsid w:val="008839D7"/>
    <w:rsid w:val="0089172E"/>
    <w:rsid w:val="00895E43"/>
    <w:rsid w:val="008A6C67"/>
    <w:rsid w:val="008B1F57"/>
    <w:rsid w:val="008B23F8"/>
    <w:rsid w:val="008B5B7A"/>
    <w:rsid w:val="008C64BA"/>
    <w:rsid w:val="008D33E5"/>
    <w:rsid w:val="008D4B01"/>
    <w:rsid w:val="008D7D72"/>
    <w:rsid w:val="008E6C98"/>
    <w:rsid w:val="008F1E0A"/>
    <w:rsid w:val="008F327F"/>
    <w:rsid w:val="00903024"/>
    <w:rsid w:val="009041E9"/>
    <w:rsid w:val="00913704"/>
    <w:rsid w:val="00913737"/>
    <w:rsid w:val="009171BC"/>
    <w:rsid w:val="00922CDD"/>
    <w:rsid w:val="009235CC"/>
    <w:rsid w:val="00926DB0"/>
    <w:rsid w:val="00927AAE"/>
    <w:rsid w:val="0093108F"/>
    <w:rsid w:val="00933B2F"/>
    <w:rsid w:val="00943467"/>
    <w:rsid w:val="00944705"/>
    <w:rsid w:val="00947293"/>
    <w:rsid w:val="00947FD3"/>
    <w:rsid w:val="0095228B"/>
    <w:rsid w:val="00954551"/>
    <w:rsid w:val="00965086"/>
    <w:rsid w:val="00982482"/>
    <w:rsid w:val="009927EB"/>
    <w:rsid w:val="00993175"/>
    <w:rsid w:val="0099405D"/>
    <w:rsid w:val="009A078E"/>
    <w:rsid w:val="009C0B5F"/>
    <w:rsid w:val="009C16CF"/>
    <w:rsid w:val="009C625B"/>
    <w:rsid w:val="009D0299"/>
    <w:rsid w:val="009D3553"/>
    <w:rsid w:val="009D52E6"/>
    <w:rsid w:val="009F286E"/>
    <w:rsid w:val="009F64C4"/>
    <w:rsid w:val="00A02240"/>
    <w:rsid w:val="00A106FF"/>
    <w:rsid w:val="00A113E7"/>
    <w:rsid w:val="00A12134"/>
    <w:rsid w:val="00A15A74"/>
    <w:rsid w:val="00A16635"/>
    <w:rsid w:val="00A2597B"/>
    <w:rsid w:val="00A33212"/>
    <w:rsid w:val="00A352E3"/>
    <w:rsid w:val="00A418B8"/>
    <w:rsid w:val="00A44C9B"/>
    <w:rsid w:val="00A5418B"/>
    <w:rsid w:val="00A6277D"/>
    <w:rsid w:val="00A827AF"/>
    <w:rsid w:val="00A902A5"/>
    <w:rsid w:val="00A920DD"/>
    <w:rsid w:val="00AA5599"/>
    <w:rsid w:val="00AB40DC"/>
    <w:rsid w:val="00AB42BA"/>
    <w:rsid w:val="00AC0E5E"/>
    <w:rsid w:val="00AD1E83"/>
    <w:rsid w:val="00AD4887"/>
    <w:rsid w:val="00AE19E7"/>
    <w:rsid w:val="00B050C6"/>
    <w:rsid w:val="00B06693"/>
    <w:rsid w:val="00B07017"/>
    <w:rsid w:val="00B14B6A"/>
    <w:rsid w:val="00B15E3C"/>
    <w:rsid w:val="00B25274"/>
    <w:rsid w:val="00B270CD"/>
    <w:rsid w:val="00B34B78"/>
    <w:rsid w:val="00B423FD"/>
    <w:rsid w:val="00B50360"/>
    <w:rsid w:val="00B6215D"/>
    <w:rsid w:val="00B71336"/>
    <w:rsid w:val="00B738E5"/>
    <w:rsid w:val="00B84AC0"/>
    <w:rsid w:val="00B84C10"/>
    <w:rsid w:val="00B920FC"/>
    <w:rsid w:val="00B93371"/>
    <w:rsid w:val="00BA034A"/>
    <w:rsid w:val="00BA0B7E"/>
    <w:rsid w:val="00BA16AE"/>
    <w:rsid w:val="00BA47B3"/>
    <w:rsid w:val="00BB2F1A"/>
    <w:rsid w:val="00BB3D9A"/>
    <w:rsid w:val="00BD13B5"/>
    <w:rsid w:val="00BD6729"/>
    <w:rsid w:val="00BD6B2B"/>
    <w:rsid w:val="00BE0954"/>
    <w:rsid w:val="00BE32C7"/>
    <w:rsid w:val="00BE419D"/>
    <w:rsid w:val="00BE667E"/>
    <w:rsid w:val="00BF1B94"/>
    <w:rsid w:val="00BF2F86"/>
    <w:rsid w:val="00C011B1"/>
    <w:rsid w:val="00C258F4"/>
    <w:rsid w:val="00C30C56"/>
    <w:rsid w:val="00C30FAC"/>
    <w:rsid w:val="00C3248D"/>
    <w:rsid w:val="00C33887"/>
    <w:rsid w:val="00C34BFF"/>
    <w:rsid w:val="00C4741B"/>
    <w:rsid w:val="00C528F5"/>
    <w:rsid w:val="00C54268"/>
    <w:rsid w:val="00C574D0"/>
    <w:rsid w:val="00C626BB"/>
    <w:rsid w:val="00C643DF"/>
    <w:rsid w:val="00C66029"/>
    <w:rsid w:val="00C73746"/>
    <w:rsid w:val="00C7636C"/>
    <w:rsid w:val="00C811C1"/>
    <w:rsid w:val="00C83504"/>
    <w:rsid w:val="00CA4E56"/>
    <w:rsid w:val="00CB36DD"/>
    <w:rsid w:val="00CB7F85"/>
    <w:rsid w:val="00CC4F6E"/>
    <w:rsid w:val="00CC53B9"/>
    <w:rsid w:val="00CC55ED"/>
    <w:rsid w:val="00CD609D"/>
    <w:rsid w:val="00CE50C9"/>
    <w:rsid w:val="00CE6BA8"/>
    <w:rsid w:val="00CE7797"/>
    <w:rsid w:val="00CE78D7"/>
    <w:rsid w:val="00CF1A4C"/>
    <w:rsid w:val="00CF5685"/>
    <w:rsid w:val="00D01082"/>
    <w:rsid w:val="00D10671"/>
    <w:rsid w:val="00D11996"/>
    <w:rsid w:val="00D1445E"/>
    <w:rsid w:val="00D21924"/>
    <w:rsid w:val="00D2364D"/>
    <w:rsid w:val="00D26E01"/>
    <w:rsid w:val="00D35785"/>
    <w:rsid w:val="00D4090C"/>
    <w:rsid w:val="00D4161D"/>
    <w:rsid w:val="00D435F7"/>
    <w:rsid w:val="00D47BB2"/>
    <w:rsid w:val="00D505AE"/>
    <w:rsid w:val="00D5466F"/>
    <w:rsid w:val="00D579D6"/>
    <w:rsid w:val="00D627A9"/>
    <w:rsid w:val="00D7031F"/>
    <w:rsid w:val="00D760C5"/>
    <w:rsid w:val="00D760D3"/>
    <w:rsid w:val="00D778DB"/>
    <w:rsid w:val="00D77B12"/>
    <w:rsid w:val="00D804E9"/>
    <w:rsid w:val="00D80689"/>
    <w:rsid w:val="00D874AA"/>
    <w:rsid w:val="00D97F4E"/>
    <w:rsid w:val="00DA2846"/>
    <w:rsid w:val="00DA4048"/>
    <w:rsid w:val="00DB3193"/>
    <w:rsid w:val="00DB75BD"/>
    <w:rsid w:val="00DD6065"/>
    <w:rsid w:val="00DF157B"/>
    <w:rsid w:val="00DF3B36"/>
    <w:rsid w:val="00DF7B00"/>
    <w:rsid w:val="00E00378"/>
    <w:rsid w:val="00E02C8F"/>
    <w:rsid w:val="00E05399"/>
    <w:rsid w:val="00E21250"/>
    <w:rsid w:val="00E54AC4"/>
    <w:rsid w:val="00E5773A"/>
    <w:rsid w:val="00E60606"/>
    <w:rsid w:val="00E620A3"/>
    <w:rsid w:val="00E63052"/>
    <w:rsid w:val="00E759F7"/>
    <w:rsid w:val="00E875D8"/>
    <w:rsid w:val="00E94AC2"/>
    <w:rsid w:val="00E9787A"/>
    <w:rsid w:val="00EA3582"/>
    <w:rsid w:val="00EA5140"/>
    <w:rsid w:val="00EA64DD"/>
    <w:rsid w:val="00EC3EEF"/>
    <w:rsid w:val="00EC6B26"/>
    <w:rsid w:val="00EC7014"/>
    <w:rsid w:val="00ED02DE"/>
    <w:rsid w:val="00ED4F60"/>
    <w:rsid w:val="00EE1BAA"/>
    <w:rsid w:val="00EF0EAC"/>
    <w:rsid w:val="00EF4F14"/>
    <w:rsid w:val="00EF695A"/>
    <w:rsid w:val="00EF6EC0"/>
    <w:rsid w:val="00F07EB6"/>
    <w:rsid w:val="00F13865"/>
    <w:rsid w:val="00F14926"/>
    <w:rsid w:val="00F2040B"/>
    <w:rsid w:val="00F21597"/>
    <w:rsid w:val="00F22CBF"/>
    <w:rsid w:val="00F327EA"/>
    <w:rsid w:val="00F42E59"/>
    <w:rsid w:val="00F45741"/>
    <w:rsid w:val="00F520B5"/>
    <w:rsid w:val="00F544B4"/>
    <w:rsid w:val="00F562BB"/>
    <w:rsid w:val="00F6458B"/>
    <w:rsid w:val="00F67EC0"/>
    <w:rsid w:val="00F72F4B"/>
    <w:rsid w:val="00F75D39"/>
    <w:rsid w:val="00F77909"/>
    <w:rsid w:val="00F85A40"/>
    <w:rsid w:val="00FA5379"/>
    <w:rsid w:val="00FB5B02"/>
    <w:rsid w:val="00FC5E4D"/>
    <w:rsid w:val="00FD044F"/>
    <w:rsid w:val="00FD3038"/>
    <w:rsid w:val="00FD377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39549-AF6E-4871-BE45-6B0C3F90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6743D-01AF-435C-83B1-40E90FE8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2606</Words>
  <Characters>1486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2025-04-22T12:17:00Z</cp:lastPrinted>
  <dcterms:created xsi:type="dcterms:W3CDTF">2025-04-22T12:17:00Z</dcterms:created>
  <dcterms:modified xsi:type="dcterms:W3CDTF">2025-04-22T12:17:00Z</dcterms:modified>
</cp:coreProperties>
</file>