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25C4" w14:textId="77777777" w:rsidR="00250F28" w:rsidRPr="006F1FC2" w:rsidRDefault="00250F28" w:rsidP="00250F28">
      <w:pPr>
        <w:tabs>
          <w:tab w:val="left" w:pos="6610"/>
        </w:tabs>
        <w:suppressAutoHyphens/>
        <w:spacing w:line="360" w:lineRule="auto"/>
        <w:ind w:firstLine="850"/>
        <w:jc w:val="center"/>
        <w:rPr>
          <w:b/>
          <w:color w:val="auto"/>
          <w:sz w:val="24"/>
          <w:lang w:val="uk-UA"/>
        </w:rPr>
      </w:pPr>
      <w:r w:rsidRPr="00FB03FB">
        <w:rPr>
          <w:b/>
          <w:color w:val="auto"/>
          <w:sz w:val="24"/>
          <w:lang w:val="uk-UA"/>
        </w:rPr>
        <w:t xml:space="preserve">Повідомлення про намір отримати дозвіл на викиди забруднюючих речовин </w:t>
      </w:r>
      <w:r w:rsidRPr="006F1FC2">
        <w:rPr>
          <w:b/>
          <w:color w:val="auto"/>
          <w:sz w:val="24"/>
          <w:lang w:val="uk-UA"/>
        </w:rPr>
        <w:t>в атмосферне повітря</w:t>
      </w:r>
    </w:p>
    <w:p w14:paraId="1AF1BE3C" w14:textId="72EE1E5B" w:rsidR="00906316" w:rsidRPr="006F1FC2" w:rsidRDefault="00476431" w:rsidP="00C67BBA">
      <w:pPr>
        <w:pStyle w:val="a3"/>
        <w:suppressAutoHyphens/>
        <w:spacing w:line="276" w:lineRule="auto"/>
        <w:ind w:firstLine="567"/>
        <w:rPr>
          <w:color w:val="auto"/>
          <w:spacing w:val="0"/>
          <w:sz w:val="22"/>
          <w:szCs w:val="22"/>
          <w:lang w:val="uk-UA"/>
        </w:rPr>
      </w:pPr>
      <w:r w:rsidRPr="006F1FC2">
        <w:rPr>
          <w:color w:val="auto"/>
          <w:spacing w:val="0"/>
          <w:sz w:val="22"/>
          <w:szCs w:val="22"/>
          <w:lang w:val="uk-UA"/>
        </w:rPr>
        <w:t xml:space="preserve">Фізична особа-підприємець </w:t>
      </w:r>
      <w:r w:rsidR="00CC64BC" w:rsidRPr="006F1FC2">
        <w:rPr>
          <w:color w:val="auto"/>
          <w:spacing w:val="0"/>
          <w:sz w:val="22"/>
          <w:szCs w:val="22"/>
          <w:lang w:val="uk-UA"/>
        </w:rPr>
        <w:t>Омельчук Андрій Миколайович</w:t>
      </w:r>
      <w:r w:rsidR="00551BFB" w:rsidRPr="006F1FC2">
        <w:rPr>
          <w:color w:val="auto"/>
          <w:spacing w:val="0"/>
          <w:sz w:val="22"/>
          <w:szCs w:val="22"/>
          <w:lang w:val="uk-UA"/>
        </w:rPr>
        <w:t xml:space="preserve"> </w:t>
      </w:r>
      <w:r w:rsidR="0071633C" w:rsidRPr="006F1FC2">
        <w:rPr>
          <w:color w:val="auto"/>
          <w:spacing w:val="0"/>
          <w:sz w:val="22"/>
          <w:szCs w:val="22"/>
          <w:lang w:val="uk-UA"/>
        </w:rPr>
        <w:t xml:space="preserve">(ФО-П </w:t>
      </w:r>
      <w:r w:rsidR="00CC64BC" w:rsidRPr="006F1FC2">
        <w:rPr>
          <w:color w:val="auto"/>
          <w:spacing w:val="0"/>
          <w:sz w:val="22"/>
          <w:szCs w:val="22"/>
          <w:lang w:val="uk-UA"/>
        </w:rPr>
        <w:t>Омельчук А.М</w:t>
      </w:r>
      <w:r w:rsidR="0071633C" w:rsidRPr="006F1FC2">
        <w:rPr>
          <w:color w:val="auto"/>
          <w:spacing w:val="0"/>
          <w:sz w:val="22"/>
          <w:szCs w:val="22"/>
          <w:lang w:val="uk-UA"/>
        </w:rPr>
        <w:t xml:space="preserve">.) </w:t>
      </w:r>
      <w:r w:rsidR="00551BFB" w:rsidRPr="006F1FC2">
        <w:rPr>
          <w:color w:val="auto"/>
          <w:spacing w:val="0"/>
          <w:sz w:val="22"/>
          <w:szCs w:val="22"/>
          <w:lang w:val="uk-UA"/>
        </w:rPr>
        <w:t>повідомляє про намір отримати дозвіл на викиди забруднюючих речовин в атмосферне повітря стаціонарними джерелами</w:t>
      </w:r>
      <w:r w:rsidR="00906316" w:rsidRPr="006F1FC2">
        <w:rPr>
          <w:color w:val="auto"/>
          <w:spacing w:val="0"/>
          <w:sz w:val="22"/>
          <w:szCs w:val="22"/>
          <w:lang w:val="uk-UA"/>
        </w:rPr>
        <w:t>.</w:t>
      </w:r>
    </w:p>
    <w:p w14:paraId="471BB254" w14:textId="1E82DD4D" w:rsidR="00906316" w:rsidRPr="006F1FC2" w:rsidRDefault="002B1BCD" w:rsidP="00C67BBA">
      <w:pPr>
        <w:suppressAutoHyphens/>
        <w:spacing w:line="276" w:lineRule="auto"/>
        <w:ind w:firstLine="567"/>
        <w:jc w:val="both"/>
        <w:rPr>
          <w:color w:val="auto"/>
          <w:sz w:val="22"/>
          <w:szCs w:val="22"/>
          <w:lang w:val="uk-UA" w:eastAsia="ru-RU"/>
        </w:rPr>
      </w:pPr>
      <w:r w:rsidRPr="006F1FC2">
        <w:rPr>
          <w:color w:val="auto"/>
          <w:sz w:val="22"/>
          <w:szCs w:val="22"/>
          <w:lang w:val="uk-UA" w:eastAsia="ru-RU"/>
        </w:rPr>
        <w:t xml:space="preserve">Ідентифікаційний код РНОКПП </w:t>
      </w:r>
      <w:r w:rsidR="00906316" w:rsidRPr="006F1FC2">
        <w:rPr>
          <w:color w:val="auto"/>
          <w:sz w:val="22"/>
          <w:szCs w:val="22"/>
          <w:lang w:val="uk-UA" w:eastAsia="ru-RU"/>
        </w:rPr>
        <w:t xml:space="preserve">: </w:t>
      </w:r>
      <w:r w:rsidR="00413985" w:rsidRPr="006F1FC2">
        <w:rPr>
          <w:color w:val="auto"/>
          <w:sz w:val="22"/>
          <w:szCs w:val="22"/>
          <w:lang w:val="uk-UA" w:eastAsia="ru-RU"/>
        </w:rPr>
        <w:t>3175720911</w:t>
      </w:r>
      <w:r w:rsidR="00906316" w:rsidRPr="006F1FC2">
        <w:rPr>
          <w:color w:val="auto"/>
          <w:sz w:val="22"/>
          <w:szCs w:val="22"/>
          <w:lang w:val="uk-UA" w:eastAsia="ru-RU"/>
        </w:rPr>
        <w:t>.</w:t>
      </w:r>
    </w:p>
    <w:p w14:paraId="0C9512A4" w14:textId="4B245BB0" w:rsidR="00906316" w:rsidRPr="006F1FC2" w:rsidRDefault="00906316" w:rsidP="00C67BBA">
      <w:pPr>
        <w:suppressAutoHyphens/>
        <w:spacing w:line="276" w:lineRule="auto"/>
        <w:ind w:firstLine="567"/>
        <w:jc w:val="both"/>
        <w:rPr>
          <w:color w:val="auto"/>
          <w:sz w:val="22"/>
          <w:szCs w:val="22"/>
          <w:lang w:val="uk-UA" w:eastAsia="ru-RU"/>
        </w:rPr>
      </w:pPr>
      <w:r w:rsidRPr="006F1FC2">
        <w:rPr>
          <w:color w:val="auto"/>
          <w:sz w:val="22"/>
          <w:szCs w:val="22"/>
          <w:lang w:val="uk-UA" w:eastAsia="ru-RU"/>
        </w:rPr>
        <w:t xml:space="preserve">Місцезнаходження </w:t>
      </w:r>
      <w:r w:rsidR="00BB0DB7" w:rsidRPr="006F1FC2">
        <w:rPr>
          <w:color w:val="auto"/>
          <w:sz w:val="22"/>
          <w:szCs w:val="22"/>
          <w:lang w:val="uk-UA" w:eastAsia="ru-RU"/>
        </w:rPr>
        <w:t>суб’єкта господарювання</w:t>
      </w:r>
      <w:r w:rsidRPr="006F1FC2">
        <w:rPr>
          <w:color w:val="auto"/>
          <w:sz w:val="22"/>
          <w:szCs w:val="22"/>
          <w:lang w:val="uk-UA" w:eastAsia="ru-RU"/>
        </w:rPr>
        <w:t>: 3</w:t>
      </w:r>
      <w:r w:rsidR="00D05B86" w:rsidRPr="006F1FC2">
        <w:rPr>
          <w:color w:val="auto"/>
          <w:sz w:val="22"/>
          <w:szCs w:val="22"/>
          <w:lang w:val="uk-UA" w:eastAsia="ru-RU"/>
        </w:rPr>
        <w:t>46</w:t>
      </w:r>
      <w:r w:rsidR="0054329D" w:rsidRPr="006F1FC2">
        <w:rPr>
          <w:color w:val="auto"/>
          <w:sz w:val="22"/>
          <w:szCs w:val="22"/>
          <w:lang w:val="uk-UA" w:eastAsia="ru-RU"/>
        </w:rPr>
        <w:t>42</w:t>
      </w:r>
      <w:r w:rsidRPr="006F1FC2">
        <w:rPr>
          <w:color w:val="auto"/>
          <w:sz w:val="22"/>
          <w:szCs w:val="22"/>
          <w:lang w:val="uk-UA" w:eastAsia="ru-RU"/>
        </w:rPr>
        <w:t xml:space="preserve">, Рівненська обл., Рівненський р-н, </w:t>
      </w:r>
      <w:r w:rsidR="00D05B86" w:rsidRPr="006F1FC2">
        <w:rPr>
          <w:color w:val="auto"/>
          <w:sz w:val="22"/>
          <w:szCs w:val="22"/>
          <w:lang w:val="uk-UA" w:eastAsia="ru-RU"/>
        </w:rPr>
        <w:t xml:space="preserve">село </w:t>
      </w:r>
      <w:r w:rsidR="001D7372" w:rsidRPr="006F1FC2">
        <w:rPr>
          <w:color w:val="auto"/>
          <w:sz w:val="22"/>
          <w:szCs w:val="22"/>
          <w:lang w:val="uk-UA" w:eastAsia="ru-RU"/>
        </w:rPr>
        <w:t>Прислуч</w:t>
      </w:r>
      <w:r w:rsidRPr="006F1FC2">
        <w:rPr>
          <w:color w:val="auto"/>
          <w:sz w:val="22"/>
          <w:szCs w:val="22"/>
          <w:lang w:val="uk-UA" w:eastAsia="ru-RU"/>
        </w:rPr>
        <w:t xml:space="preserve">, вул. </w:t>
      </w:r>
      <w:r w:rsidR="001D7372" w:rsidRPr="006F1FC2">
        <w:rPr>
          <w:color w:val="auto"/>
          <w:sz w:val="22"/>
          <w:szCs w:val="22"/>
          <w:lang w:val="uk-UA" w:eastAsia="ru-RU"/>
        </w:rPr>
        <w:t>Миру</w:t>
      </w:r>
      <w:r w:rsidRPr="006F1FC2">
        <w:rPr>
          <w:color w:val="auto"/>
          <w:sz w:val="22"/>
          <w:szCs w:val="22"/>
          <w:lang w:val="uk-UA" w:eastAsia="ru-RU"/>
        </w:rPr>
        <w:t>, буд.</w:t>
      </w:r>
      <w:r w:rsidR="001D7372" w:rsidRPr="006F1FC2">
        <w:rPr>
          <w:color w:val="auto"/>
          <w:sz w:val="22"/>
          <w:szCs w:val="22"/>
          <w:lang w:val="uk-UA" w:eastAsia="ru-RU"/>
        </w:rPr>
        <w:t>68</w:t>
      </w:r>
      <w:r w:rsidR="003B256B" w:rsidRPr="006F1FC2">
        <w:rPr>
          <w:color w:val="auto"/>
          <w:sz w:val="22"/>
          <w:szCs w:val="22"/>
          <w:lang w:val="uk-UA" w:eastAsia="ru-RU"/>
        </w:rPr>
        <w:t>;</w:t>
      </w:r>
      <w:r w:rsidR="003B256B" w:rsidRPr="006F1FC2">
        <w:rPr>
          <w:color w:val="auto"/>
        </w:rPr>
        <w:t xml:space="preserve"> </w:t>
      </w:r>
      <w:r w:rsidR="003B256B" w:rsidRPr="006F1FC2">
        <w:rPr>
          <w:color w:val="auto"/>
          <w:sz w:val="22"/>
          <w:szCs w:val="22"/>
          <w:lang w:val="uk-UA"/>
        </w:rPr>
        <w:t xml:space="preserve">моб. </w:t>
      </w:r>
      <w:r w:rsidR="003B256B" w:rsidRPr="006F1FC2">
        <w:rPr>
          <w:color w:val="auto"/>
          <w:sz w:val="22"/>
          <w:szCs w:val="22"/>
          <w:lang w:val="uk-UA" w:eastAsia="ru-RU"/>
        </w:rPr>
        <w:t>09</w:t>
      </w:r>
      <w:r w:rsidR="001D7372" w:rsidRPr="006F1FC2">
        <w:rPr>
          <w:color w:val="auto"/>
          <w:sz w:val="22"/>
          <w:szCs w:val="22"/>
          <w:lang w:val="uk-UA" w:eastAsia="ru-RU"/>
        </w:rPr>
        <w:t>7</w:t>
      </w:r>
      <w:r w:rsidR="003B256B" w:rsidRPr="006F1FC2">
        <w:rPr>
          <w:color w:val="auto"/>
          <w:sz w:val="22"/>
          <w:szCs w:val="22"/>
          <w:lang w:val="uk-UA" w:eastAsia="ru-RU"/>
        </w:rPr>
        <w:t>-</w:t>
      </w:r>
      <w:r w:rsidR="001D7372" w:rsidRPr="006F1FC2">
        <w:rPr>
          <w:color w:val="auto"/>
          <w:sz w:val="22"/>
          <w:szCs w:val="22"/>
          <w:lang w:val="uk-UA" w:eastAsia="ru-RU"/>
        </w:rPr>
        <w:t>839</w:t>
      </w:r>
      <w:r w:rsidR="003B256B" w:rsidRPr="006F1FC2">
        <w:rPr>
          <w:color w:val="auto"/>
          <w:sz w:val="22"/>
          <w:szCs w:val="22"/>
          <w:lang w:val="uk-UA" w:eastAsia="ru-RU"/>
        </w:rPr>
        <w:t>-</w:t>
      </w:r>
      <w:r w:rsidR="001D7372" w:rsidRPr="006F1FC2">
        <w:rPr>
          <w:color w:val="auto"/>
          <w:sz w:val="22"/>
          <w:szCs w:val="22"/>
          <w:lang w:val="uk-UA" w:eastAsia="ru-RU"/>
        </w:rPr>
        <w:t>15</w:t>
      </w:r>
      <w:r w:rsidR="003B256B" w:rsidRPr="006F1FC2">
        <w:rPr>
          <w:color w:val="auto"/>
          <w:sz w:val="22"/>
          <w:szCs w:val="22"/>
          <w:lang w:val="uk-UA" w:eastAsia="ru-RU"/>
        </w:rPr>
        <w:t>-</w:t>
      </w:r>
      <w:r w:rsidR="001D7372" w:rsidRPr="006F1FC2">
        <w:rPr>
          <w:color w:val="auto"/>
          <w:sz w:val="22"/>
          <w:szCs w:val="22"/>
          <w:lang w:val="uk-UA" w:eastAsia="ru-RU"/>
        </w:rPr>
        <w:t>14</w:t>
      </w:r>
      <w:r w:rsidR="003B256B" w:rsidRPr="006F1FC2">
        <w:rPr>
          <w:color w:val="auto"/>
          <w:sz w:val="22"/>
          <w:szCs w:val="22"/>
          <w:lang w:val="uk-UA" w:eastAsia="ru-RU"/>
        </w:rPr>
        <w:t>;</w:t>
      </w:r>
      <w:r w:rsidR="004A6999" w:rsidRPr="006F1FC2">
        <w:rPr>
          <w:color w:val="auto"/>
          <w:sz w:val="22"/>
          <w:szCs w:val="22"/>
          <w:lang w:val="uk-UA" w:eastAsia="ru-RU"/>
        </w:rPr>
        <w:t xml:space="preserve"> </w:t>
      </w:r>
      <w:r w:rsidR="00667A6B" w:rsidRPr="006F1FC2">
        <w:rPr>
          <w:color w:val="auto"/>
          <w:sz w:val="22"/>
          <w:szCs w:val="22"/>
          <w:lang w:val="uk-UA" w:eastAsia="ru-RU"/>
        </w:rPr>
        <w:t>omelkoandriq12@gmail.com</w:t>
      </w:r>
      <w:r w:rsidR="00C67BBA" w:rsidRPr="006F1FC2">
        <w:rPr>
          <w:color w:val="auto"/>
          <w:sz w:val="22"/>
          <w:szCs w:val="22"/>
          <w:lang w:val="uk-UA" w:eastAsia="ru-RU"/>
        </w:rPr>
        <w:t>.</w:t>
      </w:r>
    </w:p>
    <w:p w14:paraId="574C0822" w14:textId="47C526CC" w:rsidR="00BB2361" w:rsidRDefault="00906316" w:rsidP="00C67BBA">
      <w:pPr>
        <w:suppressAutoHyphens/>
        <w:spacing w:line="276" w:lineRule="auto"/>
        <w:ind w:firstLine="567"/>
        <w:jc w:val="both"/>
        <w:rPr>
          <w:color w:val="auto"/>
          <w:sz w:val="22"/>
          <w:szCs w:val="22"/>
          <w:lang w:val="uk-UA" w:eastAsia="ru-RU"/>
        </w:rPr>
      </w:pPr>
      <w:r w:rsidRPr="006F1FC2">
        <w:rPr>
          <w:color w:val="auto"/>
          <w:sz w:val="22"/>
          <w:szCs w:val="22"/>
          <w:lang w:val="uk-UA" w:eastAsia="ru-RU"/>
        </w:rPr>
        <w:t xml:space="preserve">Місцезнаходження </w:t>
      </w:r>
      <w:r w:rsidR="00B537DA" w:rsidRPr="006F1FC2">
        <w:rPr>
          <w:color w:val="auto"/>
          <w:sz w:val="22"/>
          <w:szCs w:val="22"/>
          <w:lang w:val="uk-UA" w:eastAsia="ru-RU"/>
        </w:rPr>
        <w:t>промислового майданчика</w:t>
      </w:r>
      <w:r w:rsidRPr="006F1FC2">
        <w:rPr>
          <w:color w:val="auto"/>
          <w:sz w:val="22"/>
          <w:szCs w:val="22"/>
          <w:lang w:val="uk-UA" w:eastAsia="ru-RU"/>
        </w:rPr>
        <w:t>:</w:t>
      </w:r>
      <w:r w:rsidR="00667A6B" w:rsidRPr="006F1FC2">
        <w:rPr>
          <w:color w:val="auto"/>
          <w:sz w:val="22"/>
          <w:szCs w:val="22"/>
          <w:lang w:val="uk-UA" w:eastAsia="ru-RU"/>
        </w:rPr>
        <w:t xml:space="preserve"> </w:t>
      </w:r>
      <w:r w:rsidR="00BB2361" w:rsidRPr="00BB2361">
        <w:rPr>
          <w:color w:val="auto"/>
          <w:sz w:val="22"/>
          <w:szCs w:val="22"/>
          <w:lang w:val="uk-UA" w:eastAsia="ru-RU"/>
        </w:rPr>
        <w:t>за межами с. Прислуч на території Березнівської міської громад</w:t>
      </w:r>
      <w:r w:rsidR="00BB2361">
        <w:rPr>
          <w:color w:val="auto"/>
          <w:sz w:val="22"/>
          <w:szCs w:val="22"/>
          <w:lang w:val="uk-UA" w:eastAsia="ru-RU"/>
        </w:rPr>
        <w:t>и</w:t>
      </w:r>
      <w:r w:rsidR="00BB2361" w:rsidRPr="00BB2361">
        <w:rPr>
          <w:color w:val="auto"/>
          <w:sz w:val="22"/>
          <w:szCs w:val="22"/>
          <w:lang w:val="uk-UA" w:eastAsia="ru-RU"/>
        </w:rPr>
        <w:t xml:space="preserve"> Рівненського району Рівненської області. </w:t>
      </w:r>
    </w:p>
    <w:p w14:paraId="5DEBD295" w14:textId="3C92657C" w:rsidR="00906316" w:rsidRDefault="00906316" w:rsidP="00C67BBA">
      <w:pPr>
        <w:suppressAutoHyphens/>
        <w:spacing w:line="276" w:lineRule="auto"/>
        <w:ind w:firstLine="567"/>
        <w:jc w:val="both"/>
        <w:rPr>
          <w:color w:val="auto"/>
          <w:sz w:val="22"/>
          <w:szCs w:val="22"/>
          <w:lang w:val="uk-UA" w:eastAsia="ru-RU"/>
        </w:rPr>
      </w:pPr>
      <w:r w:rsidRPr="006F1FC2">
        <w:rPr>
          <w:color w:val="auto"/>
          <w:sz w:val="22"/>
          <w:szCs w:val="22"/>
          <w:lang w:val="uk-UA" w:eastAsia="ru-RU"/>
        </w:rPr>
        <w:t xml:space="preserve">Мета отримання дозволу на викиди – </w:t>
      </w:r>
      <w:r w:rsidR="00B500E4" w:rsidRPr="006F1FC2">
        <w:rPr>
          <w:color w:val="auto"/>
          <w:sz w:val="22"/>
          <w:szCs w:val="22"/>
          <w:lang w:val="uk-UA" w:eastAsia="ru-RU"/>
        </w:rPr>
        <w:t>набуття права експлуатувати об’єкти, з яких надходять в атмосферне повітря забруднюючі речовини або їх суміші</w:t>
      </w:r>
      <w:r w:rsidRPr="006F1FC2">
        <w:rPr>
          <w:color w:val="auto"/>
          <w:sz w:val="22"/>
          <w:szCs w:val="22"/>
          <w:lang w:val="uk-UA" w:eastAsia="ru-RU"/>
        </w:rPr>
        <w:t>.</w:t>
      </w:r>
    </w:p>
    <w:p w14:paraId="1C84C2A9" w14:textId="24A6C092" w:rsidR="0058266E" w:rsidRDefault="0058266E" w:rsidP="00C67BBA">
      <w:pPr>
        <w:suppressAutoHyphens/>
        <w:spacing w:line="276" w:lineRule="auto"/>
        <w:ind w:firstLine="567"/>
        <w:jc w:val="both"/>
        <w:rPr>
          <w:color w:val="auto"/>
          <w:sz w:val="22"/>
          <w:szCs w:val="22"/>
          <w:lang w:val="uk-UA" w:eastAsia="ru-RU"/>
        </w:rPr>
      </w:pPr>
      <w:r w:rsidRPr="0058266E">
        <w:rPr>
          <w:color w:val="auto"/>
          <w:sz w:val="22"/>
          <w:szCs w:val="22"/>
          <w:lang w:val="uk-UA" w:eastAsia="ru-RU"/>
        </w:rPr>
        <w:t>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ФО-П Омельчук А.М. не підлягає оцінці впливу на довкілля.</w:t>
      </w:r>
    </w:p>
    <w:p w14:paraId="36949845" w14:textId="768E3783" w:rsidR="00F507D2" w:rsidRPr="006F1FC2" w:rsidRDefault="00F507D2" w:rsidP="00C67BBA">
      <w:pPr>
        <w:suppressAutoHyphens/>
        <w:spacing w:line="276" w:lineRule="auto"/>
        <w:ind w:firstLine="567"/>
        <w:jc w:val="both"/>
        <w:rPr>
          <w:color w:val="auto"/>
          <w:sz w:val="22"/>
          <w:szCs w:val="22"/>
          <w:lang w:val="uk-UA" w:eastAsia="ru-RU"/>
        </w:rPr>
      </w:pPr>
      <w:r>
        <w:rPr>
          <w:color w:val="auto"/>
          <w:sz w:val="22"/>
          <w:szCs w:val="22"/>
          <w:lang w:val="uk-UA" w:eastAsia="ru-RU"/>
        </w:rPr>
        <w:t>Д</w:t>
      </w:r>
      <w:r w:rsidRPr="00F507D2">
        <w:rPr>
          <w:color w:val="auto"/>
          <w:sz w:val="22"/>
          <w:szCs w:val="22"/>
          <w:lang w:val="uk-UA" w:eastAsia="ru-RU"/>
        </w:rPr>
        <w:t>іяльніст</w:t>
      </w:r>
      <w:r>
        <w:rPr>
          <w:color w:val="auto"/>
          <w:sz w:val="22"/>
          <w:szCs w:val="22"/>
          <w:lang w:val="uk-UA" w:eastAsia="ru-RU"/>
        </w:rPr>
        <w:t>ю</w:t>
      </w:r>
      <w:r w:rsidRPr="00F507D2">
        <w:rPr>
          <w:color w:val="auto"/>
          <w:sz w:val="22"/>
          <w:szCs w:val="22"/>
          <w:lang w:val="uk-UA" w:eastAsia="ru-RU"/>
        </w:rPr>
        <w:t xml:space="preserve"> ФО-П Омельчук А.М.</w:t>
      </w:r>
      <w:r>
        <w:rPr>
          <w:color w:val="auto"/>
          <w:sz w:val="22"/>
          <w:szCs w:val="22"/>
          <w:lang w:val="uk-UA" w:eastAsia="ru-RU"/>
        </w:rPr>
        <w:t xml:space="preserve"> є</w:t>
      </w:r>
      <w:r w:rsidRPr="00F507D2">
        <w:rPr>
          <w:color w:val="auto"/>
          <w:sz w:val="22"/>
          <w:szCs w:val="22"/>
          <w:lang w:val="uk-UA" w:eastAsia="ru-RU"/>
        </w:rPr>
        <w:t xml:space="preserve"> виготовлення  деревного вугілля у вуглевипалювальних піролізних печах  періодичної дії з дожиганням піролізних газів.</w:t>
      </w:r>
    </w:p>
    <w:p w14:paraId="39D2C8FC" w14:textId="1100B59F" w:rsidR="0043108C" w:rsidRPr="006F1FC2" w:rsidRDefault="0043108C" w:rsidP="00C67BBA">
      <w:pPr>
        <w:widowControl w:val="0"/>
        <w:suppressAutoHyphens/>
        <w:spacing w:line="276" w:lineRule="auto"/>
        <w:ind w:firstLine="567"/>
        <w:jc w:val="both"/>
        <w:rPr>
          <w:color w:val="auto"/>
          <w:sz w:val="22"/>
          <w:szCs w:val="22"/>
          <w:lang w:val="uk-UA"/>
        </w:rPr>
      </w:pPr>
      <w:r w:rsidRPr="006F1FC2">
        <w:rPr>
          <w:color w:val="auto"/>
          <w:sz w:val="22"/>
          <w:szCs w:val="22"/>
          <w:lang w:val="uk-UA"/>
        </w:rPr>
        <w:t>В результаті виробничої діяльності в атмосферне повітря викидаються такі види та обсяги забруднюючих речовин:</w:t>
      </w:r>
      <w:r w:rsidR="009B4F76">
        <w:rPr>
          <w:color w:val="auto"/>
          <w:sz w:val="22"/>
          <w:szCs w:val="22"/>
          <w:lang w:val="uk-UA"/>
        </w:rPr>
        <w:t xml:space="preserve"> </w:t>
      </w:r>
      <w:r w:rsidRPr="006F1FC2">
        <w:rPr>
          <w:color w:val="auto"/>
          <w:sz w:val="22"/>
          <w:szCs w:val="22"/>
          <w:lang w:val="uk-UA"/>
        </w:rPr>
        <w:t>оксиди азоту (у перерахунку на діоксид азоту)</w:t>
      </w:r>
      <w:r w:rsidR="009B4F76">
        <w:rPr>
          <w:color w:val="auto"/>
          <w:sz w:val="22"/>
          <w:szCs w:val="22"/>
          <w:lang w:val="uk-UA"/>
        </w:rPr>
        <w:t xml:space="preserve"> </w:t>
      </w:r>
      <w:r w:rsidRPr="006F1FC2">
        <w:rPr>
          <w:color w:val="auto"/>
          <w:sz w:val="22"/>
          <w:szCs w:val="22"/>
          <w:lang w:val="uk-UA"/>
        </w:rPr>
        <w:t xml:space="preserve">– </w:t>
      </w:r>
      <w:r w:rsidR="00733B56" w:rsidRPr="006F1FC2">
        <w:rPr>
          <w:color w:val="auto"/>
          <w:sz w:val="22"/>
          <w:szCs w:val="22"/>
          <w:lang w:val="uk-UA"/>
        </w:rPr>
        <w:t>0,615</w:t>
      </w:r>
      <w:r w:rsidR="00162EF4" w:rsidRPr="006F1FC2">
        <w:rPr>
          <w:color w:val="auto"/>
          <w:sz w:val="22"/>
          <w:szCs w:val="22"/>
          <w:lang w:val="uk-UA"/>
        </w:rPr>
        <w:t xml:space="preserve"> </w:t>
      </w:r>
      <w:r w:rsidRPr="006F1FC2">
        <w:rPr>
          <w:color w:val="auto"/>
          <w:sz w:val="22"/>
          <w:szCs w:val="22"/>
          <w:lang w:val="uk-UA"/>
        </w:rPr>
        <w:t xml:space="preserve">т/рік; оксид вуглецю – </w:t>
      </w:r>
      <w:r w:rsidR="00733B56" w:rsidRPr="006F1FC2">
        <w:rPr>
          <w:color w:val="auto"/>
          <w:sz w:val="22"/>
          <w:szCs w:val="22"/>
          <w:lang w:val="uk-UA"/>
        </w:rPr>
        <w:t>0,590</w:t>
      </w:r>
      <w:r w:rsidRPr="006F1FC2">
        <w:rPr>
          <w:color w:val="auto"/>
          <w:sz w:val="22"/>
          <w:szCs w:val="22"/>
          <w:lang w:val="uk-UA"/>
        </w:rPr>
        <w:t xml:space="preserve"> т/рік;  речовини у вигляді суспендованих твердих частинок – </w:t>
      </w:r>
      <w:r w:rsidR="006F1FC2" w:rsidRPr="006F1FC2">
        <w:rPr>
          <w:color w:val="auto"/>
          <w:sz w:val="22"/>
          <w:szCs w:val="22"/>
          <w:lang w:val="uk-UA"/>
        </w:rPr>
        <w:t>0,900</w:t>
      </w:r>
      <w:r w:rsidRPr="006F1FC2">
        <w:rPr>
          <w:color w:val="auto"/>
          <w:sz w:val="22"/>
          <w:szCs w:val="22"/>
          <w:lang w:val="uk-UA"/>
        </w:rPr>
        <w:t xml:space="preserve"> т/рік.</w:t>
      </w:r>
    </w:p>
    <w:p w14:paraId="667543E3" w14:textId="5F8AE310" w:rsidR="00D73C0C" w:rsidRPr="006F1FC2" w:rsidRDefault="00D73C0C" w:rsidP="00D73C0C">
      <w:pPr>
        <w:suppressAutoHyphens/>
        <w:spacing w:line="276" w:lineRule="auto"/>
        <w:ind w:firstLine="567"/>
        <w:jc w:val="both"/>
        <w:rPr>
          <w:color w:val="auto"/>
          <w:sz w:val="22"/>
          <w:szCs w:val="22"/>
          <w:lang w:val="uk-UA" w:eastAsia="ru-RU"/>
        </w:rPr>
      </w:pPr>
      <w:r w:rsidRPr="006F1FC2">
        <w:rPr>
          <w:color w:val="auto"/>
          <w:sz w:val="22"/>
          <w:szCs w:val="22"/>
          <w:lang w:val="uk-UA" w:eastAsia="ru-RU"/>
        </w:rPr>
        <w:t xml:space="preserve">За величинами викидів забруднюючих речовин </w:t>
      </w:r>
      <w:r w:rsidR="0023572F" w:rsidRPr="006F1FC2">
        <w:rPr>
          <w:color w:val="auto"/>
          <w:sz w:val="22"/>
          <w:szCs w:val="22"/>
          <w:lang w:val="uk-UA" w:eastAsia="ru-RU"/>
        </w:rPr>
        <w:t>ФО-П Омельчук А.М</w:t>
      </w:r>
      <w:r w:rsidR="00486C39" w:rsidRPr="006F1FC2">
        <w:rPr>
          <w:color w:val="auto"/>
          <w:sz w:val="22"/>
          <w:szCs w:val="22"/>
          <w:lang w:val="uk-UA" w:eastAsia="ru-RU"/>
        </w:rPr>
        <w:t xml:space="preserve">. </w:t>
      </w:r>
      <w:r w:rsidRPr="006F1FC2">
        <w:rPr>
          <w:color w:val="auto"/>
          <w:sz w:val="22"/>
          <w:szCs w:val="22"/>
          <w:lang w:val="uk-UA" w:eastAsia="ru-RU"/>
        </w:rPr>
        <w:t xml:space="preserve">(виробництво деревного вугілля) не підлягає взяттю на державний облік. </w:t>
      </w:r>
    </w:p>
    <w:p w14:paraId="727ED8CA" w14:textId="4368B87E" w:rsidR="00C67BBA" w:rsidRPr="006F1FC2" w:rsidRDefault="00C67BBA" w:rsidP="00C67BBA">
      <w:pPr>
        <w:spacing w:line="276" w:lineRule="auto"/>
        <w:ind w:firstLine="567"/>
        <w:jc w:val="both"/>
        <w:rPr>
          <w:color w:val="auto"/>
          <w:sz w:val="22"/>
          <w:szCs w:val="22"/>
          <w:lang w:val="uk-UA" w:eastAsia="ru-RU"/>
        </w:rPr>
      </w:pPr>
      <w:r w:rsidRPr="006F1FC2">
        <w:rPr>
          <w:color w:val="auto"/>
          <w:sz w:val="22"/>
          <w:szCs w:val="22"/>
          <w:lang w:val="uk-UA" w:eastAsia="ru-RU"/>
        </w:rPr>
        <w:t>Запропоновані дозволені обсяги викидів забруднюючих речовин в атмосферне повітря не перевищують величин гранично</w:t>
      </w:r>
      <w:r w:rsidR="00D73C0C" w:rsidRPr="006F1FC2">
        <w:rPr>
          <w:color w:val="auto"/>
          <w:sz w:val="22"/>
          <w:szCs w:val="22"/>
          <w:lang w:val="uk-UA" w:eastAsia="ru-RU"/>
        </w:rPr>
        <w:t xml:space="preserve"> </w:t>
      </w:r>
      <w:r w:rsidRPr="006F1FC2">
        <w:rPr>
          <w:color w:val="auto"/>
          <w:sz w:val="22"/>
          <w:szCs w:val="22"/>
          <w:lang w:val="uk-UA" w:eastAsia="ru-RU"/>
        </w:rPr>
        <w:t xml:space="preserve">допустимих викидів відповідно до законодавства. Регулювання викидів від неорганізованих джерел викидів здійснюється за певними вимогами. </w:t>
      </w:r>
      <w:r w:rsidR="00A074E6" w:rsidRPr="006F1FC2">
        <w:rPr>
          <w:color w:val="auto"/>
          <w:sz w:val="22"/>
          <w:szCs w:val="22"/>
          <w:lang w:val="uk-UA" w:eastAsia="ru-RU"/>
        </w:rPr>
        <w:t>В</w:t>
      </w:r>
      <w:r w:rsidRPr="006F1FC2">
        <w:rPr>
          <w:color w:val="auto"/>
          <w:sz w:val="22"/>
          <w:szCs w:val="22"/>
          <w:lang w:val="uk-UA" w:eastAsia="ru-RU"/>
        </w:rPr>
        <w:t>становлено умови до технологічного процесу, до обладнання та споруд</w:t>
      </w:r>
      <w:r w:rsidR="00D73C0C" w:rsidRPr="006F1FC2">
        <w:rPr>
          <w:color w:val="auto"/>
          <w:sz w:val="22"/>
          <w:szCs w:val="22"/>
          <w:lang w:val="uk-UA" w:eastAsia="ru-RU"/>
        </w:rPr>
        <w:t>, до виробничого контролю.</w:t>
      </w:r>
    </w:p>
    <w:p w14:paraId="074FAA7B" w14:textId="77777777" w:rsidR="00D73C0C" w:rsidRPr="006F1FC2" w:rsidRDefault="00D73C0C" w:rsidP="00D73C0C">
      <w:pPr>
        <w:spacing w:line="276" w:lineRule="auto"/>
        <w:ind w:firstLine="567"/>
        <w:jc w:val="both"/>
        <w:rPr>
          <w:color w:val="auto"/>
          <w:sz w:val="22"/>
          <w:szCs w:val="22"/>
          <w:lang w:val="uk-UA" w:eastAsia="ru-RU"/>
        </w:rPr>
      </w:pPr>
      <w:r w:rsidRPr="006F1FC2">
        <w:rPr>
          <w:color w:val="auto"/>
          <w:sz w:val="22"/>
          <w:szCs w:val="22"/>
          <w:lang w:val="uk-UA" w:eastAsia="ru-RU"/>
        </w:rPr>
        <w:t>Перевищення встановлених нормативів гранично допустимих викидів відсутні, тому заходи щодо досягнення нормативів для найбільш поширених і небезпечних забруднюючих речовин не розробляються.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щодо охорони атмосферного повітря при НМУ та інші заходи, направлені на скорочення викидів, не розробляються.</w:t>
      </w:r>
    </w:p>
    <w:p w14:paraId="164BF625" w14:textId="77777777" w:rsidR="00D73C0C" w:rsidRPr="006F1FC2" w:rsidRDefault="00D73C0C" w:rsidP="00D73C0C">
      <w:pPr>
        <w:spacing w:line="276" w:lineRule="auto"/>
        <w:ind w:firstLine="567"/>
        <w:jc w:val="both"/>
        <w:rPr>
          <w:color w:val="auto"/>
          <w:sz w:val="22"/>
          <w:szCs w:val="22"/>
          <w:lang w:val="uk-UA" w:eastAsia="ru-RU"/>
        </w:rPr>
      </w:pPr>
      <w:r w:rsidRPr="006F1FC2">
        <w:rPr>
          <w:color w:val="auto"/>
          <w:sz w:val="22"/>
          <w:szCs w:val="22"/>
          <w:lang w:val="uk-UA" w:eastAsia="ru-RU"/>
        </w:rPr>
        <w:t>На об’єкті відсутнє технологічне устаткування, на якому повинні впроваджуватися найкращі доступні технології та методи керування.</w:t>
      </w:r>
    </w:p>
    <w:p w14:paraId="7B2EAB86" w14:textId="77777777" w:rsidR="00C67BBA" w:rsidRPr="006F1FC2" w:rsidRDefault="00D73C0C" w:rsidP="00D73C0C">
      <w:pPr>
        <w:spacing w:line="276" w:lineRule="auto"/>
        <w:ind w:firstLine="567"/>
        <w:jc w:val="both"/>
        <w:rPr>
          <w:color w:val="auto"/>
          <w:sz w:val="22"/>
          <w:szCs w:val="22"/>
          <w:lang w:val="uk-UA" w:eastAsia="ru-RU"/>
        </w:rPr>
      </w:pPr>
      <w:r w:rsidRPr="006F1FC2">
        <w:rPr>
          <w:color w:val="auto"/>
          <w:sz w:val="22"/>
          <w:szCs w:val="22"/>
          <w:lang w:val="uk-UA" w:eastAsia="ru-RU"/>
        </w:rPr>
        <w:t>Зауваження та пропозиції громадських організацій, окремих громадян можуть надсилатися до  Рівненської обласної держадміністрації (майдан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48773BD3" w14:textId="77777777" w:rsidR="00C67BBA" w:rsidRPr="00697C59" w:rsidRDefault="00C67BBA" w:rsidP="00C67BBA">
      <w:pPr>
        <w:spacing w:line="276" w:lineRule="auto"/>
        <w:ind w:firstLine="567"/>
        <w:jc w:val="both"/>
        <w:rPr>
          <w:color w:val="auto"/>
          <w:sz w:val="22"/>
          <w:szCs w:val="22"/>
          <w:lang w:val="uk-UA" w:eastAsia="ru-RU"/>
        </w:rPr>
      </w:pPr>
    </w:p>
    <w:p w14:paraId="213EE924" w14:textId="77777777" w:rsidR="00C67BBA" w:rsidRPr="00C67BBA" w:rsidRDefault="00C67BBA" w:rsidP="00C67BBA">
      <w:pPr>
        <w:spacing w:line="360" w:lineRule="auto"/>
        <w:ind w:firstLine="851"/>
        <w:jc w:val="both"/>
        <w:rPr>
          <w:spacing w:val="10"/>
          <w:sz w:val="22"/>
          <w:szCs w:val="22"/>
          <w:lang w:val="uk-UA" w:eastAsia="ru-RU"/>
        </w:rPr>
      </w:pPr>
    </w:p>
    <w:sectPr w:rsidR="00C67BBA" w:rsidRPr="00C67BBA" w:rsidSect="0054707D">
      <w:pgSz w:w="11906" w:h="16838"/>
      <w:pgMar w:top="1134" w:right="851" w:bottom="113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86F3" w14:textId="77777777" w:rsidR="006F3B08" w:rsidRDefault="006F3B08">
      <w:r>
        <w:separator/>
      </w:r>
    </w:p>
  </w:endnote>
  <w:endnote w:type="continuationSeparator" w:id="0">
    <w:p w14:paraId="3EB66A38" w14:textId="77777777" w:rsidR="006F3B08" w:rsidRDefault="006F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6E67" w14:textId="77777777" w:rsidR="006F3B08" w:rsidRDefault="006F3B08">
      <w:r>
        <w:separator/>
      </w:r>
    </w:p>
  </w:footnote>
  <w:footnote w:type="continuationSeparator" w:id="0">
    <w:p w14:paraId="246580AF" w14:textId="77777777" w:rsidR="006F3B08" w:rsidRDefault="006F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grammar="clean"/>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7D"/>
    <w:rsid w:val="00013AD4"/>
    <w:rsid w:val="00032154"/>
    <w:rsid w:val="000762C3"/>
    <w:rsid w:val="0008547E"/>
    <w:rsid w:val="000C3E8F"/>
    <w:rsid w:val="000D607A"/>
    <w:rsid w:val="000E6D48"/>
    <w:rsid w:val="00121486"/>
    <w:rsid w:val="00162EF4"/>
    <w:rsid w:val="001732D7"/>
    <w:rsid w:val="001B6A80"/>
    <w:rsid w:val="001C2B7E"/>
    <w:rsid w:val="001D7372"/>
    <w:rsid w:val="001D7CE7"/>
    <w:rsid w:val="0023572F"/>
    <w:rsid w:val="00250F28"/>
    <w:rsid w:val="00266AE0"/>
    <w:rsid w:val="002B1BCD"/>
    <w:rsid w:val="002B74EF"/>
    <w:rsid w:val="003078BD"/>
    <w:rsid w:val="003218A0"/>
    <w:rsid w:val="00385687"/>
    <w:rsid w:val="00387F1C"/>
    <w:rsid w:val="003B256B"/>
    <w:rsid w:val="003E37ED"/>
    <w:rsid w:val="00400012"/>
    <w:rsid w:val="00413985"/>
    <w:rsid w:val="0043108C"/>
    <w:rsid w:val="00441F9F"/>
    <w:rsid w:val="00447B9E"/>
    <w:rsid w:val="00476431"/>
    <w:rsid w:val="00486C39"/>
    <w:rsid w:val="004954F7"/>
    <w:rsid w:val="004A6999"/>
    <w:rsid w:val="00503DE3"/>
    <w:rsid w:val="005333E9"/>
    <w:rsid w:val="0054329D"/>
    <w:rsid w:val="0054707D"/>
    <w:rsid w:val="00551BFB"/>
    <w:rsid w:val="00553C2F"/>
    <w:rsid w:val="00561D21"/>
    <w:rsid w:val="0058266E"/>
    <w:rsid w:val="005F4EE4"/>
    <w:rsid w:val="00617933"/>
    <w:rsid w:val="00635E4D"/>
    <w:rsid w:val="00660228"/>
    <w:rsid w:val="00667A6B"/>
    <w:rsid w:val="00697C59"/>
    <w:rsid w:val="006F1FC2"/>
    <w:rsid w:val="006F3A70"/>
    <w:rsid w:val="006F3B08"/>
    <w:rsid w:val="00707ED8"/>
    <w:rsid w:val="0071633C"/>
    <w:rsid w:val="00732AB1"/>
    <w:rsid w:val="00733B56"/>
    <w:rsid w:val="00746D4C"/>
    <w:rsid w:val="008743F7"/>
    <w:rsid w:val="008E6FC4"/>
    <w:rsid w:val="008E7E11"/>
    <w:rsid w:val="00906316"/>
    <w:rsid w:val="00931FA4"/>
    <w:rsid w:val="009724EF"/>
    <w:rsid w:val="009B4F76"/>
    <w:rsid w:val="009E4622"/>
    <w:rsid w:val="00A074E6"/>
    <w:rsid w:val="00A2600F"/>
    <w:rsid w:val="00A30E97"/>
    <w:rsid w:val="00A4538F"/>
    <w:rsid w:val="00A71667"/>
    <w:rsid w:val="00A93B92"/>
    <w:rsid w:val="00A9795F"/>
    <w:rsid w:val="00AA3BBF"/>
    <w:rsid w:val="00B059AA"/>
    <w:rsid w:val="00B215FB"/>
    <w:rsid w:val="00B27A65"/>
    <w:rsid w:val="00B368CB"/>
    <w:rsid w:val="00B500E4"/>
    <w:rsid w:val="00B537DA"/>
    <w:rsid w:val="00B54D70"/>
    <w:rsid w:val="00B76055"/>
    <w:rsid w:val="00B82BB7"/>
    <w:rsid w:val="00BB0DB7"/>
    <w:rsid w:val="00BB2361"/>
    <w:rsid w:val="00BB7598"/>
    <w:rsid w:val="00BD0778"/>
    <w:rsid w:val="00BE7692"/>
    <w:rsid w:val="00C67BBA"/>
    <w:rsid w:val="00C80A0E"/>
    <w:rsid w:val="00CB18FB"/>
    <w:rsid w:val="00CC64BC"/>
    <w:rsid w:val="00CD0AF6"/>
    <w:rsid w:val="00D05B86"/>
    <w:rsid w:val="00D24405"/>
    <w:rsid w:val="00D73C0C"/>
    <w:rsid w:val="00D75ED5"/>
    <w:rsid w:val="00D82584"/>
    <w:rsid w:val="00DA2659"/>
    <w:rsid w:val="00DD0935"/>
    <w:rsid w:val="00E06D7F"/>
    <w:rsid w:val="00E552DB"/>
    <w:rsid w:val="00EC41A4"/>
    <w:rsid w:val="00F018BB"/>
    <w:rsid w:val="00F41F4E"/>
    <w:rsid w:val="00F507D2"/>
    <w:rsid w:val="00F526E2"/>
    <w:rsid w:val="00F74C30"/>
    <w:rsid w:val="00F81BDE"/>
    <w:rsid w:val="00FF2A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62F9"/>
  <w15:docId w15:val="{5DB844B8-27B2-4DCC-8710-52C95409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lang w:val="ru-RU"/>
    </w:rPr>
  </w:style>
  <w:style w:type="paragraph" w:styleId="1">
    <w:name w:val="heading 1"/>
    <w:basedOn w:val="a"/>
    <w:next w:val="a"/>
    <w:qFormat/>
    <w:pPr>
      <w:keepNext/>
      <w:keepLines/>
      <w:spacing w:after="12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spacing w:line="360" w:lineRule="auto"/>
      <w:ind w:firstLine="851"/>
      <w:jc w:val="both"/>
    </w:pPr>
    <w:rPr>
      <w:spacing w:val="20"/>
      <w:sz w:val="24"/>
      <w:lang w:val="en-US"/>
    </w:rPr>
  </w:style>
  <w:style w:type="paragraph" w:styleId="a5">
    <w:name w:val="Balloon Text"/>
    <w:basedOn w:val="a"/>
    <w:rPr>
      <w:rFonts w:ascii="Tahoma" w:hAnsi="Tahoma" w:cs="Tahoma"/>
      <w:sz w:val="16"/>
      <w:szCs w:val="16"/>
    </w:rPr>
  </w:style>
  <w:style w:type="paragraph" w:styleId="a6">
    <w:name w:val="header"/>
    <w:basedOn w:val="a"/>
    <w:semiHidden/>
  </w:style>
  <w:style w:type="paragraph" w:styleId="a7">
    <w:name w:val="Plain Text"/>
    <w:basedOn w:val="a"/>
    <w:semiHidden/>
    <w:rPr>
      <w:rFonts w:ascii="Courier New" w:hAnsi="Courier New" w:cs="Courier New"/>
    </w:rPr>
  </w:style>
  <w:style w:type="paragraph" w:styleId="a8">
    <w:name w:val="Body Text"/>
    <w:basedOn w:val="a"/>
    <w:link w:val="a9"/>
    <w:semiHidden/>
    <w:pPr>
      <w:widowControl w:val="0"/>
      <w:spacing w:line="360" w:lineRule="auto"/>
    </w:pPr>
    <w:rPr>
      <w:b/>
      <w:spacing w:val="20"/>
      <w:sz w:val="24"/>
      <w:lang w:eastAsia="ru-RU"/>
    </w:rPr>
  </w:style>
  <w:style w:type="paragraph" w:styleId="aa">
    <w:name w:val="footer"/>
    <w:basedOn w:val="a"/>
    <w:link w:val="ab"/>
    <w:uiPriority w:val="99"/>
    <w:unhideWhenUsed/>
    <w:rsid w:val="0054707D"/>
    <w:pPr>
      <w:tabs>
        <w:tab w:val="center" w:pos="4677"/>
        <w:tab w:val="right" w:pos="9355"/>
      </w:tabs>
    </w:pPr>
  </w:style>
  <w:style w:type="character" w:customStyle="1" w:styleId="ab">
    <w:name w:val="Нижній колонтитул Знак"/>
    <w:basedOn w:val="a0"/>
    <w:link w:val="aa"/>
    <w:uiPriority w:val="99"/>
    <w:rsid w:val="0054707D"/>
    <w:rPr>
      <w:color w:val="000000"/>
      <w:lang w:val="ru-RU"/>
    </w:rPr>
  </w:style>
  <w:style w:type="character" w:customStyle="1" w:styleId="a4">
    <w:name w:val="Основний текст з відступом Знак"/>
    <w:basedOn w:val="a0"/>
    <w:link w:val="a3"/>
    <w:semiHidden/>
    <w:rsid w:val="00EC41A4"/>
    <w:rPr>
      <w:color w:val="000000"/>
      <w:spacing w:val="20"/>
      <w:sz w:val="24"/>
      <w:lang w:val="en-US"/>
    </w:rPr>
  </w:style>
  <w:style w:type="character" w:customStyle="1" w:styleId="a9">
    <w:name w:val="Основний текст Знак"/>
    <w:basedOn w:val="a0"/>
    <w:link w:val="a8"/>
    <w:semiHidden/>
    <w:rsid w:val="00EC41A4"/>
    <w:rPr>
      <w:b/>
      <w:color w:val="000000"/>
      <w:spacing w:val="2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1820</Words>
  <Characters>1038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LIGOS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71</cp:revision>
  <cp:lastPrinted>2025-04-18T09:58:00Z</cp:lastPrinted>
  <dcterms:created xsi:type="dcterms:W3CDTF">2023-12-22T13:30:00Z</dcterms:created>
  <dcterms:modified xsi:type="dcterms:W3CDTF">2025-04-18T10:03:00Z</dcterms:modified>
</cp:coreProperties>
</file>