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5E3065" w14:textId="0E81F5CE" w:rsidR="001F0365" w:rsidRDefault="008F5E76" w:rsidP="00A87B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1F0365" w:rsidRPr="001F0365">
        <w:rPr>
          <w:rFonts w:ascii="Times New Roman" w:hAnsi="Times New Roman" w:cs="Times New Roman"/>
          <w:sz w:val="24"/>
          <w:szCs w:val="24"/>
        </w:rPr>
        <w:t>ДК ДЕЛЬТА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1F0365">
        <w:rPr>
          <w:rFonts w:ascii="Times New Roman" w:hAnsi="Times New Roman" w:cs="Times New Roman"/>
          <w:sz w:val="24"/>
          <w:szCs w:val="24"/>
        </w:rPr>
        <w:t>43372943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1F0365" w:rsidRPr="001F0365">
        <w:rPr>
          <w:rFonts w:ascii="Times New Roman" w:hAnsi="Times New Roman" w:cs="Times New Roman"/>
          <w:sz w:val="24"/>
          <w:szCs w:val="24"/>
        </w:rPr>
        <w:t xml:space="preserve">01033, Київ, вул. Саксаганського, буд. № 36, </w:t>
      </w:r>
      <w:proofErr w:type="spellStart"/>
      <w:r w:rsidR="001F0365" w:rsidRPr="001F0365">
        <w:rPr>
          <w:rFonts w:ascii="Times New Roman" w:hAnsi="Times New Roman" w:cs="Times New Roman"/>
          <w:sz w:val="24"/>
          <w:szCs w:val="24"/>
        </w:rPr>
        <w:t>літ.Д</w:t>
      </w:r>
      <w:proofErr w:type="spellEnd"/>
      <w:r w:rsidR="001F0365">
        <w:rPr>
          <w:rFonts w:ascii="Times New Roman" w:hAnsi="Times New Roman" w:cs="Times New Roman"/>
          <w:sz w:val="24"/>
          <w:szCs w:val="24"/>
        </w:rPr>
        <w:t>.</w:t>
      </w:r>
    </w:p>
    <w:p w14:paraId="7F0D9202" w14:textId="39FD223D" w:rsidR="00A87B9E" w:rsidRDefault="004364C1" w:rsidP="00A87B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proofErr w:type="spellEnd"/>
      <w:r w:rsidR="00F97C48">
        <w:rPr>
          <w:rFonts w:ascii="Times New Roman" w:hAnsi="Times New Roman" w:cs="Times New Roman"/>
          <w:sz w:val="24"/>
          <w:szCs w:val="24"/>
        </w:rPr>
        <w:t xml:space="preserve">: </w:t>
      </w:r>
      <w:r w:rsidR="001F0365" w:rsidRPr="001F0365">
        <w:rPr>
          <w:rFonts w:ascii="Times New Roman" w:hAnsi="Times New Roman" w:cs="Times New Roman"/>
          <w:sz w:val="24"/>
          <w:szCs w:val="24"/>
        </w:rPr>
        <w:t xml:space="preserve">Бізнес-центр </w:t>
      </w:r>
      <w:proofErr w:type="spellStart"/>
      <w:r w:rsidR="001F0365" w:rsidRPr="001F0365">
        <w:rPr>
          <w:rFonts w:ascii="Times New Roman" w:hAnsi="Times New Roman" w:cs="Times New Roman"/>
          <w:sz w:val="24"/>
          <w:szCs w:val="24"/>
        </w:rPr>
        <w:t>Viking</w:t>
      </w:r>
      <w:proofErr w:type="spellEnd"/>
      <w:r w:rsidR="001F0365" w:rsidRPr="001F0365">
        <w:rPr>
          <w:rFonts w:ascii="Times New Roman" w:hAnsi="Times New Roman" w:cs="Times New Roman"/>
          <w:sz w:val="24"/>
          <w:szCs w:val="24"/>
        </w:rPr>
        <w:t xml:space="preserve"> </w:t>
      </w:r>
      <w:r w:rsidR="006F29FA">
        <w:rPr>
          <w:rFonts w:ascii="Times New Roman" w:hAnsi="Times New Roman" w:cs="Times New Roman"/>
          <w:sz w:val="24"/>
          <w:szCs w:val="24"/>
        </w:rPr>
        <w:t xml:space="preserve">адреса: </w:t>
      </w:r>
      <w:r w:rsidR="001F0365" w:rsidRPr="001F0365">
        <w:rPr>
          <w:rFonts w:ascii="Times New Roman" w:hAnsi="Times New Roman" w:cs="Times New Roman"/>
          <w:sz w:val="24"/>
          <w:szCs w:val="24"/>
        </w:rPr>
        <w:t>79028 м. Львів, вул. Зелена, 151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0B93" w:rsidRPr="00D30B93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D30B93" w:rsidRPr="00D30B93">
        <w:rPr>
          <w:rFonts w:ascii="Times New Roman" w:hAnsi="Times New Roman" w:cs="Times New Roman"/>
          <w:sz w:val="24"/>
          <w:szCs w:val="24"/>
        </w:rPr>
        <w:t>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1F0365" w:rsidRPr="001F0365">
        <w:rPr>
          <w:rFonts w:ascii="Times New Roman" w:hAnsi="Times New Roman" w:cs="Times New Roman"/>
          <w:sz w:val="24"/>
          <w:szCs w:val="24"/>
        </w:rPr>
        <w:t>0676709718</w:t>
      </w:r>
      <w:r w:rsidR="00D30B93" w:rsidRPr="00D30B93">
        <w:rPr>
          <w:rFonts w:ascii="Times New Roman" w:hAnsi="Times New Roman" w:cs="Times New Roman"/>
          <w:sz w:val="24"/>
          <w:szCs w:val="24"/>
        </w:rPr>
        <w:t>,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0B93" w:rsidRPr="00D30B9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30B93" w:rsidRPr="00D30B93">
        <w:rPr>
          <w:rFonts w:ascii="Times New Roman" w:hAnsi="Times New Roman" w:cs="Times New Roman"/>
          <w:sz w:val="24"/>
          <w:szCs w:val="24"/>
        </w:rPr>
        <w:t>:</w:t>
      </w:r>
      <w:r w:rsidR="008D1915" w:rsidRPr="008D1915">
        <w:t xml:space="preserve"> </w:t>
      </w:r>
      <w:hyperlink r:id="rId5" w:history="1">
        <w:r w:rsidR="00A87B9E" w:rsidRPr="0026593F">
          <w:rPr>
            <w:rStyle w:val="a6"/>
            <w:rFonts w:ascii="Times New Roman" w:hAnsi="Times New Roman" w:cs="Times New Roman"/>
            <w:sz w:val="24"/>
            <w:szCs w:val="24"/>
          </w:rPr>
          <w:t>administration@viking-bc.com.ua</w:t>
        </w:r>
      </w:hyperlink>
    </w:p>
    <w:p w14:paraId="6DD1483B" w14:textId="4D66E289" w:rsidR="00055A8B" w:rsidRPr="00C60F9F" w:rsidRDefault="00BF6071" w:rsidP="00A87B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 xml:space="preserve">х речовин в атмосферне повітря для </w:t>
      </w:r>
      <w:r w:rsidR="008F5E76">
        <w:rPr>
          <w:rFonts w:ascii="Times New Roman" w:hAnsi="Times New Roman" w:cs="Times New Roman"/>
          <w:sz w:val="24"/>
          <w:szCs w:val="24"/>
        </w:rPr>
        <w:t>новоствореного об’єкта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A87B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262222BF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111E60" w:rsidRPr="00111E60">
        <w:rPr>
          <w:rFonts w:ascii="Times New Roman" w:hAnsi="Times New Roman" w:cs="Times New Roman"/>
          <w:sz w:val="24"/>
          <w:szCs w:val="24"/>
        </w:rPr>
        <w:t>68.20 Надання в оренду й експлуатацію власного чи орендованого нерухомого майна</w:t>
      </w:r>
      <w:r w:rsidR="00B712F8">
        <w:rPr>
          <w:rFonts w:ascii="Times New Roman" w:hAnsi="Times New Roman" w:cs="Times New Roman"/>
          <w:sz w:val="24"/>
          <w:szCs w:val="24"/>
        </w:rPr>
        <w:t xml:space="preserve">.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B712F8">
        <w:rPr>
          <w:rFonts w:ascii="Times New Roman" w:hAnsi="Times New Roman" w:cs="Times New Roman"/>
          <w:sz w:val="24"/>
          <w:szCs w:val="24"/>
        </w:rPr>
        <w:t>3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таціонарних джерел</w:t>
      </w:r>
      <w:r w:rsidR="00111E60">
        <w:rPr>
          <w:rFonts w:ascii="Times New Roman" w:hAnsi="Times New Roman" w:cs="Times New Roman"/>
          <w:sz w:val="24"/>
          <w:szCs w:val="24"/>
        </w:rPr>
        <w:t>а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викидів забруднюючих речовин в атмосферне повітря</w:t>
      </w:r>
      <w:r w:rsidR="00111E60">
        <w:rPr>
          <w:rFonts w:ascii="Times New Roman" w:hAnsi="Times New Roman" w:cs="Times New Roman"/>
          <w:sz w:val="24"/>
          <w:szCs w:val="24"/>
        </w:rPr>
        <w:t xml:space="preserve">: два газових  генератори </w:t>
      </w:r>
      <w:proofErr w:type="spellStart"/>
      <w:r w:rsidR="00111E60" w:rsidRPr="00111E60">
        <w:rPr>
          <w:rFonts w:ascii="Times New Roman" w:hAnsi="Times New Roman" w:cs="Times New Roman"/>
          <w:sz w:val="24"/>
          <w:szCs w:val="24"/>
        </w:rPr>
        <w:t>Dalgakiran</w:t>
      </w:r>
      <w:proofErr w:type="spellEnd"/>
      <w:r w:rsidR="00111E60" w:rsidRPr="00111E60">
        <w:rPr>
          <w:rFonts w:ascii="Times New Roman" w:hAnsi="Times New Roman" w:cs="Times New Roman"/>
          <w:sz w:val="24"/>
          <w:szCs w:val="24"/>
        </w:rPr>
        <w:t xml:space="preserve"> DJ115PL-NGA</w:t>
      </w:r>
      <w:r w:rsidR="00111E60">
        <w:rPr>
          <w:rFonts w:ascii="Times New Roman" w:hAnsi="Times New Roman" w:cs="Times New Roman"/>
          <w:sz w:val="24"/>
          <w:szCs w:val="24"/>
        </w:rPr>
        <w:t xml:space="preserve"> та дизельний генератор </w:t>
      </w:r>
      <w:proofErr w:type="spellStart"/>
      <w:r w:rsidR="00111E60" w:rsidRPr="00111E60">
        <w:rPr>
          <w:rFonts w:ascii="Times New Roman" w:hAnsi="Times New Roman" w:cs="Times New Roman"/>
          <w:sz w:val="24"/>
          <w:szCs w:val="24"/>
        </w:rPr>
        <w:t>Dalgakiran</w:t>
      </w:r>
      <w:proofErr w:type="spellEnd"/>
      <w:r w:rsidR="00111E60" w:rsidRPr="00111E60">
        <w:rPr>
          <w:rFonts w:ascii="Times New Roman" w:hAnsi="Times New Roman" w:cs="Times New Roman"/>
          <w:sz w:val="24"/>
          <w:szCs w:val="24"/>
        </w:rPr>
        <w:t xml:space="preserve"> DJ 275 DD</w:t>
      </w:r>
      <w:r w:rsidR="00816AA2">
        <w:rPr>
          <w:rFonts w:ascii="Times New Roman" w:hAnsi="Times New Roman" w:cs="Times New Roman"/>
          <w:sz w:val="24"/>
          <w:szCs w:val="24"/>
        </w:rPr>
        <w:t>.</w:t>
      </w:r>
    </w:p>
    <w:p w14:paraId="5CE41201" w14:textId="3D908B0A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B33D99" w:rsidRPr="00623298">
        <w:rPr>
          <w:rFonts w:ascii="Times New Roman" w:hAnsi="Times New Roman" w:cs="Times New Roman"/>
          <w:sz w:val="24"/>
          <w:szCs w:val="24"/>
        </w:rPr>
        <w:t>оксиди азоту (оксид та діоксид азоту) у перерахунку на діоксид азоту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11E60" w:rsidRPr="00111E60">
        <w:rPr>
          <w:rFonts w:ascii="Times New Roman" w:hAnsi="Times New Roman" w:cs="Times New Roman"/>
          <w:sz w:val="24"/>
          <w:szCs w:val="24"/>
        </w:rPr>
        <w:t>‌0,035586</w:t>
      </w:r>
      <w:r w:rsidR="00111E60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>т/рік, оксиду вуглецю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11E60" w:rsidRPr="00111E60">
        <w:rPr>
          <w:rFonts w:ascii="Times New Roman" w:hAnsi="Times New Roman" w:cs="Times New Roman"/>
          <w:sz w:val="24"/>
          <w:szCs w:val="24"/>
        </w:rPr>
        <w:t>0,092047</w:t>
      </w:r>
      <w:r w:rsidR="00111E60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вуглецю діоксид – </w:t>
      </w:r>
      <w:r w:rsidR="00111E60" w:rsidRPr="00111E60">
        <w:rPr>
          <w:rFonts w:ascii="Times New Roman" w:hAnsi="Times New Roman" w:cs="Times New Roman"/>
          <w:sz w:val="24"/>
          <w:szCs w:val="24"/>
        </w:rPr>
        <w:t>‌18,480342</w:t>
      </w:r>
      <w:r w:rsidR="00111E60">
        <w:rPr>
          <w:rFonts w:ascii="Times New Roman" w:hAnsi="Times New Roman" w:cs="Times New Roman"/>
          <w:sz w:val="24"/>
          <w:szCs w:val="24"/>
        </w:rPr>
        <w:t xml:space="preserve">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Pr="00623298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623298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11E60" w:rsidRPr="00111E60">
        <w:rPr>
          <w:rFonts w:ascii="Times New Roman" w:hAnsi="Times New Roman" w:cs="Times New Roman"/>
          <w:sz w:val="24"/>
          <w:szCs w:val="24"/>
        </w:rPr>
        <w:t>0,003978</w:t>
      </w:r>
      <w:r w:rsidR="00111E60">
        <w:rPr>
          <w:rFonts w:ascii="Times New Roman" w:hAnsi="Times New Roman" w:cs="Times New Roman"/>
          <w:sz w:val="24"/>
          <w:szCs w:val="24"/>
        </w:rPr>
        <w:t xml:space="preserve"> </w:t>
      </w:r>
      <w:r w:rsidR="005C1AF0" w:rsidRPr="00623298">
        <w:rPr>
          <w:rFonts w:ascii="Times New Roman" w:hAnsi="Times New Roman" w:cs="Times New Roman"/>
          <w:sz w:val="24"/>
          <w:szCs w:val="24"/>
        </w:rPr>
        <w:t>т/рік</w:t>
      </w:r>
      <w:r w:rsidR="003A345F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B33D99" w:rsidRPr="00623298">
        <w:rPr>
          <w:rFonts w:ascii="Times New Roman" w:hAnsi="Times New Roman" w:cs="Times New Roman"/>
          <w:sz w:val="24"/>
          <w:szCs w:val="24"/>
        </w:rPr>
        <w:t>метан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</w:t>
      </w:r>
      <w:r w:rsidR="00111E60">
        <w:rPr>
          <w:rFonts w:ascii="Times New Roman" w:hAnsi="Times New Roman" w:cs="Times New Roman"/>
          <w:sz w:val="24"/>
          <w:szCs w:val="24"/>
        </w:rPr>
        <w:t>0033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ангідрид сірчистий – </w:t>
      </w:r>
      <w:r w:rsidR="00111E60" w:rsidRPr="00111E60">
        <w:rPr>
          <w:rFonts w:ascii="Times New Roman" w:hAnsi="Times New Roman" w:cs="Times New Roman"/>
          <w:sz w:val="24"/>
          <w:szCs w:val="24"/>
        </w:rPr>
        <w:t>‌0,002486</w:t>
      </w:r>
      <w:r w:rsidR="00111E60">
        <w:rPr>
          <w:rFonts w:ascii="Times New Roman" w:hAnsi="Times New Roman" w:cs="Times New Roman"/>
          <w:sz w:val="24"/>
          <w:szCs w:val="24"/>
        </w:rPr>
        <w:t xml:space="preserve">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B33D99" w:rsidRPr="00623298">
        <w:rPr>
          <w:rFonts w:ascii="Times New Roman" w:hAnsi="Times New Roman" w:cs="Times New Roman"/>
          <w:sz w:val="24"/>
          <w:szCs w:val="24"/>
        </w:rPr>
        <w:t>азоту оксид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11E60" w:rsidRPr="00111E60">
        <w:rPr>
          <w:rFonts w:ascii="Times New Roman" w:hAnsi="Times New Roman" w:cs="Times New Roman"/>
          <w:sz w:val="24"/>
          <w:szCs w:val="24"/>
        </w:rPr>
        <w:t>‌0,000034</w:t>
      </w:r>
      <w:r w:rsidR="00111E60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>т/рік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5A7E77" w:rsidRPr="005A7E77">
        <w:rPr>
          <w:rFonts w:ascii="Times New Roman" w:hAnsi="Times New Roman" w:cs="Times New Roman"/>
          <w:sz w:val="24"/>
          <w:szCs w:val="24"/>
        </w:rPr>
        <w:t xml:space="preserve">Вуглеводні </w:t>
      </w:r>
      <w:proofErr w:type="spellStart"/>
      <w:r w:rsidR="005A7E77" w:rsidRPr="005A7E77">
        <w:rPr>
          <w:rFonts w:ascii="Times New Roman" w:hAnsi="Times New Roman" w:cs="Times New Roman"/>
          <w:sz w:val="24"/>
          <w:szCs w:val="24"/>
        </w:rPr>
        <w:t>гpаничні</w:t>
      </w:r>
      <w:proofErr w:type="spellEnd"/>
      <w:r w:rsidR="005A7E77" w:rsidRPr="005A7E77">
        <w:rPr>
          <w:rFonts w:ascii="Times New Roman" w:hAnsi="Times New Roman" w:cs="Times New Roman"/>
          <w:sz w:val="24"/>
          <w:szCs w:val="24"/>
        </w:rPr>
        <w:t xml:space="preserve"> С12-С19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03222" w:rsidRPr="00103222">
        <w:rPr>
          <w:rFonts w:ascii="Times New Roman" w:hAnsi="Times New Roman" w:cs="Times New Roman"/>
          <w:sz w:val="24"/>
          <w:szCs w:val="24"/>
        </w:rPr>
        <w:t>‌0,000562</w:t>
      </w:r>
      <w:r w:rsidR="00481A62">
        <w:rPr>
          <w:rFonts w:ascii="Times New Roman" w:hAnsi="Times New Roman" w:cs="Times New Roman"/>
          <w:sz w:val="24"/>
          <w:szCs w:val="24"/>
        </w:rPr>
        <w:t xml:space="preserve"> </w:t>
      </w:r>
      <w:r w:rsidR="00481A62" w:rsidRPr="00623298">
        <w:rPr>
          <w:rFonts w:ascii="Times New Roman" w:hAnsi="Times New Roman" w:cs="Times New Roman"/>
          <w:sz w:val="24"/>
          <w:szCs w:val="24"/>
        </w:rPr>
        <w:t>т/рік</w:t>
      </w:r>
      <w:r w:rsidR="00B33D99" w:rsidRPr="00623298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6ECEFEBB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proofErr w:type="spellStart"/>
      <w:r w:rsidR="00B85D4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третьо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proofErr w:type="spellEnd"/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групи.</w:t>
      </w:r>
    </w:p>
    <w:p w14:paraId="1CDEAAE8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03222"/>
    <w:rsid w:val="00111E60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4528F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87B9E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90F3B"/>
    <w:rsid w:val="00DA168C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A8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on@viking-bc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141</cp:revision>
  <cp:lastPrinted>2023-10-09T09:10:00Z</cp:lastPrinted>
  <dcterms:created xsi:type="dcterms:W3CDTF">2018-04-03T09:57:00Z</dcterms:created>
  <dcterms:modified xsi:type="dcterms:W3CDTF">2025-04-07T10:51:00Z</dcterms:modified>
</cp:coreProperties>
</file>