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9BD" w:rsidRPr="008239BD" w:rsidRDefault="008239BD" w:rsidP="008239BD">
      <w:pPr>
        <w:spacing w:after="0" w:line="240" w:lineRule="auto"/>
        <w:ind w:left="-142" w:firstLine="540"/>
        <w:rPr>
          <w:rFonts w:ascii="Times New Roman" w:eastAsia="Times New Roman" w:hAnsi="Times New Roman" w:cs="Times New Roman"/>
          <w:b/>
          <w:sz w:val="28"/>
          <w:szCs w:val="28"/>
          <w:lang w:val="uk-UA" w:eastAsia="ru-RU"/>
        </w:rPr>
      </w:pPr>
      <w:r w:rsidRPr="008239BD">
        <w:rPr>
          <w:rFonts w:ascii="Times New Roman" w:eastAsia="Times New Roman" w:hAnsi="Times New Roman" w:cs="Times New Roman"/>
          <w:b/>
          <w:sz w:val="28"/>
          <w:szCs w:val="28"/>
          <w:lang w:val="uk-UA" w:eastAsia="ru-RU"/>
        </w:rPr>
        <w:t>ПОВІДОМЛЕННЯ ПРО НАМІР ОТРИМАТИ ДОЗВІЛ НА ВИКИДИ</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bookmarkStart w:id="0" w:name="_GoBack"/>
      <w:bookmarkEnd w:id="0"/>
      <w:r w:rsidRPr="008239BD">
        <w:rPr>
          <w:rFonts w:ascii="Times New Roman" w:eastAsia="Calibri" w:hAnsi="Times New Roman" w:cs="Times New Roman"/>
          <w:sz w:val="28"/>
          <w:szCs w:val="28"/>
          <w:lang w:val="uk-UA"/>
        </w:rPr>
        <w:t xml:space="preserve">Згідно Закону України «Про охорону атмосферного повітря» та постанов КМУ № 302 від 13.03.2002 р. та № 63 від 24.01.2023 р. Товариство з обмеженою відповідальністю «ПТАХОКОМПЛЕКС «ДНІПРОВСЬКИЙ» (ТОВ  «ПК «ДНІПРОВСЬКИЙ») (код ЄДРПОУ 36020648, юридична адреса: 53264, Дніпропетровська обл., Нікопольський р-н, с. Мозолевське, вул. Центральна, 15, тел. (050) 452-57-31, </w:t>
      </w:r>
      <w:proofErr w:type="spellStart"/>
      <w:r w:rsidRPr="008239BD">
        <w:rPr>
          <w:rFonts w:ascii="Times New Roman" w:eastAsia="Calibri" w:hAnsi="Times New Roman" w:cs="Times New Roman"/>
          <w:sz w:val="28"/>
          <w:szCs w:val="28"/>
          <w:lang w:val="uk-UA"/>
        </w:rPr>
        <w:t>ел</w:t>
      </w:r>
      <w:proofErr w:type="spellEnd"/>
      <w:r w:rsidRPr="008239BD">
        <w:rPr>
          <w:rFonts w:ascii="Times New Roman" w:eastAsia="Calibri" w:hAnsi="Times New Roman" w:cs="Times New Roman"/>
          <w:sz w:val="28"/>
          <w:szCs w:val="28"/>
          <w:lang w:val="uk-UA"/>
        </w:rPr>
        <w:t xml:space="preserve">. адреса: </w:t>
      </w:r>
      <w:proofErr w:type="spellStart"/>
      <w:r w:rsidRPr="008239BD">
        <w:rPr>
          <w:rFonts w:ascii="Times New Roman" w:eastAsia="Calibri" w:hAnsi="Times New Roman" w:cs="Times New Roman"/>
          <w:sz w:val="28"/>
          <w:szCs w:val="28"/>
          <w:lang w:val="uk-UA"/>
        </w:rPr>
        <w:t>office</w:t>
      </w:r>
      <w:proofErr w:type="spellEnd"/>
      <w:r w:rsidRPr="008239BD">
        <w:rPr>
          <w:rFonts w:ascii="Times New Roman" w:eastAsia="Calibri" w:hAnsi="Times New Roman" w:cs="Times New Roman"/>
          <w:sz w:val="28"/>
          <w:szCs w:val="28"/>
          <w:lang w:val="uk-UA"/>
        </w:rPr>
        <w:t>@zao-</w:t>
      </w:r>
      <w:proofErr w:type="spellStart"/>
      <w:r w:rsidRPr="008239BD">
        <w:rPr>
          <w:rFonts w:ascii="Times New Roman" w:eastAsia="Calibri" w:hAnsi="Times New Roman" w:cs="Times New Roman"/>
          <w:sz w:val="28"/>
          <w:szCs w:val="28"/>
          <w:lang w:val="uk-UA"/>
        </w:rPr>
        <w:t>pkd.com.ua</w:t>
      </w:r>
      <w:proofErr w:type="spellEnd"/>
      <w:r w:rsidRPr="008239BD">
        <w:rPr>
          <w:rFonts w:ascii="Times New Roman" w:eastAsia="Calibri" w:hAnsi="Times New Roman" w:cs="Times New Roman"/>
          <w:sz w:val="28"/>
          <w:szCs w:val="28"/>
          <w:lang w:val="uk-UA"/>
        </w:rPr>
        <w:t>) для систематизації інформації про наявність та розміщення джерел викидів забруднюючих речовин в атмосферне повітря, якісний та кількісний склад викидів в зв’язку з</w:t>
      </w:r>
      <w:r w:rsidRPr="008239BD">
        <w:rPr>
          <w:rFonts w:ascii="Verdana" w:eastAsia="Calibri" w:hAnsi="Verdana" w:cs="Times New Roman"/>
          <w:sz w:val="28"/>
          <w:szCs w:val="28"/>
          <w:lang w:val="uk-UA"/>
        </w:rPr>
        <w:t xml:space="preserve"> </w:t>
      </w:r>
      <w:r w:rsidRPr="008239BD">
        <w:rPr>
          <w:rFonts w:ascii="Times New Roman" w:eastAsia="Calibri" w:hAnsi="Times New Roman" w:cs="Times New Roman"/>
          <w:sz w:val="28"/>
          <w:szCs w:val="28"/>
          <w:lang w:val="uk-UA"/>
        </w:rPr>
        <w:t>закінченням строку дії попереднього дозволу на викиди №1222900000-87 від 07.09.2015 р. та отриманням висновку з ОВД від 22.08.2024 р. №21/01-7501/1 має намір отримати дозвіл на викиди забруднюючих речовин в атмосферне повітря від стаціонарних джерел викидів для Проммайданчика Птахоферма  «Першотравневе» ТОВ «ПК «ДНІПРОВСЬКИЙ», розташованого за адресою: 53264, Дніпропетровська обл., Нікопольський р-н, с. Мозолевське, вул. Центральна, 22.</w:t>
      </w:r>
    </w:p>
    <w:p w:rsidR="008239BD" w:rsidRPr="008239BD" w:rsidRDefault="008239BD" w:rsidP="008239BD">
      <w:pPr>
        <w:spacing w:after="0" w:line="240" w:lineRule="auto"/>
        <w:ind w:left="-567" w:firstLine="567"/>
        <w:jc w:val="both"/>
        <w:rPr>
          <w:rFonts w:ascii="Times New Roman" w:eastAsia="Times New Roman" w:hAnsi="Times New Roman" w:cs="Times New Roman"/>
          <w:bCs/>
          <w:sz w:val="28"/>
          <w:szCs w:val="28"/>
          <w:lang w:val="uk-UA" w:eastAsia="ru-RU"/>
        </w:rPr>
      </w:pPr>
      <w:r w:rsidRPr="008239BD">
        <w:rPr>
          <w:rFonts w:ascii="Times New Roman" w:eastAsia="Times New Roman" w:hAnsi="Times New Roman" w:cs="Times New Roman"/>
          <w:bCs/>
          <w:sz w:val="28"/>
          <w:szCs w:val="28"/>
          <w:lang w:val="uk-UA" w:eastAsia="ru-RU"/>
        </w:rPr>
        <w:t>Згідно пункту 19 частини 2 статті 3 та пункту 22 частини 2  статті 3  Закону України «Про оцінку впливу на довкілля» від 23.05.2017 р. №2059-VIII, провадження здійснюваної та планованої діяльності ТОВ «ПК «ДНІПРОВСЬКИЙ» належить до першої категорії видів діяльності та об’єктів, які можуть мати значний вплив на довкілля та підлягають оцінці впливу на довкілля. На підставі цього Закону для Проммайданчика було розроблено</w:t>
      </w:r>
      <w:r w:rsidRPr="008239BD">
        <w:rPr>
          <w:rFonts w:ascii="Times New Roman" w:eastAsia="Times New Roman" w:hAnsi="Times New Roman" w:cs="Times New Roman"/>
          <w:bCs/>
          <w:color w:val="FF0000"/>
          <w:sz w:val="28"/>
          <w:szCs w:val="28"/>
          <w:lang w:val="uk-UA" w:eastAsia="ru-RU"/>
        </w:rPr>
        <w:t xml:space="preserve"> </w:t>
      </w:r>
      <w:r w:rsidRPr="008239BD">
        <w:rPr>
          <w:rFonts w:ascii="Times New Roman" w:eastAsia="Times New Roman" w:hAnsi="Times New Roman" w:cs="Times New Roman"/>
          <w:bCs/>
          <w:sz w:val="28"/>
          <w:szCs w:val="28"/>
          <w:lang w:val="uk-UA" w:eastAsia="ru-RU"/>
        </w:rPr>
        <w:t>Звіт з оцінки впливу на довкілля «Технічне переоснащення птахоферми по вирощуванню курчат-бройлерів на м’ясо, розташованої за  адресою: 53264, Дніпропетровська обл., Нікопольський р-н, с. Мозолевське (Першотравневе), вул. Центральна, 22» (реєстраційний номер справи 7501), на який отримано висновок від 22.08.2024 р. №21/01-7501/1.</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Основним видом діяльності  ТОВ «ПК «ДНІПРОВСЬКИЙ»  на Проммайданчику Птахоферма «Першотравневе» є вирощування курчат-бройлерів на м’ясо.  Потужність підприємства: 9634,8 тис. голів</w:t>
      </w:r>
      <w:r w:rsidRPr="008239BD">
        <w:rPr>
          <w:rFonts w:ascii="Verdana" w:eastAsia="Calibri" w:hAnsi="Verdana" w:cs="Times New Roman"/>
          <w:sz w:val="16"/>
          <w:lang w:val="uk-UA"/>
        </w:rPr>
        <w:t xml:space="preserve"> </w:t>
      </w:r>
      <w:r w:rsidRPr="008239BD">
        <w:rPr>
          <w:rFonts w:ascii="Times New Roman" w:eastAsia="Calibri" w:hAnsi="Times New Roman" w:cs="Times New Roman"/>
          <w:sz w:val="28"/>
          <w:szCs w:val="28"/>
          <w:lang w:val="uk-UA"/>
        </w:rPr>
        <w:t>курчат-бройлерів на рік.</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 xml:space="preserve">Для вирощування курчат-бройлерів на Проммайданчику є 39 пташників, а також котельня, топкові, адміністративно-побутовий корпус, ремонтно-механічна майстерня, склад лузги соняшника та склад соломи,  санітарно-пропускний пункт з ваговою, побутові приміщення, </w:t>
      </w:r>
      <w:proofErr w:type="spellStart"/>
      <w:r w:rsidRPr="008239BD">
        <w:rPr>
          <w:rFonts w:ascii="Times New Roman" w:eastAsia="Calibri" w:hAnsi="Times New Roman" w:cs="Times New Roman"/>
          <w:sz w:val="28"/>
          <w:szCs w:val="28"/>
          <w:lang w:val="uk-UA"/>
        </w:rPr>
        <w:t>дезбар’єр</w:t>
      </w:r>
      <w:proofErr w:type="spellEnd"/>
      <w:r w:rsidRPr="008239BD">
        <w:rPr>
          <w:rFonts w:ascii="Times New Roman" w:eastAsia="Calibri" w:hAnsi="Times New Roman" w:cs="Times New Roman"/>
          <w:sz w:val="28"/>
          <w:szCs w:val="28"/>
          <w:lang w:val="uk-UA"/>
        </w:rPr>
        <w:t xml:space="preserve">, </w:t>
      </w:r>
      <w:proofErr w:type="spellStart"/>
      <w:r w:rsidRPr="008239BD">
        <w:rPr>
          <w:rFonts w:ascii="Times New Roman" w:eastAsia="Calibri" w:hAnsi="Times New Roman" w:cs="Times New Roman"/>
          <w:sz w:val="28"/>
          <w:szCs w:val="28"/>
          <w:lang w:val="uk-UA"/>
        </w:rPr>
        <w:t>жижезбірники</w:t>
      </w:r>
      <w:proofErr w:type="spellEnd"/>
      <w:r w:rsidRPr="008239BD">
        <w:rPr>
          <w:rFonts w:ascii="Times New Roman" w:eastAsia="Calibri" w:hAnsi="Times New Roman" w:cs="Times New Roman"/>
          <w:sz w:val="28"/>
          <w:szCs w:val="28"/>
          <w:lang w:val="uk-UA"/>
        </w:rPr>
        <w:t xml:space="preserve">, </w:t>
      </w:r>
      <w:proofErr w:type="spellStart"/>
      <w:r w:rsidRPr="008239BD">
        <w:rPr>
          <w:rFonts w:ascii="Times New Roman" w:eastAsia="Calibri" w:hAnsi="Times New Roman" w:cs="Times New Roman"/>
          <w:sz w:val="28"/>
          <w:szCs w:val="28"/>
          <w:lang w:val="uk-UA"/>
        </w:rPr>
        <w:t>газорегуляторний</w:t>
      </w:r>
      <w:proofErr w:type="spellEnd"/>
      <w:r w:rsidRPr="008239BD">
        <w:rPr>
          <w:rFonts w:ascii="Times New Roman" w:eastAsia="Calibri" w:hAnsi="Times New Roman" w:cs="Times New Roman"/>
          <w:sz w:val="28"/>
          <w:szCs w:val="28"/>
          <w:lang w:val="uk-UA"/>
        </w:rPr>
        <w:t xml:space="preserve"> пункт (ГРП), комплектні трансформаторні підстанції (КТП), пост охорони, 4 бункери для проміжного зберігання комбікормів.</w:t>
      </w:r>
      <w:r w:rsidRPr="008239BD">
        <w:rPr>
          <w:rFonts w:ascii="Times New Roman" w:eastAsia="Calibri" w:hAnsi="Times New Roman" w:cs="Times New Roman"/>
          <w:sz w:val="24"/>
          <w:szCs w:val="24"/>
          <w:lang w:val="uk-UA"/>
        </w:rPr>
        <w:t xml:space="preserve"> </w:t>
      </w:r>
      <w:r w:rsidRPr="008239BD">
        <w:rPr>
          <w:rFonts w:ascii="Times New Roman" w:eastAsia="Calibri" w:hAnsi="Times New Roman" w:cs="Times New Roman"/>
          <w:sz w:val="28"/>
          <w:szCs w:val="28"/>
          <w:lang w:val="uk-UA"/>
        </w:rPr>
        <w:t>На випадок аварійного відключення електроенергії встановлено 2 дизель-генератори.</w:t>
      </w:r>
    </w:p>
    <w:p w:rsidR="008239BD" w:rsidRPr="008239BD" w:rsidRDefault="008239BD" w:rsidP="008239BD">
      <w:pPr>
        <w:spacing w:after="0" w:line="240" w:lineRule="auto"/>
        <w:ind w:left="-567" w:firstLine="567"/>
        <w:jc w:val="both"/>
        <w:rPr>
          <w:rFonts w:ascii="Times New Roman" w:eastAsia="Calibri" w:hAnsi="Times New Roman" w:cs="Times New Roman"/>
          <w:sz w:val="24"/>
          <w:szCs w:val="24"/>
          <w:lang w:val="uk-UA"/>
        </w:rPr>
      </w:pPr>
      <w:r w:rsidRPr="008239BD">
        <w:rPr>
          <w:rFonts w:ascii="Times New Roman" w:eastAsia="Calibri" w:hAnsi="Times New Roman" w:cs="Times New Roman"/>
          <w:sz w:val="28"/>
          <w:szCs w:val="28"/>
          <w:lang w:val="uk-UA"/>
        </w:rPr>
        <w:t>Основне устаткування для вирощування курчат-бройлерів: 39 пташників, обладнаних торцевими вентиляторами, а також теплогенераторами і інфрачервоними обігрівачами, бункери для проміжного зберігання комбікормів, п’ять котлів на природному газі та котельна установка на соломі; допоміжне устаткування – пост газового різання, пост електрозварювання, металообробні верстати.</w:t>
      </w:r>
      <w:r w:rsidRPr="008239BD">
        <w:rPr>
          <w:rFonts w:ascii="Times New Roman" w:eastAsia="Calibri" w:hAnsi="Times New Roman" w:cs="Times New Roman"/>
          <w:sz w:val="24"/>
          <w:szCs w:val="24"/>
          <w:lang w:val="uk-UA"/>
        </w:rPr>
        <w:t xml:space="preserve"> </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 xml:space="preserve">На Проммайданчику Птахоферма «Першотравневе» ТОВ «ПК «ДНІПРОВСЬКИЙ» виявлено  53 джерела  викидів, з них 49 джерел викиду є організованими (лінійне, труба, свічка),  з яких 1 джерело обладнане ГОУ, 4 джерела – неорганізовані. </w:t>
      </w:r>
    </w:p>
    <w:p w:rsidR="008239BD" w:rsidRPr="008239BD" w:rsidRDefault="008239BD" w:rsidP="008239BD">
      <w:pPr>
        <w:spacing w:after="0" w:line="240" w:lineRule="auto"/>
        <w:ind w:left="-567" w:firstLine="567"/>
        <w:jc w:val="both"/>
        <w:outlineLvl w:val="1"/>
        <w:rPr>
          <w:rFonts w:ascii="Times New Roman" w:eastAsia="Calibri" w:hAnsi="Times New Roman" w:cs="Times New Roman"/>
          <w:bCs/>
          <w:sz w:val="28"/>
          <w:szCs w:val="28"/>
          <w:lang w:val="uk-UA"/>
        </w:rPr>
      </w:pPr>
      <w:r w:rsidRPr="008239BD">
        <w:rPr>
          <w:rFonts w:ascii="Times New Roman" w:eastAsia="Calibri" w:hAnsi="Times New Roman" w:cs="Times New Roman"/>
          <w:bCs/>
          <w:sz w:val="28"/>
          <w:szCs w:val="28"/>
          <w:lang w:val="uk-UA"/>
        </w:rPr>
        <w:lastRenderedPageBreak/>
        <w:t xml:space="preserve">Режим роботи Проммайданчика:  цілодобово </w:t>
      </w:r>
      <w:proofErr w:type="spellStart"/>
      <w:r w:rsidRPr="008239BD">
        <w:rPr>
          <w:rFonts w:ascii="Times New Roman" w:eastAsia="Calibri" w:hAnsi="Times New Roman" w:cs="Times New Roman"/>
          <w:bCs/>
          <w:sz w:val="28"/>
          <w:szCs w:val="28"/>
          <w:lang w:val="uk-UA"/>
        </w:rPr>
        <w:t>чотирьохбригадний</w:t>
      </w:r>
      <w:proofErr w:type="spellEnd"/>
      <w:r w:rsidRPr="008239BD">
        <w:rPr>
          <w:rFonts w:ascii="Times New Roman" w:eastAsia="Calibri" w:hAnsi="Times New Roman" w:cs="Times New Roman"/>
          <w:bCs/>
          <w:sz w:val="28"/>
          <w:szCs w:val="28"/>
          <w:lang w:val="uk-UA"/>
        </w:rPr>
        <w:t>.</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color w:val="FF0000"/>
          <w:sz w:val="28"/>
          <w:szCs w:val="28"/>
          <w:lang w:val="uk-UA"/>
        </w:rPr>
        <w:t xml:space="preserve"> </w:t>
      </w:r>
      <w:r w:rsidRPr="008239BD">
        <w:rPr>
          <w:rFonts w:ascii="Times New Roman" w:eastAsia="Calibri" w:hAnsi="Times New Roman" w:cs="Times New Roman"/>
          <w:sz w:val="28"/>
          <w:szCs w:val="28"/>
          <w:lang w:val="uk-UA"/>
        </w:rPr>
        <w:t>Розрахункові максимальні потенційні обсяги викидів по Проммайданчику  не перевищують (т/рік):</w:t>
      </w:r>
      <w:r w:rsidRPr="008239BD">
        <w:rPr>
          <w:rFonts w:ascii="Times New Roman" w:eastAsia="Calibri" w:hAnsi="Times New Roman" w:cs="Times New Roman"/>
          <w:sz w:val="24"/>
          <w:szCs w:val="24"/>
          <w:lang w:val="uk-UA"/>
        </w:rPr>
        <w:t xml:space="preserve"> </w:t>
      </w:r>
      <w:r w:rsidRPr="008239BD">
        <w:rPr>
          <w:rFonts w:ascii="Times New Roman" w:eastAsia="Calibri" w:hAnsi="Times New Roman" w:cs="Times New Roman"/>
          <w:sz w:val="28"/>
          <w:szCs w:val="28"/>
          <w:lang w:val="uk-UA"/>
        </w:rPr>
        <w:t xml:space="preserve">залізо та його сполуки – 0,003, манган та його сполуки – 0,0003, речовини у вигляді суспендованих твердих частинок – 64,652, оксиди азоту (у перерахунку на діоксид азоту [NO + NО2]) – 7,163, аміак – 5,392, діоксид та інші сполуки сірки – 1,281, сірки діоксид – 15,706, сірководень – 1,483, оксид вуглецю – 16,116, </w:t>
      </w:r>
      <w:proofErr w:type="spellStart"/>
      <w:r w:rsidRPr="008239BD">
        <w:rPr>
          <w:rFonts w:ascii="Times New Roman" w:eastAsia="Calibri" w:hAnsi="Times New Roman" w:cs="Times New Roman"/>
          <w:sz w:val="28"/>
          <w:szCs w:val="28"/>
          <w:lang w:val="uk-UA"/>
        </w:rPr>
        <w:t>диметиламін</w:t>
      </w:r>
      <w:proofErr w:type="spellEnd"/>
      <w:r w:rsidRPr="008239BD">
        <w:rPr>
          <w:rFonts w:ascii="Times New Roman" w:eastAsia="Calibri" w:hAnsi="Times New Roman" w:cs="Times New Roman"/>
          <w:sz w:val="28"/>
          <w:szCs w:val="28"/>
          <w:lang w:val="uk-UA"/>
        </w:rPr>
        <w:t xml:space="preserve"> – 2,966, </w:t>
      </w:r>
      <w:proofErr w:type="spellStart"/>
      <w:r w:rsidRPr="008239BD">
        <w:rPr>
          <w:rFonts w:ascii="Times New Roman" w:eastAsia="Calibri" w:hAnsi="Times New Roman" w:cs="Times New Roman"/>
          <w:sz w:val="28"/>
          <w:szCs w:val="28"/>
          <w:lang w:val="uk-UA"/>
        </w:rPr>
        <w:t>неметанові</w:t>
      </w:r>
      <w:proofErr w:type="spellEnd"/>
      <w:r w:rsidRPr="008239BD">
        <w:rPr>
          <w:rFonts w:ascii="Times New Roman" w:eastAsia="Calibri" w:hAnsi="Times New Roman" w:cs="Times New Roman"/>
          <w:sz w:val="28"/>
          <w:szCs w:val="28"/>
          <w:lang w:val="uk-UA"/>
        </w:rPr>
        <w:t xml:space="preserve"> леткі органічні сполуки (НМЛОС) – 7,887, фенол – 0,135, фтористий водень – 0,0004, азоту (1) оксид [N2O]  - 0,617, вуглецю діоксид – 13219,184, метан – 1127,992.</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Відповідно до наказу Міністерства захисту довкілля та природних ресурсів  України № 448 від 27.06.2023 р.,  Проммайданчик Птахоферма «Першотравневе» ТОВ «ПК «ДНІПРОВСЬКИЙ» належить до другої групи згідно «Переліку виробництв та технологічного устаткування, які підлягають до впровадження найкращих доступних технологій та методів керування», тому заходи щодо впровадження найкращих існуючих технологій виробництва не наводяться.</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Заходи щодо скорочення викидів  забруднюючих речовин не плануються, так як згідно розрахунку розсіювання  на межі житлової зони відсутні перевищення гранично допустимих концентрацій.</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 xml:space="preserve">Пропозиції щодо дозволених викидів відповідають чинному законодавству. Підприємство зобов’язується дотримуватись вимог природоохоронного законодавства при експлуатації джерел викидів. Контроль за виконанням природоохоронних заходів покладається на технічного директора підприємства. </w:t>
      </w:r>
    </w:p>
    <w:p w:rsidR="008239BD" w:rsidRPr="008239BD" w:rsidRDefault="008239BD" w:rsidP="008239BD">
      <w:pPr>
        <w:spacing w:after="0" w:line="240" w:lineRule="auto"/>
        <w:ind w:left="-567" w:firstLine="567"/>
        <w:jc w:val="both"/>
        <w:rPr>
          <w:rFonts w:ascii="Times New Roman" w:eastAsia="Calibri" w:hAnsi="Times New Roman" w:cs="Times New Roman"/>
          <w:sz w:val="28"/>
          <w:szCs w:val="28"/>
          <w:lang w:val="uk-UA"/>
        </w:rPr>
      </w:pPr>
      <w:r w:rsidRPr="008239BD">
        <w:rPr>
          <w:rFonts w:ascii="Times New Roman" w:eastAsia="Calibri" w:hAnsi="Times New Roman" w:cs="Times New Roman"/>
          <w:sz w:val="28"/>
          <w:szCs w:val="28"/>
          <w:lang w:val="uk-UA"/>
        </w:rPr>
        <w:t>З питаннями та пропозиціями щодо намірів підприємства звертатися до Дніпропетровської облдержадміністрації за адресою: м. Дніпро, пр. О. Поля, 1, тел.: 0 800 505 600; e-</w:t>
      </w:r>
      <w:proofErr w:type="spellStart"/>
      <w:r w:rsidRPr="008239BD">
        <w:rPr>
          <w:rFonts w:ascii="Times New Roman" w:eastAsia="Calibri" w:hAnsi="Times New Roman" w:cs="Times New Roman"/>
          <w:sz w:val="28"/>
          <w:szCs w:val="28"/>
          <w:lang w:val="uk-UA"/>
        </w:rPr>
        <w:t>mail</w:t>
      </w:r>
      <w:proofErr w:type="spellEnd"/>
      <w:r w:rsidRPr="008239BD">
        <w:rPr>
          <w:rFonts w:ascii="Times New Roman" w:eastAsia="Calibri" w:hAnsi="Times New Roman" w:cs="Times New Roman"/>
          <w:sz w:val="28"/>
          <w:szCs w:val="28"/>
          <w:lang w:val="uk-UA"/>
        </w:rPr>
        <w:t xml:space="preserve">: </w:t>
      </w:r>
      <w:proofErr w:type="spellStart"/>
      <w:r w:rsidRPr="008239BD">
        <w:rPr>
          <w:rFonts w:ascii="Times New Roman" w:eastAsia="Calibri" w:hAnsi="Times New Roman" w:cs="Times New Roman"/>
          <w:sz w:val="28"/>
          <w:szCs w:val="28"/>
          <w:lang w:val="uk-UA"/>
        </w:rPr>
        <w:t>info</w:t>
      </w:r>
      <w:proofErr w:type="spellEnd"/>
      <w:r w:rsidRPr="008239BD">
        <w:rPr>
          <w:rFonts w:ascii="Times New Roman" w:eastAsia="Calibri" w:hAnsi="Times New Roman" w:cs="Times New Roman"/>
          <w:sz w:val="28"/>
          <w:szCs w:val="28"/>
          <w:lang w:val="uk-UA"/>
        </w:rPr>
        <w:t>@</w:t>
      </w:r>
      <w:proofErr w:type="spellStart"/>
      <w:r w:rsidRPr="008239BD">
        <w:rPr>
          <w:rFonts w:ascii="Times New Roman" w:eastAsia="Calibri" w:hAnsi="Times New Roman" w:cs="Times New Roman"/>
          <w:sz w:val="28"/>
          <w:szCs w:val="28"/>
          <w:lang w:val="uk-UA"/>
        </w:rPr>
        <w:t>adm.dp.gov.ua</w:t>
      </w:r>
      <w:proofErr w:type="spellEnd"/>
      <w:r w:rsidRPr="008239BD">
        <w:rPr>
          <w:rFonts w:ascii="Times New Roman" w:eastAsia="Calibri" w:hAnsi="Times New Roman" w:cs="Times New Roman"/>
          <w:sz w:val="28"/>
          <w:szCs w:val="28"/>
          <w:lang w:val="uk-UA"/>
        </w:rPr>
        <w:t xml:space="preserve">  протягом місяця з дня опублікування.</w:t>
      </w:r>
    </w:p>
    <w:p w:rsidR="002270CE" w:rsidRPr="008239BD" w:rsidRDefault="002270CE">
      <w:pPr>
        <w:rPr>
          <w:lang w:val="uk-UA"/>
        </w:rPr>
      </w:pPr>
    </w:p>
    <w:sectPr w:rsidR="002270CE" w:rsidRPr="008239BD" w:rsidSect="008239BD">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E3"/>
    <w:rsid w:val="000506E3"/>
    <w:rsid w:val="002270CE"/>
    <w:rsid w:val="00823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3BC9F995</Template>
  <TotalTime>4</TotalTime>
  <Pages>2</Pages>
  <Words>732</Words>
  <Characters>4175</Characters>
  <Application>Microsoft Office Word</Application>
  <DocSecurity>0</DocSecurity>
  <Lines>34</Lines>
  <Paragraphs>9</Paragraphs>
  <ScaleCrop>false</ScaleCrop>
  <Company>Krokoz™</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Лазаренко</dc:creator>
  <cp:keywords/>
  <dc:description/>
  <cp:lastModifiedBy>Евгения Лазаренко</cp:lastModifiedBy>
  <cp:revision>2</cp:revision>
  <dcterms:created xsi:type="dcterms:W3CDTF">2025-04-11T08:10:00Z</dcterms:created>
  <dcterms:modified xsi:type="dcterms:W3CDTF">2025-04-11T08:14:00Z</dcterms:modified>
</cp:coreProperties>
</file>