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FD45A" w14:textId="7F8F329E" w:rsidR="00245F33" w:rsidRPr="00E42E9C" w:rsidRDefault="00245F33" w:rsidP="00245F33">
      <w:pPr>
        <w:ind w:firstLine="540"/>
        <w:jc w:val="center"/>
        <w:rPr>
          <w:rFonts w:cs="Arial"/>
          <w:b/>
          <w:bCs/>
          <w:lang w:eastAsia="en-US"/>
        </w:rPr>
      </w:pPr>
      <w:r w:rsidRPr="00E42E9C">
        <w:rPr>
          <w:rFonts w:cs="Arial"/>
          <w:b/>
          <w:bCs/>
        </w:rPr>
        <w:t>Повідомлення про намір отримання дозвол</w:t>
      </w:r>
      <w:r w:rsidR="005C0A68" w:rsidRPr="00E42E9C">
        <w:rPr>
          <w:rFonts w:cs="Arial"/>
          <w:b/>
          <w:bCs/>
        </w:rPr>
        <w:t>у</w:t>
      </w:r>
      <w:r w:rsidRPr="00E42E9C">
        <w:rPr>
          <w:rFonts w:cs="Arial"/>
          <w:b/>
          <w:bCs/>
        </w:rPr>
        <w:t xml:space="preserve"> на викиди забруднюючих речовин в атмосферне повітря</w:t>
      </w:r>
    </w:p>
    <w:p w14:paraId="3532F397" w14:textId="79D91803" w:rsidR="00245F33" w:rsidRPr="00043B9C" w:rsidRDefault="00992741" w:rsidP="008B0543">
      <w:pPr>
        <w:ind w:firstLine="284"/>
        <w:jc w:val="both"/>
      </w:pPr>
      <w:r w:rsidRPr="00043B9C">
        <w:t>ТОВАРИСТВО З ОБМЕЖЕНОЮ ВІДПОВІДАЛЬНІСТЮ «</w:t>
      </w:r>
      <w:r w:rsidR="00702D44" w:rsidRPr="00043B9C">
        <w:t>СХІДЮНІТРЕЙД</w:t>
      </w:r>
      <w:r w:rsidRPr="00043B9C">
        <w:t>» (ТОВ «</w:t>
      </w:r>
      <w:r w:rsidR="00702D44" w:rsidRPr="00043B9C">
        <w:t>СЮТ</w:t>
      </w:r>
      <w:r w:rsidRPr="00043B9C">
        <w:t>»)</w:t>
      </w:r>
      <w:r w:rsidR="00554A22" w:rsidRPr="00043B9C">
        <w:t xml:space="preserve"> </w:t>
      </w:r>
      <w:r w:rsidR="00245F33" w:rsidRPr="00043B9C">
        <w:t xml:space="preserve">(код ЄДРПОУ </w:t>
      </w:r>
      <w:r w:rsidR="00702D44" w:rsidRPr="00043B9C">
        <w:t>38981653</w:t>
      </w:r>
      <w:r w:rsidR="00245F33" w:rsidRPr="00043B9C">
        <w:t xml:space="preserve">; </w:t>
      </w:r>
      <w:proofErr w:type="spellStart"/>
      <w:r w:rsidR="00245F33" w:rsidRPr="00043B9C">
        <w:t>юр</w:t>
      </w:r>
      <w:proofErr w:type="spellEnd"/>
      <w:r w:rsidR="00684A7F" w:rsidRPr="00043B9C">
        <w:t xml:space="preserve">. </w:t>
      </w:r>
      <w:r w:rsidR="00702D44" w:rsidRPr="00043B9C">
        <w:t>адреса та місце провадження діяльності</w:t>
      </w:r>
      <w:r w:rsidR="00E91402" w:rsidRPr="00043B9C">
        <w:t xml:space="preserve"> </w:t>
      </w:r>
      <w:r w:rsidR="00702D44" w:rsidRPr="00043B9C">
        <w:t>19631</w:t>
      </w:r>
      <w:r w:rsidRPr="00043B9C">
        <w:t xml:space="preserve">, </w:t>
      </w:r>
      <w:r w:rsidR="00702D44" w:rsidRPr="00043B9C">
        <w:t xml:space="preserve">Черкаська область, Черкаський р-н, с. </w:t>
      </w:r>
      <w:proofErr w:type="spellStart"/>
      <w:r w:rsidR="00702D44" w:rsidRPr="00043B9C">
        <w:t>Дубі</w:t>
      </w:r>
      <w:r w:rsidR="00CC17A8">
        <w:t>ївка</w:t>
      </w:r>
      <w:proofErr w:type="spellEnd"/>
      <w:r w:rsidR="00CC17A8">
        <w:t>, вул. 8-го Березня, буд. 3</w:t>
      </w:r>
      <w:bookmarkStart w:id="0" w:name="_GoBack"/>
      <w:bookmarkEnd w:id="0"/>
      <w:r w:rsidR="00702D44" w:rsidRPr="00043B9C">
        <w:t>А</w:t>
      </w:r>
      <w:r w:rsidR="00995D7F" w:rsidRPr="00043B9C">
        <w:t>)</w:t>
      </w:r>
      <w:r w:rsidR="008C4290" w:rsidRPr="00043B9C">
        <w:t xml:space="preserve"> </w:t>
      </w:r>
      <w:r w:rsidR="00245F33" w:rsidRPr="00043B9C">
        <w:t>має намір отримати дозвіл на викиди забруднюючих речовин в атмосферне повітря</w:t>
      </w:r>
      <w:r w:rsidR="00E42E9C" w:rsidRPr="00043B9C">
        <w:t>.</w:t>
      </w:r>
      <w:r w:rsidR="00A920B6" w:rsidRPr="00043B9C">
        <w:t xml:space="preserve"> </w:t>
      </w:r>
      <w:r w:rsidR="00245F33" w:rsidRPr="00043B9C">
        <w:t xml:space="preserve">Основним видом діяльності </w:t>
      </w:r>
      <w:r w:rsidR="00485A4C" w:rsidRPr="00043B9C">
        <w:t>товариства</w:t>
      </w:r>
      <w:r w:rsidR="00F263A2" w:rsidRPr="00043B9C">
        <w:t xml:space="preserve"> за </w:t>
      </w:r>
      <w:r w:rsidRPr="00043B9C">
        <w:rPr>
          <w:bCs/>
          <w:color w:val="000000"/>
          <w:shd w:val="clear" w:color="auto" w:fill="FFFFFF"/>
        </w:rPr>
        <w:t>КВЕД </w:t>
      </w:r>
      <w:r w:rsidR="00702D44" w:rsidRPr="00043B9C">
        <w:rPr>
          <w:color w:val="1F1F1F"/>
          <w:shd w:val="clear" w:color="auto" w:fill="FFFFFF"/>
        </w:rPr>
        <w:t>16.24 Виробництво дерев'яної тари</w:t>
      </w:r>
      <w:r w:rsidR="00197912" w:rsidRPr="00043B9C">
        <w:t xml:space="preserve">. </w:t>
      </w:r>
      <w:r w:rsidR="00D97174" w:rsidRPr="00043B9C">
        <w:t>Т</w:t>
      </w:r>
      <w:r w:rsidR="00245F33" w:rsidRPr="00043B9C">
        <w:t>ел</w:t>
      </w:r>
      <w:r w:rsidR="00684A7F" w:rsidRPr="00043B9C">
        <w:t>.</w:t>
      </w:r>
      <w:r w:rsidR="00245F33" w:rsidRPr="00043B9C">
        <w:t xml:space="preserve"> </w:t>
      </w:r>
      <w:r w:rsidR="00702D44" w:rsidRPr="00043B9C">
        <w:t>+380955769982,</w:t>
      </w:r>
      <w:r w:rsidR="00702D44" w:rsidRPr="00CC17A8">
        <w:rPr>
          <w:lang w:val="ru-RU"/>
        </w:rPr>
        <w:t xml:space="preserve"> </w:t>
      </w:r>
      <w:r w:rsidR="00702D44" w:rsidRPr="00043B9C">
        <w:rPr>
          <w:lang w:val="en-US"/>
        </w:rPr>
        <w:t>e</w:t>
      </w:r>
      <w:r w:rsidR="00702D44" w:rsidRPr="00043B9C">
        <w:t>-</w:t>
      </w:r>
      <w:r w:rsidR="00702D44" w:rsidRPr="00043B9C">
        <w:rPr>
          <w:lang w:val="en-US"/>
        </w:rPr>
        <w:t>mail</w:t>
      </w:r>
      <w:r w:rsidR="00702D44" w:rsidRPr="00043B9C">
        <w:t xml:space="preserve">: </w:t>
      </w:r>
      <w:proofErr w:type="spellStart"/>
      <w:r w:rsidR="00702D44" w:rsidRPr="00043B9C">
        <w:rPr>
          <w:lang w:val="en-US"/>
        </w:rPr>
        <w:t>vvosvv</w:t>
      </w:r>
      <w:proofErr w:type="spellEnd"/>
      <w:r w:rsidR="00702D44" w:rsidRPr="00CC17A8">
        <w:rPr>
          <w:lang w:val="ru-RU"/>
        </w:rPr>
        <w:t>33@</w:t>
      </w:r>
      <w:proofErr w:type="spellStart"/>
      <w:r w:rsidR="00702D44" w:rsidRPr="00043B9C">
        <w:rPr>
          <w:lang w:val="en-US"/>
        </w:rPr>
        <w:t>gmail</w:t>
      </w:r>
      <w:proofErr w:type="spellEnd"/>
      <w:r w:rsidR="00702D44" w:rsidRPr="00CC17A8">
        <w:rPr>
          <w:lang w:val="ru-RU"/>
        </w:rPr>
        <w:t>.</w:t>
      </w:r>
      <w:r w:rsidR="00702D44" w:rsidRPr="00043B9C">
        <w:rPr>
          <w:lang w:val="en-US"/>
        </w:rPr>
        <w:t>com</w:t>
      </w:r>
      <w:r w:rsidR="00702D44" w:rsidRPr="00043B9C">
        <w:t>.</w:t>
      </w:r>
    </w:p>
    <w:p w14:paraId="1B4597B0" w14:textId="369D5B3F" w:rsidR="00A10CA1" w:rsidRPr="00043B9C" w:rsidRDefault="00A10CA1" w:rsidP="00DC10E7">
      <w:pPr>
        <w:ind w:firstLine="284"/>
        <w:jc w:val="both"/>
        <w:rPr>
          <w:iCs/>
        </w:rPr>
      </w:pPr>
      <w:r w:rsidRPr="00043B9C">
        <w:t>Мета отримання д</w:t>
      </w:r>
      <w:r w:rsidR="00151464" w:rsidRPr="00043B9C">
        <w:t>озвол</w:t>
      </w:r>
      <w:r w:rsidR="0091373D" w:rsidRPr="00043B9C">
        <w:t>у</w:t>
      </w:r>
      <w:r w:rsidR="00374F14" w:rsidRPr="00043B9C">
        <w:t xml:space="preserve"> </w:t>
      </w:r>
      <w:r w:rsidR="00151464" w:rsidRPr="00043B9C">
        <w:t>на викиди</w:t>
      </w:r>
      <w:r w:rsidR="00B30A7B" w:rsidRPr="00043B9C">
        <w:t xml:space="preserve">: </w:t>
      </w:r>
      <w:r w:rsidR="00AC62CD" w:rsidRPr="00043B9C">
        <w:t>новостворений об’єкт</w:t>
      </w:r>
      <w:r w:rsidR="00EA1E88" w:rsidRPr="00043B9C">
        <w:t>.</w:t>
      </w:r>
    </w:p>
    <w:p w14:paraId="01C70C45" w14:textId="7DFCC372" w:rsidR="00067136" w:rsidRPr="00043B9C" w:rsidRDefault="00702D44" w:rsidP="00067136">
      <w:pPr>
        <w:ind w:firstLine="284"/>
        <w:jc w:val="both"/>
      </w:pPr>
      <w:r w:rsidRPr="00043B9C">
        <w:t xml:space="preserve">Товариство не підлягає оцінці впливу на довкілля відповідно до ЗУ «Про оцінку впливу на довкілля», так як види діяльності підприємства не відображені у статті 3 </w:t>
      </w:r>
      <w:r w:rsidRPr="00043B9C">
        <w:rPr>
          <w:shd w:val="clear" w:color="auto" w:fill="FFFFFF"/>
        </w:rPr>
        <w:t xml:space="preserve">визначеної частинами другою і третьою цієї статті </w:t>
      </w:r>
      <w:r w:rsidRPr="00043B9C">
        <w:t>ЗУ «Про оцінку впливу на довкілля».</w:t>
      </w:r>
    </w:p>
    <w:p w14:paraId="3EA4FC55" w14:textId="47DA24AA" w:rsidR="00702D44" w:rsidRPr="00043B9C" w:rsidRDefault="00702D44" w:rsidP="008247AC">
      <w:pPr>
        <w:ind w:firstLine="567"/>
        <w:jc w:val="both"/>
        <w:rPr>
          <w:shd w:val="clear" w:color="auto" w:fill="FFFFFF"/>
        </w:rPr>
      </w:pPr>
      <w:r w:rsidRPr="00043B9C">
        <w:rPr>
          <w:shd w:val="clear" w:color="auto" w:fill="FFFFFF"/>
        </w:rPr>
        <w:t xml:space="preserve">Під час провадження планованої діяльності джерелами утворення шкідливих речовин є наступні виробничі цеха та дільниці, на яких відбуваються технологічні процеси: </w:t>
      </w:r>
      <w:r w:rsidR="00A5594F" w:rsidRPr="00043B9C">
        <w:rPr>
          <w:shd w:val="clear" w:color="auto" w:fill="FFFFFF"/>
        </w:rPr>
        <w:t>деревообробний цех</w:t>
      </w:r>
      <w:r w:rsidRPr="00043B9C">
        <w:rPr>
          <w:shd w:val="clear" w:color="auto" w:fill="FFFFFF"/>
        </w:rPr>
        <w:t xml:space="preserve">, </w:t>
      </w:r>
      <w:r w:rsidR="00A5594F" w:rsidRPr="00043B9C">
        <w:rPr>
          <w:shd w:val="clear" w:color="auto" w:fill="FFFFFF"/>
        </w:rPr>
        <w:t xml:space="preserve">лінія забивання цвяхів, дискова лінія розпилювання деревини, стрічкова лінія розпилювання деревини, лінії збивання піддонів, майстерня, бензопили, </w:t>
      </w:r>
      <w:r w:rsidR="008247AC" w:rsidRPr="00043B9C">
        <w:rPr>
          <w:shd w:val="clear" w:color="auto" w:fill="FFFFFF"/>
        </w:rPr>
        <w:t>чотири пилорами стрічкові, компресорна,</w:t>
      </w:r>
      <w:r w:rsidR="00A5594F" w:rsidRPr="00043B9C">
        <w:rPr>
          <w:shd w:val="clear" w:color="auto" w:fill="FFFFFF"/>
        </w:rPr>
        <w:t xml:space="preserve"> </w:t>
      </w:r>
      <w:r w:rsidRPr="00043B9C">
        <w:rPr>
          <w:shd w:val="clear" w:color="auto" w:fill="FFFFFF"/>
        </w:rPr>
        <w:t>дільниця</w:t>
      </w:r>
      <w:r w:rsidR="00A5594F" w:rsidRPr="00043B9C">
        <w:rPr>
          <w:shd w:val="clear" w:color="auto" w:fill="FFFFFF"/>
        </w:rPr>
        <w:t xml:space="preserve"> заточування пил</w:t>
      </w:r>
      <w:r w:rsidRPr="00043B9C">
        <w:rPr>
          <w:shd w:val="clear" w:color="auto" w:fill="FFFFFF"/>
        </w:rPr>
        <w:t xml:space="preserve">, </w:t>
      </w:r>
      <w:r w:rsidR="008247AC" w:rsidRPr="00043B9C">
        <w:rPr>
          <w:shd w:val="clear" w:color="auto" w:fill="FFFFFF"/>
        </w:rPr>
        <w:t xml:space="preserve">котельня (два парові котли), три </w:t>
      </w:r>
      <w:r w:rsidRPr="00043B9C">
        <w:rPr>
          <w:shd w:val="clear" w:color="auto" w:fill="FFFFFF"/>
        </w:rPr>
        <w:t xml:space="preserve">котли твердопаливні, </w:t>
      </w:r>
      <w:r w:rsidR="008247AC" w:rsidRPr="00043B9C">
        <w:rPr>
          <w:shd w:val="clear" w:color="auto" w:fill="FFFFFF"/>
        </w:rPr>
        <w:t xml:space="preserve">компресор, </w:t>
      </w:r>
      <w:proofErr w:type="spellStart"/>
      <w:r w:rsidRPr="00043B9C">
        <w:rPr>
          <w:shd w:val="clear" w:color="auto" w:fill="FFFFFF"/>
        </w:rPr>
        <w:t>дизельгенератор</w:t>
      </w:r>
      <w:proofErr w:type="spellEnd"/>
      <w:r w:rsidRPr="00043B9C">
        <w:rPr>
          <w:shd w:val="clear" w:color="auto" w:fill="FFFFFF"/>
        </w:rPr>
        <w:t>, бочки з ДП</w:t>
      </w:r>
      <w:r w:rsidR="008247AC" w:rsidRPr="00043B9C">
        <w:rPr>
          <w:shd w:val="clear" w:color="auto" w:fill="FFFFFF"/>
        </w:rPr>
        <w:t xml:space="preserve"> 0,8 м</w:t>
      </w:r>
      <w:r w:rsidR="008247AC" w:rsidRPr="00043B9C">
        <w:rPr>
          <w:shd w:val="clear" w:color="auto" w:fill="FFFFFF"/>
          <w:vertAlign w:val="superscript"/>
        </w:rPr>
        <w:t>3</w:t>
      </w:r>
      <w:r w:rsidR="008247AC" w:rsidRPr="00043B9C">
        <w:rPr>
          <w:shd w:val="clear" w:color="auto" w:fill="FFFFFF"/>
        </w:rPr>
        <w:t>, ємкість з ДП 13 м</w:t>
      </w:r>
      <w:r w:rsidR="008247AC" w:rsidRPr="00043B9C">
        <w:rPr>
          <w:shd w:val="clear" w:color="auto" w:fill="FFFFFF"/>
          <w:vertAlign w:val="superscript"/>
        </w:rPr>
        <w:t>3</w:t>
      </w:r>
      <w:r w:rsidR="008247AC" w:rsidRPr="00043B9C">
        <w:rPr>
          <w:shd w:val="clear" w:color="auto" w:fill="FFFFFF"/>
        </w:rPr>
        <w:t xml:space="preserve">, </w:t>
      </w:r>
      <w:proofErr w:type="spellStart"/>
      <w:r w:rsidR="00FB525D">
        <w:rPr>
          <w:shd w:val="clear" w:color="auto" w:fill="FFFFFF"/>
        </w:rPr>
        <w:t>паливороздавальна</w:t>
      </w:r>
      <w:proofErr w:type="spellEnd"/>
      <w:r w:rsidR="008247AC" w:rsidRPr="00043B9C">
        <w:rPr>
          <w:shd w:val="clear" w:color="auto" w:fill="FFFFFF"/>
        </w:rPr>
        <w:t xml:space="preserve"> колонка</w:t>
      </w:r>
      <w:r w:rsidRPr="00043B9C">
        <w:rPr>
          <w:shd w:val="clear" w:color="auto" w:fill="FFFFFF"/>
        </w:rPr>
        <w:t>.</w:t>
      </w:r>
      <w:r w:rsidRPr="00043B9C">
        <w:t xml:space="preserve"> В процесі виробничої діяльності в атмосферу викидаються: речовин</w:t>
      </w:r>
      <w:r w:rsidR="008247AC" w:rsidRPr="00043B9C">
        <w:t>и</w:t>
      </w:r>
      <w:r w:rsidRPr="00043B9C">
        <w:t xml:space="preserve"> </w:t>
      </w:r>
      <w:bookmarkStart w:id="1" w:name="_Hlk102658908"/>
      <w:r w:rsidRPr="00043B9C">
        <w:t>у вигляді суспендованих твердих частинок недиференційованих за складом</w:t>
      </w:r>
      <w:bookmarkEnd w:id="1"/>
      <w:r w:rsidRPr="00043B9C">
        <w:t xml:space="preserve"> – </w:t>
      </w:r>
      <w:r w:rsidR="007D165A" w:rsidRPr="00043B9C">
        <w:rPr>
          <w:color w:val="000000"/>
        </w:rPr>
        <w:t>27,168</w:t>
      </w:r>
      <w:r w:rsidRPr="00043B9C">
        <w:rPr>
          <w:color w:val="000000"/>
        </w:rPr>
        <w:t xml:space="preserve"> т/рік, </w:t>
      </w:r>
      <w:r w:rsidRPr="00043B9C">
        <w:t>діоксид азоту</w:t>
      </w:r>
      <w:r w:rsidRPr="00043B9C">
        <w:rPr>
          <w:iCs/>
        </w:rPr>
        <w:t xml:space="preserve"> – </w:t>
      </w:r>
      <w:r w:rsidR="007D165A" w:rsidRPr="00043B9C">
        <w:rPr>
          <w:iCs/>
        </w:rPr>
        <w:t>19,364</w:t>
      </w:r>
      <w:r w:rsidR="008247AC" w:rsidRPr="00043B9C">
        <w:rPr>
          <w:iCs/>
        </w:rPr>
        <w:t xml:space="preserve"> т/рік, азоту (1) оксид</w:t>
      </w:r>
      <w:r w:rsidRPr="00043B9C">
        <w:rPr>
          <w:iCs/>
        </w:rPr>
        <w:t xml:space="preserve"> – </w:t>
      </w:r>
      <w:r w:rsidR="007D165A" w:rsidRPr="00043B9C">
        <w:rPr>
          <w:iCs/>
        </w:rPr>
        <w:t>0,356</w:t>
      </w:r>
      <w:r w:rsidR="008247AC" w:rsidRPr="00043B9C">
        <w:rPr>
          <w:iCs/>
        </w:rPr>
        <w:t xml:space="preserve"> т/рік, вуглецю оксид</w:t>
      </w:r>
      <w:r w:rsidRPr="00043B9C">
        <w:rPr>
          <w:iCs/>
        </w:rPr>
        <w:t xml:space="preserve"> – </w:t>
      </w:r>
      <w:r w:rsidR="007D165A" w:rsidRPr="00043B9C">
        <w:rPr>
          <w:iCs/>
        </w:rPr>
        <w:t>17,883</w:t>
      </w:r>
      <w:r w:rsidRPr="00043B9C">
        <w:rPr>
          <w:iCs/>
        </w:rPr>
        <w:t xml:space="preserve"> т/рік, сірки діоксид – 0,</w:t>
      </w:r>
      <w:r w:rsidR="007D165A" w:rsidRPr="00043B9C">
        <w:rPr>
          <w:iCs/>
        </w:rPr>
        <w:t>166</w:t>
      </w:r>
      <w:r w:rsidRPr="00043B9C">
        <w:rPr>
          <w:iCs/>
        </w:rPr>
        <w:t xml:space="preserve"> т/рік, </w:t>
      </w:r>
      <w:r w:rsidR="008247AC" w:rsidRPr="00043B9C">
        <w:rPr>
          <w:iCs/>
        </w:rPr>
        <w:t>вуглеводні</w:t>
      </w:r>
      <w:r w:rsidRPr="00043B9C">
        <w:rPr>
          <w:iCs/>
        </w:rPr>
        <w:t xml:space="preserve"> граничн</w:t>
      </w:r>
      <w:r w:rsidR="008247AC" w:rsidRPr="00043B9C">
        <w:rPr>
          <w:iCs/>
        </w:rPr>
        <w:t>і</w:t>
      </w:r>
      <w:r w:rsidRPr="00043B9C">
        <w:rPr>
          <w:iCs/>
        </w:rPr>
        <w:t xml:space="preserve"> С</w:t>
      </w:r>
      <w:r w:rsidRPr="00043B9C">
        <w:rPr>
          <w:iCs/>
          <w:vertAlign w:val="subscript"/>
        </w:rPr>
        <w:t>12</w:t>
      </w:r>
      <w:r w:rsidRPr="00043B9C">
        <w:rPr>
          <w:iCs/>
        </w:rPr>
        <w:t>-С</w:t>
      </w:r>
      <w:r w:rsidRPr="00043B9C">
        <w:rPr>
          <w:iCs/>
          <w:vertAlign w:val="subscript"/>
        </w:rPr>
        <w:t>19</w:t>
      </w:r>
      <w:r w:rsidRPr="00043B9C">
        <w:rPr>
          <w:iCs/>
        </w:rPr>
        <w:t xml:space="preserve">  – </w:t>
      </w:r>
      <w:r w:rsidR="007D165A" w:rsidRPr="00043B9C">
        <w:rPr>
          <w:iCs/>
        </w:rPr>
        <w:t>4,068</w:t>
      </w:r>
      <w:r w:rsidR="008247AC" w:rsidRPr="00043B9C">
        <w:rPr>
          <w:iCs/>
        </w:rPr>
        <w:t xml:space="preserve"> т/рік, метан</w:t>
      </w:r>
      <w:r w:rsidRPr="00043B9C">
        <w:rPr>
          <w:iCs/>
        </w:rPr>
        <w:t xml:space="preserve"> – 0,</w:t>
      </w:r>
      <w:r w:rsidR="007D165A" w:rsidRPr="00043B9C">
        <w:rPr>
          <w:iCs/>
        </w:rPr>
        <w:t>445</w:t>
      </w:r>
      <w:r w:rsidRPr="00043B9C">
        <w:rPr>
          <w:iCs/>
        </w:rPr>
        <w:t xml:space="preserve"> т/рік.</w:t>
      </w:r>
      <w:r w:rsidRPr="00043B9C">
        <w:t>, масло мінеральне нафтове – 0,</w:t>
      </w:r>
      <w:r w:rsidR="00434E52" w:rsidRPr="00043B9C">
        <w:t>218</w:t>
      </w:r>
      <w:r w:rsidRPr="00043B9C">
        <w:t xml:space="preserve"> т/рік, </w:t>
      </w:r>
      <w:r w:rsidRPr="00043B9C">
        <w:rPr>
          <w:lang w:eastAsia="ii-CN"/>
        </w:rPr>
        <w:t xml:space="preserve">вуглецю діоксид – </w:t>
      </w:r>
      <w:r w:rsidR="007D165A" w:rsidRPr="00043B9C">
        <w:rPr>
          <w:lang w:eastAsia="ii-CN"/>
        </w:rPr>
        <w:t>9221,070</w:t>
      </w:r>
      <w:r w:rsidRPr="00043B9C">
        <w:rPr>
          <w:lang w:eastAsia="ii-CN"/>
        </w:rPr>
        <w:t xml:space="preserve"> </w:t>
      </w:r>
      <w:r w:rsidRPr="00043B9C">
        <w:t>т/рік.</w:t>
      </w:r>
    </w:p>
    <w:p w14:paraId="0079679D" w14:textId="382D48A4" w:rsidR="00F70DA5" w:rsidRPr="00043B9C" w:rsidRDefault="0091373D" w:rsidP="00AA2ECF">
      <w:pPr>
        <w:ind w:firstLine="284"/>
        <w:jc w:val="both"/>
      </w:pPr>
      <w:r w:rsidRPr="00043B9C">
        <w:t xml:space="preserve">Відповідно до Наказу </w:t>
      </w:r>
      <w:proofErr w:type="spellStart"/>
      <w:r w:rsidRPr="00043B9C">
        <w:t>Мін</w:t>
      </w:r>
      <w:r w:rsidR="00AA2ECF" w:rsidRPr="00043B9C">
        <w:t>природи</w:t>
      </w:r>
      <w:proofErr w:type="spellEnd"/>
      <w:r w:rsidRPr="00043B9C">
        <w:t xml:space="preserve"> №448 від 27.06.2023 р. заходи щодо впровадження найкращих існуючих технологій виробництва не розробляються, так як </w:t>
      </w:r>
      <w:r w:rsidR="00E42E9C" w:rsidRPr="00043B9C">
        <w:rPr>
          <w:shd w:val="clear" w:color="auto" w:fill="FFFFFF"/>
        </w:rPr>
        <w:t>товариство</w:t>
      </w:r>
      <w:r w:rsidR="00046280" w:rsidRPr="00043B9C">
        <w:rPr>
          <w:shd w:val="clear" w:color="auto" w:fill="FFFFFF"/>
        </w:rPr>
        <w:t xml:space="preserve"> </w:t>
      </w:r>
      <w:r w:rsidRPr="00043B9C">
        <w:t xml:space="preserve">відноситься до </w:t>
      </w:r>
      <w:r w:rsidR="00694755" w:rsidRPr="00043B9C">
        <w:t xml:space="preserve">другої </w:t>
      </w:r>
      <w:r w:rsidRPr="00043B9C">
        <w:t xml:space="preserve">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 </w:t>
      </w:r>
    </w:p>
    <w:p w14:paraId="33BE5BD8" w14:textId="2FA19704" w:rsidR="0091373D" w:rsidRPr="00043B9C" w:rsidRDefault="00F70DA5" w:rsidP="00F70DA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3B9C">
        <w:tab/>
      </w:r>
      <w:r w:rsidR="0091373D" w:rsidRPr="00043B9C">
        <w:t xml:space="preserve">У переліку заходів щодо скорочення викидів забруднюючих речовин передбачені 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стан; заходи щодо охорони атмосферного повітря при несприятливих метеорологічних умовах. Природоохоронні заходи щодо скорочення викидів </w:t>
      </w:r>
      <w:r w:rsidR="0091373D" w:rsidRPr="00043B9C">
        <w:rPr>
          <w:lang w:eastAsia="ru-RU"/>
        </w:rPr>
        <w:t>встановлено. Пропозиції щодо дозволених обсягів викидів відповідають законодавству.</w:t>
      </w:r>
    </w:p>
    <w:p w14:paraId="38A3E70D" w14:textId="42573545" w:rsidR="00245F33" w:rsidRPr="00043B9C" w:rsidRDefault="00245F33" w:rsidP="00AB6860">
      <w:pPr>
        <w:ind w:firstLine="284"/>
        <w:jc w:val="both"/>
        <w:rPr>
          <w:b/>
          <w:bCs/>
          <w:lang w:val="ru-RU"/>
        </w:rPr>
      </w:pPr>
      <w:r w:rsidRPr="00043B9C">
        <w:rPr>
          <w:lang w:eastAsia="ru-RU"/>
        </w:rPr>
        <w:t xml:space="preserve">Викиди забруднюючих речовин в атмосферне повітря від </w:t>
      </w:r>
      <w:r w:rsidR="00046280" w:rsidRPr="00043B9C">
        <w:t>товариства</w:t>
      </w:r>
      <w:r w:rsidRPr="00043B9C">
        <w:t xml:space="preserve"> </w:t>
      </w:r>
      <w:r w:rsidRPr="00043B9C">
        <w:rPr>
          <w:lang w:eastAsia="ru-RU"/>
        </w:rPr>
        <w:t xml:space="preserve">не створюють перевищення рівня впливу на атмосферне повітря на межі СЗЗ. Збір зауважень громадських організацій та окремих громадян по даному питанню проводиться протягом </w:t>
      </w:r>
      <w:r w:rsidR="00AF7C2A" w:rsidRPr="00043B9C">
        <w:rPr>
          <w:lang w:eastAsia="ru-RU"/>
        </w:rPr>
        <w:t>30 днів</w:t>
      </w:r>
      <w:r w:rsidRPr="00043B9C">
        <w:rPr>
          <w:lang w:eastAsia="ru-RU"/>
        </w:rPr>
        <w:t xml:space="preserve"> з дати подачі повідомлення в місцеві засоби масової інформації</w:t>
      </w:r>
      <w:r w:rsidR="00746F95" w:rsidRPr="00043B9C">
        <w:rPr>
          <w:lang w:eastAsia="ru-RU"/>
        </w:rPr>
        <w:t xml:space="preserve"> </w:t>
      </w:r>
      <w:r w:rsidRPr="00043B9C">
        <w:rPr>
          <w:lang w:eastAsia="ru-RU"/>
        </w:rPr>
        <w:t xml:space="preserve">Черкаською ОДА (ОВА) за адресою: 18001, Черкаська </w:t>
      </w:r>
      <w:r w:rsidRPr="00043B9C">
        <w:rPr>
          <w:shd w:val="clear" w:color="auto" w:fill="FFFFFF"/>
        </w:rPr>
        <w:t>область</w:t>
      </w:r>
      <w:r w:rsidRPr="00043B9C">
        <w:rPr>
          <w:lang w:eastAsia="ru-RU"/>
        </w:rPr>
        <w:t>, м. Черкаси, бульвар Шевченка, 185; тел. (0472) 37</w:t>
      </w:r>
      <w:r w:rsidRPr="00043B9C">
        <w:rPr>
          <w:lang w:val="ru-RU" w:eastAsia="ru-RU"/>
        </w:rPr>
        <w:t>-</w:t>
      </w:r>
      <w:r w:rsidRPr="00043B9C">
        <w:rPr>
          <w:lang w:eastAsia="ru-RU"/>
        </w:rPr>
        <w:t>29</w:t>
      </w:r>
      <w:r w:rsidRPr="00043B9C">
        <w:rPr>
          <w:lang w:val="ru-RU" w:eastAsia="ru-RU"/>
        </w:rPr>
        <w:t>-</w:t>
      </w:r>
      <w:r w:rsidRPr="00043B9C">
        <w:rPr>
          <w:lang w:eastAsia="ru-RU"/>
        </w:rPr>
        <w:t xml:space="preserve">15, 33-73-13, 36-11-13, 37-60-01, 37-22-49, </w:t>
      </w:r>
      <w:r w:rsidRPr="00043B9C">
        <w:rPr>
          <w:lang w:val="en-US" w:eastAsia="ru-RU"/>
        </w:rPr>
        <w:t>e</w:t>
      </w:r>
      <w:r w:rsidRPr="00043B9C">
        <w:rPr>
          <w:lang w:val="ru-RU" w:eastAsia="ru-RU"/>
        </w:rPr>
        <w:t>-</w:t>
      </w:r>
      <w:r w:rsidRPr="00043B9C">
        <w:rPr>
          <w:lang w:val="en-US" w:eastAsia="ru-RU"/>
        </w:rPr>
        <w:t>mail</w:t>
      </w:r>
      <w:r w:rsidRPr="00043B9C">
        <w:rPr>
          <w:lang w:eastAsia="ru-RU"/>
        </w:rPr>
        <w:t xml:space="preserve">: </w:t>
      </w:r>
      <w:proofErr w:type="spellStart"/>
      <w:r w:rsidRPr="00043B9C">
        <w:rPr>
          <w:lang w:val="en-US" w:eastAsia="ru-RU"/>
        </w:rPr>
        <w:t>srzg</w:t>
      </w:r>
      <w:proofErr w:type="spellEnd"/>
      <w:r w:rsidRPr="00043B9C">
        <w:rPr>
          <w:lang w:val="ru-RU" w:eastAsia="ru-RU"/>
        </w:rPr>
        <w:t>@</w:t>
      </w:r>
      <w:proofErr w:type="spellStart"/>
      <w:r w:rsidRPr="00043B9C">
        <w:rPr>
          <w:lang w:val="en-US" w:eastAsia="ru-RU"/>
        </w:rPr>
        <w:t>ck</w:t>
      </w:r>
      <w:proofErr w:type="spellEnd"/>
      <w:r w:rsidRPr="00043B9C">
        <w:rPr>
          <w:lang w:val="ru-RU" w:eastAsia="ru-RU"/>
        </w:rPr>
        <w:t>.</w:t>
      </w:r>
      <w:proofErr w:type="spellStart"/>
      <w:r w:rsidRPr="00043B9C">
        <w:rPr>
          <w:lang w:val="en-US" w:eastAsia="ru-RU"/>
        </w:rPr>
        <w:t>gov</w:t>
      </w:r>
      <w:proofErr w:type="spellEnd"/>
      <w:r w:rsidRPr="00043B9C">
        <w:rPr>
          <w:lang w:val="ru-RU" w:eastAsia="ru-RU"/>
        </w:rPr>
        <w:t>.</w:t>
      </w:r>
      <w:proofErr w:type="spellStart"/>
      <w:r w:rsidRPr="00043B9C">
        <w:rPr>
          <w:lang w:val="en-US" w:eastAsia="ru-RU"/>
        </w:rPr>
        <w:t>ua</w:t>
      </w:r>
      <w:proofErr w:type="spellEnd"/>
      <w:r w:rsidR="00684A7F" w:rsidRPr="00043B9C">
        <w:rPr>
          <w:lang w:eastAsia="ru-RU"/>
        </w:rPr>
        <w:t>.</w:t>
      </w:r>
    </w:p>
    <w:sectPr w:rsidR="00245F33" w:rsidRPr="00043B9C" w:rsidSect="00AA2ECF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BA"/>
    <w:rsid w:val="00021875"/>
    <w:rsid w:val="00037492"/>
    <w:rsid w:val="00043B9C"/>
    <w:rsid w:val="00046280"/>
    <w:rsid w:val="000476E5"/>
    <w:rsid w:val="00052762"/>
    <w:rsid w:val="00052AB8"/>
    <w:rsid w:val="00067136"/>
    <w:rsid w:val="000774AE"/>
    <w:rsid w:val="00077DBE"/>
    <w:rsid w:val="000A0792"/>
    <w:rsid w:val="000B0759"/>
    <w:rsid w:val="000B7211"/>
    <w:rsid w:val="000C6357"/>
    <w:rsid w:val="000C7704"/>
    <w:rsid w:val="000D1B9B"/>
    <w:rsid w:val="000D3234"/>
    <w:rsid w:val="000D538E"/>
    <w:rsid w:val="000D63CB"/>
    <w:rsid w:val="00105C2C"/>
    <w:rsid w:val="00106FF9"/>
    <w:rsid w:val="00151248"/>
    <w:rsid w:val="00151464"/>
    <w:rsid w:val="00190833"/>
    <w:rsid w:val="00197912"/>
    <w:rsid w:val="001B020E"/>
    <w:rsid w:val="001B3365"/>
    <w:rsid w:val="001C5DD6"/>
    <w:rsid w:val="001F5AB8"/>
    <w:rsid w:val="002066B4"/>
    <w:rsid w:val="002134A5"/>
    <w:rsid w:val="00230A46"/>
    <w:rsid w:val="002339AA"/>
    <w:rsid w:val="00245F33"/>
    <w:rsid w:val="002601BD"/>
    <w:rsid w:val="00265129"/>
    <w:rsid w:val="00273AB4"/>
    <w:rsid w:val="002762EA"/>
    <w:rsid w:val="002A5BA0"/>
    <w:rsid w:val="002B2B56"/>
    <w:rsid w:val="002E04FA"/>
    <w:rsid w:val="002E3457"/>
    <w:rsid w:val="002F33F3"/>
    <w:rsid w:val="00356BEC"/>
    <w:rsid w:val="0037300F"/>
    <w:rsid w:val="00374439"/>
    <w:rsid w:val="00374F14"/>
    <w:rsid w:val="00382E7F"/>
    <w:rsid w:val="003A154F"/>
    <w:rsid w:val="003C6CA6"/>
    <w:rsid w:val="003D1C35"/>
    <w:rsid w:val="003D564C"/>
    <w:rsid w:val="003F4D98"/>
    <w:rsid w:val="003F63D7"/>
    <w:rsid w:val="00422B43"/>
    <w:rsid w:val="00434E52"/>
    <w:rsid w:val="00437EC8"/>
    <w:rsid w:val="004514A8"/>
    <w:rsid w:val="00454ECC"/>
    <w:rsid w:val="0046177C"/>
    <w:rsid w:val="0046314F"/>
    <w:rsid w:val="0048015B"/>
    <w:rsid w:val="00485A4C"/>
    <w:rsid w:val="004B202A"/>
    <w:rsid w:val="004B3F6A"/>
    <w:rsid w:val="004C0CD4"/>
    <w:rsid w:val="004C3E76"/>
    <w:rsid w:val="004D428C"/>
    <w:rsid w:val="004F0C8F"/>
    <w:rsid w:val="004F35A4"/>
    <w:rsid w:val="005005E0"/>
    <w:rsid w:val="005010BC"/>
    <w:rsid w:val="00504F6E"/>
    <w:rsid w:val="00554A22"/>
    <w:rsid w:val="00567791"/>
    <w:rsid w:val="005814EC"/>
    <w:rsid w:val="005B2191"/>
    <w:rsid w:val="005C0A68"/>
    <w:rsid w:val="005C643E"/>
    <w:rsid w:val="005D07B7"/>
    <w:rsid w:val="005D3381"/>
    <w:rsid w:val="00614AD6"/>
    <w:rsid w:val="00622CC4"/>
    <w:rsid w:val="00645B65"/>
    <w:rsid w:val="006515DB"/>
    <w:rsid w:val="00653DE6"/>
    <w:rsid w:val="00664821"/>
    <w:rsid w:val="00665645"/>
    <w:rsid w:val="00684A7F"/>
    <w:rsid w:val="00694755"/>
    <w:rsid w:val="006A24BA"/>
    <w:rsid w:val="006C0B77"/>
    <w:rsid w:val="006C583C"/>
    <w:rsid w:val="006D5AF2"/>
    <w:rsid w:val="006E065E"/>
    <w:rsid w:val="006E0FB6"/>
    <w:rsid w:val="006E4CDE"/>
    <w:rsid w:val="006F2A5C"/>
    <w:rsid w:val="00702D44"/>
    <w:rsid w:val="00704551"/>
    <w:rsid w:val="007335FF"/>
    <w:rsid w:val="00734645"/>
    <w:rsid w:val="007358D3"/>
    <w:rsid w:val="00746F95"/>
    <w:rsid w:val="00751413"/>
    <w:rsid w:val="00772344"/>
    <w:rsid w:val="00781E18"/>
    <w:rsid w:val="00781F7B"/>
    <w:rsid w:val="007A167C"/>
    <w:rsid w:val="007B4C3F"/>
    <w:rsid w:val="007B7712"/>
    <w:rsid w:val="007C10E2"/>
    <w:rsid w:val="007D165A"/>
    <w:rsid w:val="007D30F2"/>
    <w:rsid w:val="007F5BC4"/>
    <w:rsid w:val="00800C6F"/>
    <w:rsid w:val="008242FF"/>
    <w:rsid w:val="008247AC"/>
    <w:rsid w:val="00846848"/>
    <w:rsid w:val="00870751"/>
    <w:rsid w:val="00872736"/>
    <w:rsid w:val="008A6E7E"/>
    <w:rsid w:val="008B0543"/>
    <w:rsid w:val="008C4290"/>
    <w:rsid w:val="008C597A"/>
    <w:rsid w:val="008D0C27"/>
    <w:rsid w:val="008D49E6"/>
    <w:rsid w:val="008D4FDE"/>
    <w:rsid w:val="008D54FB"/>
    <w:rsid w:val="008D6BD4"/>
    <w:rsid w:val="008E24B1"/>
    <w:rsid w:val="008F1B84"/>
    <w:rsid w:val="00901D2C"/>
    <w:rsid w:val="009042A3"/>
    <w:rsid w:val="0091373D"/>
    <w:rsid w:val="0091486C"/>
    <w:rsid w:val="00922C48"/>
    <w:rsid w:val="00927EB0"/>
    <w:rsid w:val="009760E9"/>
    <w:rsid w:val="00982F17"/>
    <w:rsid w:val="00992741"/>
    <w:rsid w:val="00995D7F"/>
    <w:rsid w:val="009A31F4"/>
    <w:rsid w:val="009C23F8"/>
    <w:rsid w:val="009C47DB"/>
    <w:rsid w:val="009F1065"/>
    <w:rsid w:val="00A10CA1"/>
    <w:rsid w:val="00A47613"/>
    <w:rsid w:val="00A54280"/>
    <w:rsid w:val="00A5594F"/>
    <w:rsid w:val="00A6620A"/>
    <w:rsid w:val="00A675D2"/>
    <w:rsid w:val="00A74108"/>
    <w:rsid w:val="00A766E5"/>
    <w:rsid w:val="00A829B3"/>
    <w:rsid w:val="00A920B6"/>
    <w:rsid w:val="00A92A84"/>
    <w:rsid w:val="00AA17CA"/>
    <w:rsid w:val="00AA2ECF"/>
    <w:rsid w:val="00AB6860"/>
    <w:rsid w:val="00AC2F90"/>
    <w:rsid w:val="00AC62CD"/>
    <w:rsid w:val="00AD5098"/>
    <w:rsid w:val="00AE1A60"/>
    <w:rsid w:val="00AE28D6"/>
    <w:rsid w:val="00AE5467"/>
    <w:rsid w:val="00AF6A0C"/>
    <w:rsid w:val="00AF7C2A"/>
    <w:rsid w:val="00B21FE9"/>
    <w:rsid w:val="00B22C0A"/>
    <w:rsid w:val="00B30A7B"/>
    <w:rsid w:val="00B43748"/>
    <w:rsid w:val="00B707DC"/>
    <w:rsid w:val="00B91270"/>
    <w:rsid w:val="00B915B7"/>
    <w:rsid w:val="00B93827"/>
    <w:rsid w:val="00B97DA6"/>
    <w:rsid w:val="00BF2B62"/>
    <w:rsid w:val="00C15619"/>
    <w:rsid w:val="00C20604"/>
    <w:rsid w:val="00C3058F"/>
    <w:rsid w:val="00C316D9"/>
    <w:rsid w:val="00C44DD5"/>
    <w:rsid w:val="00C640FD"/>
    <w:rsid w:val="00C97F8D"/>
    <w:rsid w:val="00CA4919"/>
    <w:rsid w:val="00CB2856"/>
    <w:rsid w:val="00CC17A8"/>
    <w:rsid w:val="00CD18C1"/>
    <w:rsid w:val="00CD1B66"/>
    <w:rsid w:val="00CD5A03"/>
    <w:rsid w:val="00D0112D"/>
    <w:rsid w:val="00D13441"/>
    <w:rsid w:val="00D30755"/>
    <w:rsid w:val="00D410F1"/>
    <w:rsid w:val="00D64FEC"/>
    <w:rsid w:val="00D66390"/>
    <w:rsid w:val="00D80E1A"/>
    <w:rsid w:val="00D93CF6"/>
    <w:rsid w:val="00D94352"/>
    <w:rsid w:val="00D97174"/>
    <w:rsid w:val="00DA08F2"/>
    <w:rsid w:val="00DA5E58"/>
    <w:rsid w:val="00DA6712"/>
    <w:rsid w:val="00DB6A24"/>
    <w:rsid w:val="00DC10E7"/>
    <w:rsid w:val="00E03FD5"/>
    <w:rsid w:val="00E0534F"/>
    <w:rsid w:val="00E134D9"/>
    <w:rsid w:val="00E14420"/>
    <w:rsid w:val="00E22F11"/>
    <w:rsid w:val="00E25B72"/>
    <w:rsid w:val="00E30C98"/>
    <w:rsid w:val="00E4095E"/>
    <w:rsid w:val="00E42E9C"/>
    <w:rsid w:val="00E4485B"/>
    <w:rsid w:val="00E67CB3"/>
    <w:rsid w:val="00E72C91"/>
    <w:rsid w:val="00E903BC"/>
    <w:rsid w:val="00E91402"/>
    <w:rsid w:val="00EA1E88"/>
    <w:rsid w:val="00EA59DF"/>
    <w:rsid w:val="00EB35A7"/>
    <w:rsid w:val="00EB5AA7"/>
    <w:rsid w:val="00ED3C24"/>
    <w:rsid w:val="00EE36E8"/>
    <w:rsid w:val="00EE4070"/>
    <w:rsid w:val="00F12C76"/>
    <w:rsid w:val="00F263A2"/>
    <w:rsid w:val="00F35AF9"/>
    <w:rsid w:val="00F361EE"/>
    <w:rsid w:val="00F426ED"/>
    <w:rsid w:val="00F70DA5"/>
    <w:rsid w:val="00F717DE"/>
    <w:rsid w:val="00F76FD1"/>
    <w:rsid w:val="00FA4129"/>
    <w:rsid w:val="00FB525D"/>
    <w:rsid w:val="00FC3D72"/>
    <w:rsid w:val="00FC5684"/>
    <w:rsid w:val="00FD0EAB"/>
    <w:rsid w:val="00FD10A7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D449"/>
  <w15:docId w15:val="{8AD187F2-4D4E-4ED4-B082-1991BB51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5F33"/>
    <w:rPr>
      <w:color w:val="0000FF"/>
      <w:u w:val="single"/>
    </w:rPr>
  </w:style>
  <w:style w:type="character" w:customStyle="1" w:styleId="1">
    <w:name w:val="Основной текст Знак1"/>
    <w:aliases w:val="Основной текст Знак1 Знак Знак,Основной текст Знак Знак Знак Знак,Знак3 Знак Знак Знак Знак"/>
    <w:link w:val="a4"/>
    <w:locked/>
    <w:rsid w:val="0037300F"/>
    <w:rPr>
      <w:sz w:val="24"/>
      <w:szCs w:val="24"/>
    </w:rPr>
  </w:style>
  <w:style w:type="paragraph" w:styleId="a4">
    <w:name w:val="Body Text"/>
    <w:aliases w:val="Основной текст Знак1 Знак,Основной текст Знак Знак Знак,Знак3 Знак Знак Знак"/>
    <w:basedOn w:val="a"/>
    <w:link w:val="1"/>
    <w:unhideWhenUsed/>
    <w:rsid w:val="0037300F"/>
    <w:pPr>
      <w:suppressAutoHyphens w:val="0"/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5">
    <w:name w:val="Основной текст Знак"/>
    <w:basedOn w:val="a0"/>
    <w:uiPriority w:val="99"/>
    <w:semiHidden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tx1">
    <w:name w:val="tx1"/>
    <w:basedOn w:val="a0"/>
    <w:rsid w:val="0037300F"/>
    <w:rPr>
      <w:b/>
      <w:bCs/>
    </w:rPr>
  </w:style>
  <w:style w:type="paragraph" w:styleId="2">
    <w:name w:val="Body Text 2"/>
    <w:basedOn w:val="a"/>
    <w:link w:val="20"/>
    <w:uiPriority w:val="99"/>
    <w:unhideWhenUsed/>
    <w:rsid w:val="003730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1"/>
    <w:qFormat/>
    <w:rsid w:val="00AD509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0A0792"/>
    <w:pPr>
      <w:widowControl w:val="0"/>
      <w:suppressAutoHyphens w:val="0"/>
      <w:autoSpaceDE w:val="0"/>
      <w:autoSpaceDN w:val="0"/>
    </w:pPr>
    <w:rPr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7A1B-0551-4B1E-BF0D-29D4745C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2024-05-13T13:42:00Z</cp:lastPrinted>
  <dcterms:created xsi:type="dcterms:W3CDTF">2025-04-07T06:43:00Z</dcterms:created>
  <dcterms:modified xsi:type="dcterms:W3CDTF">2025-04-09T10:41:00Z</dcterms:modified>
</cp:coreProperties>
</file>