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:rsidR="00450AE3" w:rsidRDefault="00450AE3" w:rsidP="0099405D">
      <w:pPr>
        <w:spacing w:after="0"/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:rsidR="00450AE3" w:rsidRPr="0099405D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16"/>
          <w:szCs w:val="16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:rsidTr="00331DB2">
        <w:tc>
          <w:tcPr>
            <w:tcW w:w="1934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  <w:vAlign w:val="center"/>
          </w:tcPr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</w:tc>
        <w:tc>
          <w:tcPr>
            <w:tcW w:w="2693" w:type="dxa"/>
            <w:vAlign w:val="center"/>
          </w:tcPr>
          <w:p w:rsidR="00857E2F" w:rsidRPr="00331DB2" w:rsidRDefault="00D11996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:rsidR="00501C04" w:rsidRPr="00331DB2" w:rsidRDefault="00E620A3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суб’єкта господарювання</w:t>
            </w:r>
          </w:p>
        </w:tc>
        <w:tc>
          <w:tcPr>
            <w:tcW w:w="5515" w:type="dxa"/>
            <w:vAlign w:val="center"/>
          </w:tcPr>
          <w:p w:rsidR="00501C04" w:rsidRPr="00331DB2" w:rsidRDefault="00501C04" w:rsidP="00331DB2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331D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</w:tc>
        <w:tc>
          <w:tcPr>
            <w:tcW w:w="3037" w:type="dxa"/>
            <w:vAlign w:val="center"/>
          </w:tcPr>
          <w:p w:rsidR="00501C04" w:rsidRPr="00331DB2" w:rsidRDefault="00501C04" w:rsidP="00331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B2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:rsidTr="00851C77">
        <w:trPr>
          <w:trHeight w:val="397"/>
        </w:trPr>
        <w:tc>
          <w:tcPr>
            <w:tcW w:w="1934" w:type="dxa"/>
          </w:tcPr>
          <w:p w:rsidR="00501C04" w:rsidRPr="00034436" w:rsidRDefault="00122098" w:rsidP="009137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0D1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01C04" w:rsidRPr="00034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4449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00E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501C04" w:rsidRPr="00034436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9444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501C04" w:rsidRPr="00034436" w:rsidRDefault="00501C04" w:rsidP="00050D1D">
            <w:pPr>
              <w:ind w:right="-125" w:hanging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300EB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50D1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220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50D1D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/10/2</w:t>
            </w:r>
            <w:r w:rsidR="0094449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56" w:type="dxa"/>
          </w:tcPr>
          <w:p w:rsidR="00501C04" w:rsidRPr="00034436" w:rsidRDefault="00050D1D" w:rsidP="00050D1D">
            <w:pPr>
              <w:ind w:right="-79" w:hanging="9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</w:t>
            </w:r>
            <w:r w:rsidR="00E5773A" w:rsidRPr="00034436">
              <w:rPr>
                <w:rFonts w:ascii="Times New Roman" w:hAnsi="Times New Roman" w:cs="Times New Roman"/>
                <w:sz w:val="26"/>
                <w:szCs w:val="26"/>
              </w:rPr>
              <w:t>овариство</w:t>
            </w:r>
            <w:r w:rsidR="001220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Запоріжвогнетрив</w:t>
            </w:r>
            <w:r w:rsidR="00E5773A" w:rsidRPr="000344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135871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(ідентифікаційний код юридичної особи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00191885</w:t>
            </w:r>
            <w:r w:rsidR="00135871" w:rsidRPr="0003443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693" w:type="dxa"/>
          </w:tcPr>
          <w:p w:rsidR="00744C3C" w:rsidRPr="00034436" w:rsidRDefault="002F0A16" w:rsidP="002B3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Об’єкт </w:t>
            </w:r>
            <w:r w:rsidR="00571E5D" w:rsidRPr="0003443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0D1D">
              <w:rPr>
                <w:rFonts w:ascii="Times New Roman" w:hAnsi="Times New Roman" w:cs="Times New Roman"/>
                <w:sz w:val="26"/>
                <w:szCs w:val="26"/>
              </w:rPr>
              <w:t xml:space="preserve">основний майданчик </w:t>
            </w:r>
            <w:r w:rsidR="0044378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50D1D">
              <w:rPr>
                <w:rFonts w:ascii="Times New Roman" w:hAnsi="Times New Roman" w:cs="Times New Roman"/>
                <w:sz w:val="26"/>
                <w:szCs w:val="26"/>
              </w:rPr>
              <w:t>риватного акціонерного т</w:t>
            </w:r>
            <w:r w:rsidR="00260C89" w:rsidRPr="00034436">
              <w:rPr>
                <w:rFonts w:ascii="Times New Roman" w:hAnsi="Times New Roman" w:cs="Times New Roman"/>
                <w:sz w:val="26"/>
                <w:szCs w:val="26"/>
              </w:rPr>
              <w:t>овариств</w:t>
            </w:r>
            <w:r w:rsidR="00050D1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60C8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3DFD" w:rsidRPr="0003443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50D1D">
              <w:rPr>
                <w:rFonts w:ascii="Times New Roman" w:hAnsi="Times New Roman" w:cs="Times New Roman"/>
                <w:sz w:val="26"/>
                <w:szCs w:val="26"/>
              </w:rPr>
              <w:t>Запоріжвогнетрив</w:t>
            </w:r>
            <w:r w:rsidR="002B3DFD" w:rsidRPr="0003443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0D1D">
              <w:rPr>
                <w:rFonts w:ascii="Times New Roman" w:hAnsi="Times New Roman" w:cs="Times New Roman"/>
                <w:sz w:val="26"/>
                <w:szCs w:val="26"/>
              </w:rPr>
              <w:t>Північне шосе/вул</w:t>
            </w:r>
            <w:r w:rsidR="0012209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50D1D">
              <w:rPr>
                <w:rFonts w:ascii="Times New Roman" w:hAnsi="Times New Roman" w:cs="Times New Roman"/>
                <w:sz w:val="26"/>
                <w:szCs w:val="26"/>
              </w:rPr>
              <w:t>Тепличн</w:t>
            </w:r>
            <w:r w:rsidR="0012209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050D1D">
              <w:rPr>
                <w:rFonts w:ascii="Times New Roman" w:hAnsi="Times New Roman" w:cs="Times New Roman"/>
                <w:sz w:val="26"/>
                <w:szCs w:val="26"/>
              </w:rPr>
              <w:t>22 «Б»/1</w:t>
            </w:r>
          </w:p>
          <w:p w:rsidR="00094CCD" w:rsidRPr="00034436" w:rsidRDefault="00A352E3" w:rsidP="002B3DF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0D1D">
              <w:rPr>
                <w:rFonts w:ascii="Times New Roman" w:hAnsi="Times New Roman" w:cs="Times New Roman"/>
                <w:sz w:val="26"/>
                <w:szCs w:val="26"/>
              </w:rPr>
              <w:t>Запоріжжя</w:t>
            </w:r>
            <w:r w:rsidR="002B3DFD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501C04" w:rsidRPr="00443786" w:rsidRDefault="00050D1D" w:rsidP="00050D1D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Запоріз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 xml:space="preserve">ька область,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691</w:t>
            </w:r>
            <w:r w:rsidR="00744C3C" w:rsidRPr="0003443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15" w:type="dxa"/>
          </w:tcPr>
          <w:p w:rsidR="00501C04" w:rsidRPr="00ED3532" w:rsidRDefault="00501C04" w:rsidP="00B8502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D3532">
              <w:rPr>
                <w:rFonts w:ascii="Times New Roman" w:hAnsi="Times New Roman" w:cs="Times New Roman"/>
                <w:sz w:val="26"/>
                <w:szCs w:val="26"/>
              </w:rPr>
              <w:t>Відповідно до</w:t>
            </w:r>
            <w:r w:rsidR="00B25274" w:rsidRPr="00ED3532">
              <w:rPr>
                <w:rFonts w:ascii="Times New Roman" w:hAnsi="Times New Roman" w:cs="Times New Roman"/>
                <w:sz w:val="26"/>
                <w:szCs w:val="26"/>
              </w:rPr>
              <w:t xml:space="preserve"> частини </w:t>
            </w:r>
            <w:r w:rsidR="00D21924" w:rsidRPr="00ED3532">
              <w:rPr>
                <w:rFonts w:ascii="Times New Roman" w:hAnsi="Times New Roman" w:cs="Times New Roman"/>
                <w:sz w:val="26"/>
                <w:szCs w:val="26"/>
              </w:rPr>
              <w:t>четвертої</w:t>
            </w:r>
            <w:r w:rsidRPr="00ED3532">
              <w:rPr>
                <w:rFonts w:ascii="Times New Roman" w:hAnsi="Times New Roman" w:cs="Times New Roman"/>
                <w:sz w:val="26"/>
                <w:szCs w:val="26"/>
              </w:rPr>
              <w:t xml:space="preserve"> статті 11</w:t>
            </w:r>
            <w:r w:rsidRPr="00ED353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1 </w:t>
            </w:r>
            <w:r w:rsidRPr="00ED3532">
              <w:rPr>
                <w:rFonts w:ascii="Times New Roman" w:hAnsi="Times New Roman" w:cs="Times New Roman"/>
                <w:sz w:val="26"/>
                <w:szCs w:val="26"/>
              </w:rPr>
              <w:t>Закону України «Про охорону атмосферного повітря» підставами для відмови у видачі дозволу на викиди є:</w:t>
            </w:r>
          </w:p>
          <w:p w:rsidR="00501C04" w:rsidRPr="00ED3532" w:rsidRDefault="00ED3532" w:rsidP="00C811C1">
            <w:pPr>
              <w:pStyle w:val="a4"/>
              <w:ind w:left="34" w:firstLine="39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1C04" w:rsidRPr="00ED3532">
              <w:rPr>
                <w:rFonts w:ascii="Times New Roman" w:hAnsi="Times New Roman" w:cs="Times New Roman"/>
                <w:sz w:val="26"/>
                <w:szCs w:val="26"/>
              </w:rPr>
              <w:t>. Виявлення в документах, поданих суб’єктом господарювання, недостовірних відомостей.</w:t>
            </w:r>
          </w:p>
          <w:p w:rsidR="00501C04" w:rsidRPr="00ED3532" w:rsidRDefault="002E7C8E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n113"/>
            <w:bookmarkEnd w:id="1"/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Подані документи не відповідають вимогам 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</w:t>
            </w:r>
            <w:r w:rsidR="00350E10">
              <w:rPr>
                <w:rFonts w:ascii="Times New Roman" w:eastAsia="Times New Roman" w:hAnsi="Times New Roman" w:cs="Times New Roman"/>
                <w:sz w:val="26"/>
                <w:szCs w:val="26"/>
              </w:rPr>
              <w:t>ої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Міністерстві юстиції України 23.08.2023 за </w:t>
            </w:r>
            <w:r w:rsidR="00565099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№ 1475/40531 (далі – Інструкція), а саме:</w:t>
            </w:r>
          </w:p>
          <w:p w:rsidR="00B8502D" w:rsidRPr="00ED3532" w:rsidRDefault="00B8502D" w:rsidP="00B8502D">
            <w:pPr>
              <w:spacing w:line="18" w:lineRule="atLeast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меті надання документів інформацію необхідно надати відповідно до вимог 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підпункту 1 пункту 2 розділу ІІ Інструкції (з урахуванням </w:t>
            </w:r>
            <w:r w:rsidR="00136274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джерел викидів на яких передбачалось виконання заходів щодо скорочення викидів (№№ 34-39, 41, 44, 46, 47, 49) та тих що ліквідуються (№№ 42, 43, 48, 50)</w:t>
            </w:r>
            <w:r w:rsidR="00265938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36274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діючого дозволу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265938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умов дотримання встановленої санітарно-захисної зони (далі – СЗЗ) встановленої Висновком державної служби України з питань безпечності харчових продуктів та захисту споживачів від 27.01.2017 № 602-123-20-4/1017 із наданням його копії,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36274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доопрацювати порівняльну характеристику із попереднім дозволом джерела №№ 224-241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9171BC" w:rsidRPr="00ED3532" w:rsidRDefault="00D10671" w:rsidP="0052178D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відомост</w:t>
            </w:r>
            <w:r w:rsidR="00B8502D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і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щодо суб’єкта господарювання,  необхідно надати відповідно до вимог підпункту 2 пункту 2 розділу ІІ Інструкції;</w:t>
            </w:r>
          </w:p>
          <w:p w:rsidR="0014710D" w:rsidRPr="00350E10" w:rsidRDefault="00982482" w:rsidP="0059328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доопрацювати відповідно до вимог Інструкції: </w:t>
            </w:r>
          </w:p>
          <w:p w:rsidR="00720D5D" w:rsidRPr="00ED3532" w:rsidRDefault="00720D5D" w:rsidP="0059328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опис основних виробництв, виробничих та технологічних процесів, значення проєктної та фактичної виробничої потужності технологічного устаткування із наданням відповідної інформації (</w:t>
            </w:r>
            <w:r w:rsidR="004F21A8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одночасність роботи обладнання (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джерела №№ </w:t>
            </w:r>
            <w:r w:rsidR="004F21A8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117, 119, 208, 436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4F21A8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2, </w:t>
            </w:r>
            <w:r w:rsidR="004F21A8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714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4F21A8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814, інші)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="004F21A8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обгрунтувати зростання потенційних викидів по речовинам у вигляді суспендованих твердих частинок недиференційованих за складом, Оксиди азоту (оксид та діоксид) у перерахунку на діоксид азоту (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таблиця 6.1) (пункт 3 розділу ІІ Інструкції);</w:t>
            </w:r>
          </w:p>
          <w:p w:rsidR="0059648A" w:rsidRPr="00ED3532" w:rsidRDefault="0059648A" w:rsidP="00B47269">
            <w:pPr>
              <w:spacing w:line="228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таблиці 6.2 «Характеристика джерел 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утворення та джерел викидів забруднюючих речовин..» інформацію надати в читабельному форматі (розмір шрифта, якість друку, найменування забруднюючих речовин, вилучити джерела, які не регулюються (автотранспорт), інше (пункт 9 розділу ІІ Інструкції);</w:t>
            </w:r>
          </w:p>
          <w:p w:rsidR="0004496B" w:rsidRPr="00ED3532" w:rsidRDefault="00982482" w:rsidP="00593280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на карту</w:t>
            </w:r>
            <w:r w:rsidR="00C91ED4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схему нанести об’єкти житлового, громадського призначення</w:t>
            </w:r>
            <w:r w:rsidR="00750D3A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175BF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(пункти 4, 5 </w:t>
            </w:r>
            <w:r w:rsidR="004E3FF7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розділу ІІ </w:t>
            </w:r>
            <w:r w:rsidR="002175BF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Інструкції)</w:t>
            </w:r>
            <w:r w:rsidR="0004496B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4B0EBE" w:rsidRPr="00034436" w:rsidRDefault="00475E47" w:rsidP="00ED3532">
            <w:pPr>
              <w:ind w:firstLine="45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пропозиції щодо дозволених обсягів викидів забруднюючих речовин</w:t>
            </w:r>
            <w:r w:rsidR="003E291D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що відводяться від</w:t>
            </w:r>
            <w:r w:rsidR="00954551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стаціонарних джерел, </w:t>
            </w:r>
            <w:r w:rsidR="00750D3A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перелік заходів щодо здійснення контролю за дотриманням встановлених нормативів</w:t>
            </w:r>
            <w:r w:rsidR="00DB3887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гранично допустимих викидів</w:t>
            </w:r>
            <w:r w:rsidR="00750D3A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, перелік заходів щодо скорочення викидів забруднюючих речовин (</w:t>
            </w:r>
            <w:r w:rsidR="005076FD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джерела викидів №№ 41, 42, 43 попереднього дозволу, </w:t>
            </w:r>
            <w:r w:rsidR="00750D3A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строк досягнення затвердженого значення гранично допустимого викиду</w:t>
            </w:r>
            <w:r w:rsidR="00DB3887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750D3A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а також умов</w:t>
            </w:r>
            <w:r w:rsidR="00CE6A87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, які встановлюються в дозволі на викиди</w:t>
            </w:r>
            <w:r w:rsidR="003E291D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 розділі «Пропозиції щодо умов та вимог, які встановлюються в дозволі на викиди» </w:t>
            </w:r>
            <w:r w:rsidR="002175BF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пункт</w:t>
            </w:r>
            <w:r w:rsidR="00750D3A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13</w:t>
            </w:r>
            <w:r w:rsidR="00750D3A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, 14</w:t>
            </w:r>
            <w:r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розділу ІІ Інструкції</w:t>
            </w:r>
            <w:r w:rsidR="002175BF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5076FD" w:rsidRPr="00ED353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037" w:type="dxa"/>
          </w:tcPr>
          <w:p w:rsidR="00501C04" w:rsidRPr="00565099" w:rsidRDefault="00501C04" w:rsidP="00E21250">
            <w:pPr>
              <w:ind w:firstLine="3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50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</w:tc>
      </w:tr>
    </w:tbl>
    <w:p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8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B0" w:rsidRDefault="00645FB0" w:rsidP="0071143E">
      <w:pPr>
        <w:spacing w:after="0" w:line="240" w:lineRule="auto"/>
      </w:pPr>
      <w:r>
        <w:separator/>
      </w:r>
    </w:p>
  </w:endnote>
  <w:endnote w:type="continuationSeparator" w:id="0">
    <w:p w:rsidR="00645FB0" w:rsidRDefault="00645FB0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B0" w:rsidRDefault="00645FB0" w:rsidP="0071143E">
      <w:pPr>
        <w:spacing w:after="0" w:line="240" w:lineRule="auto"/>
      </w:pPr>
      <w:r>
        <w:separator/>
      </w:r>
    </w:p>
  </w:footnote>
  <w:footnote w:type="continuationSeparator" w:id="0">
    <w:p w:rsidR="00645FB0" w:rsidRDefault="00645FB0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11E" w:rsidRPr="0011211E">
          <w:rPr>
            <w:noProof/>
            <w:lang w:val="ru-RU"/>
          </w:rPr>
          <w:t>2</w:t>
        </w:r>
        <w:r>
          <w:fldChar w:fldCharType="end"/>
        </w:r>
      </w:p>
    </w:sdtContent>
  </w:sdt>
  <w:p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2298569A"/>
    <w:multiLevelType w:val="hybridMultilevel"/>
    <w:tmpl w:val="69324110"/>
    <w:lvl w:ilvl="0" w:tplc="0E6E0404">
      <w:start w:val="1"/>
      <w:numFmt w:val="decimal"/>
      <w:lvlText w:val="%1."/>
      <w:lvlJc w:val="left"/>
      <w:pPr>
        <w:ind w:left="127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10" w:hanging="360"/>
      </w:pPr>
    </w:lvl>
    <w:lvl w:ilvl="2" w:tplc="0422001B" w:tentative="1">
      <w:start w:val="1"/>
      <w:numFmt w:val="lowerRoman"/>
      <w:lvlText w:val="%3."/>
      <w:lvlJc w:val="right"/>
      <w:pPr>
        <w:ind w:left="2230" w:hanging="180"/>
      </w:pPr>
    </w:lvl>
    <w:lvl w:ilvl="3" w:tplc="0422000F" w:tentative="1">
      <w:start w:val="1"/>
      <w:numFmt w:val="decimal"/>
      <w:lvlText w:val="%4."/>
      <w:lvlJc w:val="left"/>
      <w:pPr>
        <w:ind w:left="2950" w:hanging="360"/>
      </w:pPr>
    </w:lvl>
    <w:lvl w:ilvl="4" w:tplc="04220019" w:tentative="1">
      <w:start w:val="1"/>
      <w:numFmt w:val="lowerLetter"/>
      <w:lvlText w:val="%5."/>
      <w:lvlJc w:val="left"/>
      <w:pPr>
        <w:ind w:left="3670" w:hanging="360"/>
      </w:pPr>
    </w:lvl>
    <w:lvl w:ilvl="5" w:tplc="0422001B" w:tentative="1">
      <w:start w:val="1"/>
      <w:numFmt w:val="lowerRoman"/>
      <w:lvlText w:val="%6."/>
      <w:lvlJc w:val="right"/>
      <w:pPr>
        <w:ind w:left="4390" w:hanging="180"/>
      </w:pPr>
    </w:lvl>
    <w:lvl w:ilvl="6" w:tplc="0422000F" w:tentative="1">
      <w:start w:val="1"/>
      <w:numFmt w:val="decimal"/>
      <w:lvlText w:val="%7."/>
      <w:lvlJc w:val="left"/>
      <w:pPr>
        <w:ind w:left="5110" w:hanging="360"/>
      </w:pPr>
    </w:lvl>
    <w:lvl w:ilvl="7" w:tplc="04220019" w:tentative="1">
      <w:start w:val="1"/>
      <w:numFmt w:val="lowerLetter"/>
      <w:lvlText w:val="%8."/>
      <w:lvlJc w:val="left"/>
      <w:pPr>
        <w:ind w:left="5830" w:hanging="360"/>
      </w:pPr>
    </w:lvl>
    <w:lvl w:ilvl="8" w:tplc="0422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35A25610"/>
    <w:multiLevelType w:val="hybridMultilevel"/>
    <w:tmpl w:val="1A9ACF76"/>
    <w:lvl w:ilvl="0" w:tplc="BDF6FB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1" w:hanging="360"/>
      </w:pPr>
    </w:lvl>
    <w:lvl w:ilvl="2" w:tplc="0422001B" w:tentative="1">
      <w:start w:val="1"/>
      <w:numFmt w:val="lowerRoman"/>
      <w:lvlText w:val="%3."/>
      <w:lvlJc w:val="right"/>
      <w:pPr>
        <w:ind w:left="2401" w:hanging="180"/>
      </w:pPr>
    </w:lvl>
    <w:lvl w:ilvl="3" w:tplc="0422000F" w:tentative="1">
      <w:start w:val="1"/>
      <w:numFmt w:val="decimal"/>
      <w:lvlText w:val="%4."/>
      <w:lvlJc w:val="left"/>
      <w:pPr>
        <w:ind w:left="3121" w:hanging="360"/>
      </w:pPr>
    </w:lvl>
    <w:lvl w:ilvl="4" w:tplc="04220019" w:tentative="1">
      <w:start w:val="1"/>
      <w:numFmt w:val="lowerLetter"/>
      <w:lvlText w:val="%5."/>
      <w:lvlJc w:val="left"/>
      <w:pPr>
        <w:ind w:left="3841" w:hanging="360"/>
      </w:pPr>
    </w:lvl>
    <w:lvl w:ilvl="5" w:tplc="0422001B" w:tentative="1">
      <w:start w:val="1"/>
      <w:numFmt w:val="lowerRoman"/>
      <w:lvlText w:val="%6."/>
      <w:lvlJc w:val="right"/>
      <w:pPr>
        <w:ind w:left="4561" w:hanging="180"/>
      </w:pPr>
    </w:lvl>
    <w:lvl w:ilvl="6" w:tplc="0422000F" w:tentative="1">
      <w:start w:val="1"/>
      <w:numFmt w:val="decimal"/>
      <w:lvlText w:val="%7."/>
      <w:lvlJc w:val="left"/>
      <w:pPr>
        <w:ind w:left="5281" w:hanging="360"/>
      </w:pPr>
    </w:lvl>
    <w:lvl w:ilvl="7" w:tplc="04220019" w:tentative="1">
      <w:start w:val="1"/>
      <w:numFmt w:val="lowerLetter"/>
      <w:lvlText w:val="%8."/>
      <w:lvlJc w:val="left"/>
      <w:pPr>
        <w:ind w:left="6001" w:hanging="360"/>
      </w:pPr>
    </w:lvl>
    <w:lvl w:ilvl="8" w:tplc="0422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3B03"/>
    <w:rsid w:val="000149BF"/>
    <w:rsid w:val="00022F9F"/>
    <w:rsid w:val="00023CBB"/>
    <w:rsid w:val="00031E1A"/>
    <w:rsid w:val="00034436"/>
    <w:rsid w:val="00044825"/>
    <w:rsid w:val="0004496B"/>
    <w:rsid w:val="0004661E"/>
    <w:rsid w:val="000473F2"/>
    <w:rsid w:val="00050D1D"/>
    <w:rsid w:val="00055AB9"/>
    <w:rsid w:val="000614C5"/>
    <w:rsid w:val="000629A3"/>
    <w:rsid w:val="000763BD"/>
    <w:rsid w:val="00087C65"/>
    <w:rsid w:val="00094CCD"/>
    <w:rsid w:val="000A0634"/>
    <w:rsid w:val="000A140C"/>
    <w:rsid w:val="000A1CDB"/>
    <w:rsid w:val="000A3BA9"/>
    <w:rsid w:val="000B4578"/>
    <w:rsid w:val="000D32B8"/>
    <w:rsid w:val="000F4450"/>
    <w:rsid w:val="000F48CA"/>
    <w:rsid w:val="0010090A"/>
    <w:rsid w:val="00110639"/>
    <w:rsid w:val="0011211E"/>
    <w:rsid w:val="00116648"/>
    <w:rsid w:val="0012202C"/>
    <w:rsid w:val="00122098"/>
    <w:rsid w:val="001224DB"/>
    <w:rsid w:val="001308FA"/>
    <w:rsid w:val="00135871"/>
    <w:rsid w:val="00136274"/>
    <w:rsid w:val="0014180B"/>
    <w:rsid w:val="0014710D"/>
    <w:rsid w:val="00155B74"/>
    <w:rsid w:val="001578CE"/>
    <w:rsid w:val="00163EE9"/>
    <w:rsid w:val="00167CB5"/>
    <w:rsid w:val="001776EA"/>
    <w:rsid w:val="00183D13"/>
    <w:rsid w:val="0019171B"/>
    <w:rsid w:val="00194789"/>
    <w:rsid w:val="001A0392"/>
    <w:rsid w:val="001A0508"/>
    <w:rsid w:val="001A3812"/>
    <w:rsid w:val="001B18EE"/>
    <w:rsid w:val="001D738F"/>
    <w:rsid w:val="001E26BA"/>
    <w:rsid w:val="002051A9"/>
    <w:rsid w:val="002175BF"/>
    <w:rsid w:val="002177AD"/>
    <w:rsid w:val="00220F32"/>
    <w:rsid w:val="00255610"/>
    <w:rsid w:val="0025633A"/>
    <w:rsid w:val="00260645"/>
    <w:rsid w:val="00260C89"/>
    <w:rsid w:val="0026295B"/>
    <w:rsid w:val="00264B4A"/>
    <w:rsid w:val="0026516B"/>
    <w:rsid w:val="00265938"/>
    <w:rsid w:val="00271AE6"/>
    <w:rsid w:val="00274933"/>
    <w:rsid w:val="00295B38"/>
    <w:rsid w:val="002A1461"/>
    <w:rsid w:val="002A7838"/>
    <w:rsid w:val="002B3DFD"/>
    <w:rsid w:val="002C3FB6"/>
    <w:rsid w:val="002E25F4"/>
    <w:rsid w:val="002E4EA7"/>
    <w:rsid w:val="002E7C8E"/>
    <w:rsid w:val="002F0A16"/>
    <w:rsid w:val="002F6B43"/>
    <w:rsid w:val="002F7714"/>
    <w:rsid w:val="00300E0D"/>
    <w:rsid w:val="00300EBF"/>
    <w:rsid w:val="00325572"/>
    <w:rsid w:val="00331DB2"/>
    <w:rsid w:val="003353D0"/>
    <w:rsid w:val="0034536C"/>
    <w:rsid w:val="00350E10"/>
    <w:rsid w:val="003555D5"/>
    <w:rsid w:val="00356C17"/>
    <w:rsid w:val="00371583"/>
    <w:rsid w:val="003747FD"/>
    <w:rsid w:val="0038339D"/>
    <w:rsid w:val="00390653"/>
    <w:rsid w:val="003A626B"/>
    <w:rsid w:val="003C7525"/>
    <w:rsid w:val="003D5977"/>
    <w:rsid w:val="003E291D"/>
    <w:rsid w:val="003F27A6"/>
    <w:rsid w:val="003F695C"/>
    <w:rsid w:val="0040033E"/>
    <w:rsid w:val="004204D6"/>
    <w:rsid w:val="00432B85"/>
    <w:rsid w:val="00443786"/>
    <w:rsid w:val="004463C9"/>
    <w:rsid w:val="00450AE3"/>
    <w:rsid w:val="0045212A"/>
    <w:rsid w:val="00463A5D"/>
    <w:rsid w:val="00475E47"/>
    <w:rsid w:val="00491BDA"/>
    <w:rsid w:val="00496A2C"/>
    <w:rsid w:val="004A2C34"/>
    <w:rsid w:val="004B0EBE"/>
    <w:rsid w:val="004B4354"/>
    <w:rsid w:val="004C09A0"/>
    <w:rsid w:val="004C4FE1"/>
    <w:rsid w:val="004E3FF7"/>
    <w:rsid w:val="004E6C27"/>
    <w:rsid w:val="004F21A8"/>
    <w:rsid w:val="00501C04"/>
    <w:rsid w:val="005076FD"/>
    <w:rsid w:val="005203B9"/>
    <w:rsid w:val="0052178D"/>
    <w:rsid w:val="00525E96"/>
    <w:rsid w:val="00534B3F"/>
    <w:rsid w:val="00536192"/>
    <w:rsid w:val="00544736"/>
    <w:rsid w:val="005559DE"/>
    <w:rsid w:val="00556269"/>
    <w:rsid w:val="00565099"/>
    <w:rsid w:val="00571E5D"/>
    <w:rsid w:val="00574946"/>
    <w:rsid w:val="00580A07"/>
    <w:rsid w:val="00583945"/>
    <w:rsid w:val="00593280"/>
    <w:rsid w:val="005943E7"/>
    <w:rsid w:val="0059648A"/>
    <w:rsid w:val="00596B5F"/>
    <w:rsid w:val="005A058B"/>
    <w:rsid w:val="005B2F42"/>
    <w:rsid w:val="005B5AAB"/>
    <w:rsid w:val="005B66E7"/>
    <w:rsid w:val="005B7A80"/>
    <w:rsid w:val="005C45AD"/>
    <w:rsid w:val="005D779C"/>
    <w:rsid w:val="005F1976"/>
    <w:rsid w:val="00601EF8"/>
    <w:rsid w:val="00604996"/>
    <w:rsid w:val="00604FC7"/>
    <w:rsid w:val="006053A7"/>
    <w:rsid w:val="00617876"/>
    <w:rsid w:val="00617BAC"/>
    <w:rsid w:val="00620101"/>
    <w:rsid w:val="006203C1"/>
    <w:rsid w:val="00630FD8"/>
    <w:rsid w:val="00632F9A"/>
    <w:rsid w:val="00645FB0"/>
    <w:rsid w:val="006467F9"/>
    <w:rsid w:val="00651CE6"/>
    <w:rsid w:val="00656EBC"/>
    <w:rsid w:val="00682D7A"/>
    <w:rsid w:val="006923BD"/>
    <w:rsid w:val="006A4DB0"/>
    <w:rsid w:val="006B6BE2"/>
    <w:rsid w:val="006C0BA8"/>
    <w:rsid w:val="006C32DF"/>
    <w:rsid w:val="006D7B25"/>
    <w:rsid w:val="006E06C9"/>
    <w:rsid w:val="006F236D"/>
    <w:rsid w:val="00702B44"/>
    <w:rsid w:val="00703EE2"/>
    <w:rsid w:val="0071143E"/>
    <w:rsid w:val="00717C3B"/>
    <w:rsid w:val="00720D5D"/>
    <w:rsid w:val="007227B6"/>
    <w:rsid w:val="00723B25"/>
    <w:rsid w:val="00725604"/>
    <w:rsid w:val="00726199"/>
    <w:rsid w:val="00734FF1"/>
    <w:rsid w:val="00737AD2"/>
    <w:rsid w:val="00744C3C"/>
    <w:rsid w:val="00750D3A"/>
    <w:rsid w:val="00774CB9"/>
    <w:rsid w:val="00776DFE"/>
    <w:rsid w:val="0079094F"/>
    <w:rsid w:val="00795D2B"/>
    <w:rsid w:val="007A1B04"/>
    <w:rsid w:val="007B66CA"/>
    <w:rsid w:val="007C147D"/>
    <w:rsid w:val="007C561F"/>
    <w:rsid w:val="007D64AF"/>
    <w:rsid w:val="007E2001"/>
    <w:rsid w:val="007F5573"/>
    <w:rsid w:val="00802A00"/>
    <w:rsid w:val="008110CC"/>
    <w:rsid w:val="00811F12"/>
    <w:rsid w:val="00847075"/>
    <w:rsid w:val="008504BC"/>
    <w:rsid w:val="00851C77"/>
    <w:rsid w:val="00857E2F"/>
    <w:rsid w:val="008B1F57"/>
    <w:rsid w:val="008B5B7A"/>
    <w:rsid w:val="008C64BA"/>
    <w:rsid w:val="008D4B01"/>
    <w:rsid w:val="008D7D72"/>
    <w:rsid w:val="008E6C98"/>
    <w:rsid w:val="008F1E0A"/>
    <w:rsid w:val="008F327F"/>
    <w:rsid w:val="00903024"/>
    <w:rsid w:val="009041E9"/>
    <w:rsid w:val="00913704"/>
    <w:rsid w:val="00913737"/>
    <w:rsid w:val="009171BC"/>
    <w:rsid w:val="009235CC"/>
    <w:rsid w:val="00926DB0"/>
    <w:rsid w:val="0093108F"/>
    <w:rsid w:val="00944496"/>
    <w:rsid w:val="00944705"/>
    <w:rsid w:val="00947FD3"/>
    <w:rsid w:val="00954551"/>
    <w:rsid w:val="00965086"/>
    <w:rsid w:val="00982482"/>
    <w:rsid w:val="00992A9B"/>
    <w:rsid w:val="00993175"/>
    <w:rsid w:val="0099405D"/>
    <w:rsid w:val="009A078E"/>
    <w:rsid w:val="009A42C7"/>
    <w:rsid w:val="009C0B5F"/>
    <w:rsid w:val="009C16CF"/>
    <w:rsid w:val="009D0299"/>
    <w:rsid w:val="009D3553"/>
    <w:rsid w:val="009F64C4"/>
    <w:rsid w:val="00A106FF"/>
    <w:rsid w:val="00A16635"/>
    <w:rsid w:val="00A2597B"/>
    <w:rsid w:val="00A33212"/>
    <w:rsid w:val="00A352E3"/>
    <w:rsid w:val="00A418B8"/>
    <w:rsid w:val="00A44C9B"/>
    <w:rsid w:val="00A5418B"/>
    <w:rsid w:val="00A6277D"/>
    <w:rsid w:val="00A827AF"/>
    <w:rsid w:val="00A902A5"/>
    <w:rsid w:val="00AA5599"/>
    <w:rsid w:val="00AB40DC"/>
    <w:rsid w:val="00AB42BA"/>
    <w:rsid w:val="00AB53A0"/>
    <w:rsid w:val="00AC0E5E"/>
    <w:rsid w:val="00AD1E83"/>
    <w:rsid w:val="00AD4887"/>
    <w:rsid w:val="00B07017"/>
    <w:rsid w:val="00B25274"/>
    <w:rsid w:val="00B423FD"/>
    <w:rsid w:val="00B47269"/>
    <w:rsid w:val="00B71336"/>
    <w:rsid w:val="00B738E5"/>
    <w:rsid w:val="00B8502D"/>
    <w:rsid w:val="00B920FC"/>
    <w:rsid w:val="00B93371"/>
    <w:rsid w:val="00BA034A"/>
    <w:rsid w:val="00BA47B3"/>
    <w:rsid w:val="00BB2F1A"/>
    <w:rsid w:val="00BB3D9A"/>
    <w:rsid w:val="00BD13B5"/>
    <w:rsid w:val="00BD6729"/>
    <w:rsid w:val="00BD6B2B"/>
    <w:rsid w:val="00BE0954"/>
    <w:rsid w:val="00BE2B62"/>
    <w:rsid w:val="00BE32C7"/>
    <w:rsid w:val="00BE667E"/>
    <w:rsid w:val="00BE6901"/>
    <w:rsid w:val="00C258F4"/>
    <w:rsid w:val="00C30C56"/>
    <w:rsid w:val="00C30FAC"/>
    <w:rsid w:val="00C3248D"/>
    <w:rsid w:val="00C33887"/>
    <w:rsid w:val="00C34BFF"/>
    <w:rsid w:val="00C528F5"/>
    <w:rsid w:val="00C54268"/>
    <w:rsid w:val="00C626BB"/>
    <w:rsid w:val="00C643DF"/>
    <w:rsid w:val="00C73746"/>
    <w:rsid w:val="00C7636C"/>
    <w:rsid w:val="00C811C1"/>
    <w:rsid w:val="00C83504"/>
    <w:rsid w:val="00C91ED4"/>
    <w:rsid w:val="00CA4E56"/>
    <w:rsid w:val="00CB36DD"/>
    <w:rsid w:val="00CB7F85"/>
    <w:rsid w:val="00CC4F6E"/>
    <w:rsid w:val="00CD2DCC"/>
    <w:rsid w:val="00CD609D"/>
    <w:rsid w:val="00CE50C9"/>
    <w:rsid w:val="00CE6A87"/>
    <w:rsid w:val="00CE6BA8"/>
    <w:rsid w:val="00CE78D7"/>
    <w:rsid w:val="00CF1A4C"/>
    <w:rsid w:val="00CF5685"/>
    <w:rsid w:val="00D01082"/>
    <w:rsid w:val="00D10671"/>
    <w:rsid w:val="00D11996"/>
    <w:rsid w:val="00D1445E"/>
    <w:rsid w:val="00D21924"/>
    <w:rsid w:val="00D2364D"/>
    <w:rsid w:val="00D26E01"/>
    <w:rsid w:val="00D35785"/>
    <w:rsid w:val="00D4090C"/>
    <w:rsid w:val="00D47BB2"/>
    <w:rsid w:val="00D505AE"/>
    <w:rsid w:val="00D5466F"/>
    <w:rsid w:val="00D627A9"/>
    <w:rsid w:val="00D7031F"/>
    <w:rsid w:val="00D760D3"/>
    <w:rsid w:val="00D778DB"/>
    <w:rsid w:val="00D77B12"/>
    <w:rsid w:val="00D80689"/>
    <w:rsid w:val="00D874AA"/>
    <w:rsid w:val="00DA32DC"/>
    <w:rsid w:val="00DB3193"/>
    <w:rsid w:val="00DB3887"/>
    <w:rsid w:val="00DB75BD"/>
    <w:rsid w:val="00DD6065"/>
    <w:rsid w:val="00DF157B"/>
    <w:rsid w:val="00DF3B36"/>
    <w:rsid w:val="00E00378"/>
    <w:rsid w:val="00E02C8F"/>
    <w:rsid w:val="00E02F89"/>
    <w:rsid w:val="00E048EE"/>
    <w:rsid w:val="00E21250"/>
    <w:rsid w:val="00E54AC4"/>
    <w:rsid w:val="00E5773A"/>
    <w:rsid w:val="00E60606"/>
    <w:rsid w:val="00E620A3"/>
    <w:rsid w:val="00E63052"/>
    <w:rsid w:val="00E759F7"/>
    <w:rsid w:val="00E9787A"/>
    <w:rsid w:val="00EA5140"/>
    <w:rsid w:val="00EA64DD"/>
    <w:rsid w:val="00EC6B26"/>
    <w:rsid w:val="00ED02DE"/>
    <w:rsid w:val="00ED3532"/>
    <w:rsid w:val="00ED4F60"/>
    <w:rsid w:val="00EE1BAA"/>
    <w:rsid w:val="00EF0EAC"/>
    <w:rsid w:val="00EF695A"/>
    <w:rsid w:val="00F07EB6"/>
    <w:rsid w:val="00F13865"/>
    <w:rsid w:val="00F2040B"/>
    <w:rsid w:val="00F22CBF"/>
    <w:rsid w:val="00F42E59"/>
    <w:rsid w:val="00F6458B"/>
    <w:rsid w:val="00F67EC0"/>
    <w:rsid w:val="00F77909"/>
    <w:rsid w:val="00FA5379"/>
    <w:rsid w:val="00FB5B02"/>
    <w:rsid w:val="00FC5E4D"/>
    <w:rsid w:val="00FD044F"/>
    <w:rsid w:val="00FD3038"/>
    <w:rsid w:val="00FF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A3016C-BA3C-40B1-A822-D52F5E7A9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E97A-CD58-4454-B0CA-A1788776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2679</Words>
  <Characters>1528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3</cp:revision>
  <cp:lastPrinted>2025-05-19T15:04:00Z</cp:lastPrinted>
  <dcterms:created xsi:type="dcterms:W3CDTF">2025-05-19T15:04:00Z</dcterms:created>
  <dcterms:modified xsi:type="dcterms:W3CDTF">2025-05-19T15:04:00Z</dcterms:modified>
</cp:coreProperties>
</file>