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Default="00450AE3" w:rsidP="0099405D">
      <w:pPr>
        <w:spacing w:after="0"/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:rsidR="00450AE3" w:rsidRPr="00620F79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515"/>
        <w:gridCol w:w="3037"/>
      </w:tblGrid>
      <w:tr w:rsidR="00E620A3" w:rsidTr="00331DB2">
        <w:tc>
          <w:tcPr>
            <w:tcW w:w="1934" w:type="dxa"/>
            <w:vAlign w:val="center"/>
          </w:tcPr>
          <w:p w:rsidR="00501C04" w:rsidRPr="00331DB2" w:rsidRDefault="00501C04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  <w:vAlign w:val="center"/>
          </w:tcPr>
          <w:p w:rsidR="00501C04" w:rsidRPr="00331DB2" w:rsidRDefault="00E620A3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</w:tc>
        <w:tc>
          <w:tcPr>
            <w:tcW w:w="2693" w:type="dxa"/>
            <w:vAlign w:val="center"/>
          </w:tcPr>
          <w:p w:rsidR="00857E2F" w:rsidRPr="00331DB2" w:rsidRDefault="00D11996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:rsidR="00501C04" w:rsidRPr="00331DB2" w:rsidRDefault="00E620A3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суб’єкта господарювання</w:t>
            </w:r>
          </w:p>
        </w:tc>
        <w:tc>
          <w:tcPr>
            <w:tcW w:w="5515" w:type="dxa"/>
            <w:vAlign w:val="center"/>
          </w:tcPr>
          <w:p w:rsidR="00501C04" w:rsidRPr="00331DB2" w:rsidRDefault="00501C04" w:rsidP="00331DB2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331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</w:tc>
        <w:tc>
          <w:tcPr>
            <w:tcW w:w="3037" w:type="dxa"/>
            <w:vAlign w:val="center"/>
          </w:tcPr>
          <w:p w:rsidR="00501C04" w:rsidRPr="00331DB2" w:rsidRDefault="00501C04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Tr="00A113E7">
        <w:trPr>
          <w:trHeight w:val="57"/>
        </w:trPr>
        <w:tc>
          <w:tcPr>
            <w:tcW w:w="1934" w:type="dxa"/>
          </w:tcPr>
          <w:p w:rsidR="00501C04" w:rsidRPr="003F186B" w:rsidRDefault="006B345F" w:rsidP="009137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501C04" w:rsidRPr="003F18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84A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01C04" w:rsidRPr="003F186B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B84A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501C04" w:rsidRPr="003F186B" w:rsidRDefault="00501C04" w:rsidP="006B345F">
            <w:pPr>
              <w:ind w:right="-125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186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BF1B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B345F">
              <w:rPr>
                <w:rFonts w:ascii="Times New Roman" w:hAnsi="Times New Roman" w:cs="Times New Roman"/>
                <w:sz w:val="26"/>
                <w:szCs w:val="26"/>
              </w:rPr>
              <w:t>4958</w:t>
            </w:r>
            <w:r w:rsidRPr="003F186B">
              <w:rPr>
                <w:rFonts w:ascii="Times New Roman" w:hAnsi="Times New Roman" w:cs="Times New Roman"/>
                <w:sz w:val="26"/>
                <w:szCs w:val="26"/>
              </w:rPr>
              <w:t>/10/2</w:t>
            </w:r>
            <w:r w:rsidR="00B84A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56" w:type="dxa"/>
          </w:tcPr>
          <w:p w:rsidR="00501C04" w:rsidRPr="003F186B" w:rsidRDefault="006B345F" w:rsidP="006B345F">
            <w:pPr>
              <w:ind w:right="-79" w:hanging="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а</w:t>
            </w:r>
            <w:r w:rsidR="00BF1B94">
              <w:rPr>
                <w:rFonts w:ascii="Times New Roman" w:hAnsi="Times New Roman" w:cs="Times New Roman"/>
                <w:sz w:val="26"/>
                <w:szCs w:val="26"/>
              </w:rPr>
              <w:t>кціонерне т</w:t>
            </w:r>
            <w:r w:rsidR="00077045">
              <w:rPr>
                <w:rFonts w:ascii="Times New Roman" w:hAnsi="Times New Roman" w:cs="Times New Roman"/>
                <w:sz w:val="26"/>
                <w:szCs w:val="26"/>
              </w:rPr>
              <w:t xml:space="preserve">овариство </w:t>
            </w:r>
            <w:r w:rsidR="00640B5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Дніпровський металургійний завод</w:t>
            </w:r>
            <w:r w:rsidR="00640B5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135871" w:rsidRPr="003F186B">
              <w:rPr>
                <w:rFonts w:ascii="Times New Roman" w:hAnsi="Times New Roman" w:cs="Times New Roman"/>
                <w:sz w:val="26"/>
                <w:szCs w:val="26"/>
              </w:rPr>
              <w:t xml:space="preserve"> (ідентифікаційний код юридичної особи </w:t>
            </w:r>
            <w:r w:rsidR="00BF1B9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5393056</w:t>
            </w:r>
            <w:r w:rsidR="00135871" w:rsidRPr="003F186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</w:tcPr>
          <w:p w:rsidR="00501C04" w:rsidRPr="00BF1B94" w:rsidRDefault="002F0A16" w:rsidP="006B345F">
            <w:pPr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186B">
              <w:rPr>
                <w:rFonts w:ascii="Times New Roman" w:hAnsi="Times New Roman" w:cs="Times New Roman"/>
                <w:sz w:val="26"/>
                <w:szCs w:val="26"/>
              </w:rPr>
              <w:t xml:space="preserve">Об’єкт </w:t>
            </w:r>
            <w:r w:rsidR="00571E5D" w:rsidRPr="003F186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640B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345F">
              <w:rPr>
                <w:rFonts w:ascii="Times New Roman" w:hAnsi="Times New Roman" w:cs="Times New Roman"/>
                <w:sz w:val="26"/>
                <w:szCs w:val="26"/>
              </w:rPr>
              <w:t>відокремлений виробничий майданчик коксохімічного виробництва</w:t>
            </w:r>
            <w:r w:rsidR="00BF1B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345F">
              <w:rPr>
                <w:rFonts w:ascii="Times New Roman" w:hAnsi="Times New Roman" w:cs="Times New Roman"/>
                <w:sz w:val="26"/>
                <w:szCs w:val="26"/>
              </w:rPr>
              <w:t>Приватного а</w:t>
            </w:r>
            <w:r w:rsidR="00BF1B94">
              <w:rPr>
                <w:rFonts w:ascii="Times New Roman" w:hAnsi="Times New Roman" w:cs="Times New Roman"/>
                <w:sz w:val="26"/>
                <w:szCs w:val="26"/>
              </w:rPr>
              <w:t>кціонерного товариства «</w:t>
            </w:r>
            <w:r w:rsidR="006B345F">
              <w:rPr>
                <w:rFonts w:ascii="Times New Roman" w:hAnsi="Times New Roman" w:cs="Times New Roman"/>
                <w:sz w:val="26"/>
                <w:szCs w:val="26"/>
              </w:rPr>
              <w:t>Дніпровський металургійний завод</w:t>
            </w:r>
            <w:r w:rsidR="00BF1B9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F18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F1B94">
              <w:rPr>
                <w:rFonts w:ascii="Times New Roman" w:hAnsi="Times New Roman" w:cs="Times New Roman"/>
                <w:sz w:val="26"/>
                <w:szCs w:val="26"/>
              </w:rPr>
              <w:t>Дніпропетровська обл.,</w:t>
            </w:r>
            <w:r w:rsidR="00BA0B7E" w:rsidRPr="003F18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7704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8A6C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770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345F">
              <w:rPr>
                <w:rFonts w:ascii="Times New Roman" w:hAnsi="Times New Roman" w:cs="Times New Roman"/>
                <w:sz w:val="26"/>
                <w:szCs w:val="26"/>
              </w:rPr>
              <w:t>Дніпро</w:t>
            </w:r>
            <w:r w:rsidR="008A6C6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F1B9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B345F">
              <w:rPr>
                <w:rFonts w:ascii="Times New Roman" w:hAnsi="Times New Roman" w:cs="Times New Roman"/>
                <w:sz w:val="26"/>
                <w:szCs w:val="26"/>
              </w:rPr>
              <w:t>ул. Коксохімічна, 1</w:t>
            </w:r>
          </w:p>
        </w:tc>
        <w:tc>
          <w:tcPr>
            <w:tcW w:w="5515" w:type="dxa"/>
          </w:tcPr>
          <w:p w:rsidR="00501C04" w:rsidRDefault="00501C04" w:rsidP="00D53344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B6A">
              <w:rPr>
                <w:rFonts w:ascii="Times New Roman" w:hAnsi="Times New Roman" w:cs="Times New Roman"/>
                <w:sz w:val="26"/>
                <w:szCs w:val="26"/>
              </w:rPr>
              <w:t>Відповідно до</w:t>
            </w:r>
            <w:r w:rsidR="00B25274" w:rsidRPr="00B14B6A">
              <w:rPr>
                <w:rFonts w:ascii="Times New Roman" w:hAnsi="Times New Roman" w:cs="Times New Roman"/>
                <w:sz w:val="26"/>
                <w:szCs w:val="26"/>
              </w:rPr>
              <w:t xml:space="preserve"> частини </w:t>
            </w:r>
            <w:r w:rsidR="00D21924" w:rsidRPr="00B14B6A">
              <w:rPr>
                <w:rFonts w:ascii="Times New Roman" w:hAnsi="Times New Roman" w:cs="Times New Roman"/>
                <w:sz w:val="26"/>
                <w:szCs w:val="26"/>
              </w:rPr>
              <w:t>четвертої</w:t>
            </w:r>
            <w:r w:rsidRPr="00B14B6A">
              <w:rPr>
                <w:rFonts w:ascii="Times New Roman" w:hAnsi="Times New Roman" w:cs="Times New Roman"/>
                <w:sz w:val="26"/>
                <w:szCs w:val="26"/>
              </w:rPr>
              <w:t xml:space="preserve"> статті 11</w:t>
            </w:r>
            <w:r w:rsidRPr="00B14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1 </w:t>
            </w:r>
            <w:r w:rsidRPr="00B14B6A">
              <w:rPr>
                <w:rFonts w:ascii="Times New Roman" w:hAnsi="Times New Roman" w:cs="Times New Roman"/>
                <w:sz w:val="26"/>
                <w:szCs w:val="26"/>
              </w:rPr>
              <w:t>Закону України «Про охорону атмосферного повітря» підставами для відмови у видачі дозволу на викиди є:</w:t>
            </w:r>
          </w:p>
          <w:p w:rsidR="0099670A" w:rsidRDefault="0099670A" w:rsidP="00D53344">
            <w:pPr>
              <w:ind w:firstLine="4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4436">
              <w:rPr>
                <w:rFonts w:ascii="Times New Roman" w:hAnsi="Times New Roman" w:cs="Times New Roman"/>
                <w:sz w:val="26"/>
                <w:szCs w:val="26"/>
              </w:rPr>
              <w:t>1. Подання суб’єктом господарювання неповного пакета документів, необхідних для одержання дозволу на викиди.</w:t>
            </w:r>
          </w:p>
          <w:p w:rsidR="0099670A" w:rsidRDefault="0099670A" w:rsidP="00D53344">
            <w:pPr>
              <w:ind w:firstLine="4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 поданих документах відсутня інформація про коригування документів за результатами проведення публічного обговорення та з урахуванням пропозицій та зауважень громадськості.</w:t>
            </w:r>
          </w:p>
          <w:p w:rsidR="008B23F8" w:rsidRPr="001A6378" w:rsidRDefault="0099670A" w:rsidP="00D53344">
            <w:pPr>
              <w:pStyle w:val="a4"/>
              <w:ind w:left="34" w:firstLine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B23F8" w:rsidRPr="001A6378">
              <w:rPr>
                <w:rFonts w:ascii="Times New Roman" w:hAnsi="Times New Roman" w:cs="Times New Roman"/>
                <w:sz w:val="26"/>
                <w:szCs w:val="26"/>
              </w:rPr>
              <w:t>. Виявлення в документах, поданих суб’єктом господарювання, недостовірних відомостей.</w:t>
            </w:r>
          </w:p>
          <w:p w:rsidR="008B23F8" w:rsidRPr="001A6378" w:rsidRDefault="008B23F8" w:rsidP="00D53344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63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Подані документи не відповідають вимогам Інструкції про вимоги до оформлення документів, в яких обґрунтовуються обсяги викидів забруднюючих речовин в атмосферне </w:t>
            </w:r>
            <w:r w:rsidRPr="001A637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повітря стаціонарними джерелами, затвердженої наказом Міністерства захисту довкілля та природних ресурсів України </w:t>
            </w:r>
            <w:r w:rsidR="00161E13" w:rsidRPr="00161E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</w:t>
            </w:r>
            <w:r w:rsidRPr="001A6378">
              <w:rPr>
                <w:rFonts w:ascii="Times New Roman" w:eastAsia="Times New Roman" w:hAnsi="Times New Roman" w:cs="Times New Roman"/>
                <w:sz w:val="26"/>
                <w:szCs w:val="26"/>
              </w:rPr>
              <w:t>від 27.06.2023 № 448, зареєстрован</w:t>
            </w:r>
            <w:r w:rsidR="00DF7B00">
              <w:rPr>
                <w:rFonts w:ascii="Times New Roman" w:eastAsia="Times New Roman" w:hAnsi="Times New Roman" w:cs="Times New Roman"/>
                <w:sz w:val="26"/>
                <w:szCs w:val="26"/>
              </w:rPr>
              <w:t>ої</w:t>
            </w:r>
            <w:r w:rsidRPr="001A63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Міністерстві юстиції України 23.08.2023 за    № 1475/40531 (далі – Інструкція), а саме:</w:t>
            </w:r>
          </w:p>
          <w:p w:rsidR="008B23F8" w:rsidRPr="00C47AD0" w:rsidRDefault="008B23F8" w:rsidP="00D53344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AD0">
              <w:rPr>
                <w:rFonts w:ascii="Times New Roman" w:eastAsia="Times New Roman" w:hAnsi="Times New Roman" w:cs="Times New Roman"/>
                <w:sz w:val="26"/>
                <w:szCs w:val="26"/>
              </w:rPr>
              <w:t>в меті надання документів інформаці</w:t>
            </w:r>
            <w:r w:rsidR="00CC53B9" w:rsidRPr="00C47AD0">
              <w:rPr>
                <w:rFonts w:ascii="Times New Roman" w:eastAsia="Times New Roman" w:hAnsi="Times New Roman" w:cs="Times New Roman"/>
                <w:sz w:val="26"/>
                <w:szCs w:val="26"/>
              </w:rPr>
              <w:t>ю необхідно надати відповідно до вимог підпункту 1 пункту 2 розділу ІІ Інструкції</w:t>
            </w:r>
            <w:r w:rsidRPr="00C47A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C53B9" w:rsidRPr="00C47AD0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9927EB" w:rsidRPr="00C47A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конкретизувати </w:t>
            </w:r>
            <w:r w:rsidRPr="00C47AD0">
              <w:rPr>
                <w:rFonts w:ascii="Times New Roman" w:eastAsia="Times New Roman" w:hAnsi="Times New Roman" w:cs="Times New Roman"/>
                <w:sz w:val="26"/>
                <w:szCs w:val="26"/>
              </w:rPr>
              <w:t>внесення змін до дозволу на викиди</w:t>
            </w:r>
            <w:r w:rsidR="00B30693" w:rsidRPr="00C47AD0">
              <w:rPr>
                <w:rFonts w:ascii="Times New Roman" w:eastAsia="Times New Roman" w:hAnsi="Times New Roman" w:cs="Times New Roman"/>
                <w:sz w:val="26"/>
                <w:szCs w:val="26"/>
              </w:rPr>
              <w:t>, порівняльну характеристику з попереднім дозволом, нумерація джерел, відомості щодо виконання передбачених дозволом природоохоронних заходів</w:t>
            </w:r>
            <w:r w:rsidRPr="00C47AD0">
              <w:rPr>
                <w:rFonts w:ascii="Times New Roman" w:eastAsia="Times New Roman" w:hAnsi="Times New Roman" w:cs="Times New Roman"/>
                <w:sz w:val="26"/>
                <w:szCs w:val="26"/>
              </w:rPr>
              <w:t>);</w:t>
            </w:r>
          </w:p>
          <w:p w:rsidR="008B23F8" w:rsidRPr="00C47AD0" w:rsidRDefault="009927EB" w:rsidP="00D53344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AD0">
              <w:rPr>
                <w:rFonts w:ascii="Times New Roman" w:eastAsia="Times New Roman" w:hAnsi="Times New Roman" w:cs="Times New Roman"/>
                <w:sz w:val="26"/>
                <w:szCs w:val="26"/>
              </w:rPr>
              <w:t>взяття об’єкта на державний облік у відповідності до вимог пункту 4 розділу І Інструкції і пункту 8 Порядку проведення робіт, пов’язаних з видачею дозволів на викиди забруднюючих речовин в атмосферне повітря стаціонарними джерелами, обліку суб’єктів господарювання, які отримали такі дозволи, затвердженого постановою Кабінету Міністрів України від 13.03.2002 № 302 (у редакції постанови Кабінету Міністрів України від 24.01.2023 № 63)</w:t>
            </w:r>
            <w:r w:rsidR="00406023" w:rsidRPr="00C47A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(дата і номер взяття об’єкта на державний облік)</w:t>
            </w:r>
            <w:r w:rsidR="00716EB6" w:rsidRPr="00C47AD0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9927EB" w:rsidRPr="00C47AD0" w:rsidRDefault="009927EB" w:rsidP="00D53344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AD0">
              <w:rPr>
                <w:rFonts w:ascii="Times New Roman" w:eastAsia="Times New Roman" w:hAnsi="Times New Roman" w:cs="Times New Roman"/>
                <w:sz w:val="26"/>
                <w:szCs w:val="26"/>
              </w:rPr>
              <w:t>відомості щодо суб’єкта господарювання необхідно надати відповідно до вимог підпункту 2 пункту 2 розділу ІІ Інструкції;</w:t>
            </w:r>
          </w:p>
          <w:p w:rsidR="001835E4" w:rsidRPr="00C47AD0" w:rsidRDefault="001835E4" w:rsidP="00D53344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7A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доопрацювати відповідно до вимог Інструкції: </w:t>
            </w:r>
          </w:p>
          <w:p w:rsidR="001835E4" w:rsidRDefault="001835E4" w:rsidP="00D53344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7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опис основних виробництв, виробничих та </w:t>
            </w:r>
            <w:r w:rsidRPr="009B27D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технологічних процесів, значення проєктної та фактичної виробничої потужності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63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технологічного устаткування </w:t>
            </w:r>
            <w:r w:rsidRPr="009B27DF">
              <w:rPr>
                <w:rFonts w:ascii="Times New Roman" w:eastAsia="Times New Roman" w:hAnsi="Times New Roman" w:cs="Times New Roman"/>
                <w:sz w:val="26"/>
                <w:szCs w:val="26"/>
              </w:rPr>
              <w:t>із 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аданням відповідної інформації (пункт </w:t>
            </w:r>
            <w:r w:rsidRPr="005419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</w:t>
            </w:r>
            <w:r w:rsidR="00A022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розділу ІІ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Інструкції);</w:t>
            </w:r>
          </w:p>
          <w:p w:rsidR="00406023" w:rsidRPr="00034436" w:rsidRDefault="00406023" w:rsidP="00D53344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карту схему нанести </w:t>
            </w:r>
            <w:r w:rsidR="00F37E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санітарно-захисну зону (далі – </w:t>
            </w:r>
            <w:r w:rsidRPr="0003443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ЗЗ</w:t>
            </w:r>
            <w:r w:rsidR="00F37E2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об’єкти житлового, громадського призначення, споруди виробничих процесів,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 відомостях щодо СЗЗ </w:t>
            </w:r>
            <w:r w:rsidR="00E05399">
              <w:rPr>
                <w:rFonts w:ascii="Times New Roman" w:eastAsia="Times New Roman" w:hAnsi="Times New Roman" w:cs="Times New Roman"/>
                <w:sz w:val="26"/>
                <w:szCs w:val="26"/>
              </w:rPr>
              <w:t>надати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інформацію стосовно </w:t>
            </w:r>
            <w:r w:rsidR="00163B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висновку державної санітарно-епідеміологічної експертизи стосовно обгрунтування розміру СЗЗ </w:t>
            </w:r>
            <w:r w:rsidR="000730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(протокол експертизи від 05.07.2022 </w:t>
            </w:r>
            <w:r w:rsidR="00F37E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</w:t>
            </w:r>
            <w:r w:rsidR="00073010">
              <w:rPr>
                <w:rFonts w:ascii="Times New Roman" w:eastAsia="Times New Roman" w:hAnsi="Times New Roman" w:cs="Times New Roman"/>
                <w:sz w:val="26"/>
                <w:szCs w:val="26"/>
              </w:rPr>
              <w:t>№ 2</w:t>
            </w:r>
            <w:r w:rsidR="00C90256" w:rsidRPr="00C90256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0730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(пункти 4, 5 </w:t>
            </w:r>
            <w:r w:rsidR="00F37E20" w:rsidRPr="00C47AD0">
              <w:rPr>
                <w:rFonts w:ascii="Times New Roman" w:eastAsia="Times New Roman" w:hAnsi="Times New Roman" w:cs="Times New Roman"/>
                <w:sz w:val="26"/>
                <w:szCs w:val="26"/>
              </w:rPr>
              <w:t>розділу ІІ</w:t>
            </w:r>
            <w:r w:rsidR="00F37E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Інструкції)</w:t>
            </w:r>
            <w:r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E05399" w:rsidRDefault="00E05399" w:rsidP="00D53344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107A">
              <w:rPr>
                <w:rFonts w:ascii="Times New Roman" w:eastAsia="Times New Roman" w:hAnsi="Times New Roman" w:cs="Times New Roman"/>
                <w:sz w:val="26"/>
                <w:szCs w:val="26"/>
              </w:rPr>
              <w:t>у таблиц</w:t>
            </w:r>
            <w:r w:rsidR="00A912E9">
              <w:rPr>
                <w:rFonts w:ascii="Times New Roman" w:eastAsia="Times New Roman" w:hAnsi="Times New Roman" w:cs="Times New Roman"/>
                <w:sz w:val="26"/>
                <w:szCs w:val="26"/>
              </w:rPr>
              <w:t>і</w:t>
            </w:r>
            <w:r w:rsidRPr="00CD10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6.2 «Характеристика джерел утворення та джерел викидів забруднюючих речовин..» </w:t>
            </w:r>
            <w:r w:rsidR="00A912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інформацію </w:t>
            </w:r>
            <w:r w:rsidR="000730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надати в читабельному </w:t>
            </w:r>
            <w:r w:rsidR="00F37E20">
              <w:rPr>
                <w:rFonts w:ascii="Times New Roman" w:eastAsia="Times New Roman" w:hAnsi="Times New Roman" w:cs="Times New Roman"/>
                <w:sz w:val="26"/>
                <w:szCs w:val="26"/>
              </w:rPr>
              <w:t>вигляд</w:t>
            </w:r>
            <w:r w:rsidR="000730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і (розмір шрифта, якість друку), найменування забруднюючих речовин, </w:t>
            </w:r>
            <w:r w:rsidR="00A912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зазначити </w:t>
            </w:r>
            <w:r w:rsidR="004C093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відсутність залпових викидів (таблиця 6.5)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(пункт 9 </w:t>
            </w:r>
            <w:r w:rsidR="00F37E20" w:rsidRPr="00C47AD0">
              <w:rPr>
                <w:rFonts w:ascii="Times New Roman" w:eastAsia="Times New Roman" w:hAnsi="Times New Roman" w:cs="Times New Roman"/>
                <w:sz w:val="26"/>
                <w:szCs w:val="26"/>
              </w:rPr>
              <w:t>розділу ІІ</w:t>
            </w:r>
            <w:r w:rsidR="00F37E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Інструкції)</w:t>
            </w:r>
            <w:r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C379C2" w:rsidRDefault="00C379C2" w:rsidP="00D53344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 таблиці № 6.3 «Характеристика викидів забруднюючих речовин в атмосферне повітря, що відводяться від окремих типів обладнання і споруд …) інформацію надати згідно з вимогами Інструкції та поданими пропозиціями щодо дозволених обсягів викидів (місце відбору проб, вид палива, тощо) (пункт 9 </w:t>
            </w:r>
            <w:r w:rsidR="00F37E20" w:rsidRPr="00C47AD0">
              <w:rPr>
                <w:rFonts w:ascii="Times New Roman" w:eastAsia="Times New Roman" w:hAnsi="Times New Roman" w:cs="Times New Roman"/>
                <w:sz w:val="26"/>
                <w:szCs w:val="26"/>
              </w:rPr>
              <w:t>розділу ІІ</w:t>
            </w:r>
            <w:r w:rsidR="00F37E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Інструкції)</w:t>
            </w:r>
            <w:r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C379C2" w:rsidRPr="00161E13" w:rsidRDefault="00C379C2" w:rsidP="00D53344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 таблиці № 6.4 «Характеристика установок очистки газів» ступінь очищення газу не відповідає паспортним даним (заводу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виробника) газоочисна установка</w:t>
            </w:r>
            <w:r w:rsidRPr="002A343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(ЦН-15-700) (пункт 9 </w:t>
            </w:r>
            <w:r w:rsidR="00F37E20" w:rsidRPr="00C47AD0">
              <w:rPr>
                <w:rFonts w:ascii="Times New Roman" w:eastAsia="Times New Roman" w:hAnsi="Times New Roman" w:cs="Times New Roman"/>
                <w:sz w:val="26"/>
                <w:szCs w:val="26"/>
              </w:rPr>
              <w:t>розділу ІІ</w:t>
            </w:r>
            <w:r w:rsidR="00F37E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Інструкції)</w:t>
            </w:r>
            <w:r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D53344" w:rsidRPr="00D53344" w:rsidRDefault="00D53344" w:rsidP="00D53344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регулювання викидів забруднюючих речовин в атмосферне повітря (джерело № 601 котлоагрегати 2, 3, 4, 5) здійснювати відповідно до вимог наказу</w:t>
            </w:r>
            <w:r w:rsidRPr="001A63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Міністерства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охорони навколишнього природного середовища </w:t>
            </w:r>
            <w:r w:rsidRPr="001A6378">
              <w:rPr>
                <w:rFonts w:ascii="Times New Roman" w:eastAsia="Times New Roman" w:hAnsi="Times New Roman" w:cs="Times New Roman"/>
                <w:sz w:val="26"/>
                <w:szCs w:val="26"/>
              </w:rPr>
              <w:t>України від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1A637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1A6378">
              <w:rPr>
                <w:rFonts w:ascii="Times New Roman" w:eastAsia="Times New Roman" w:hAnsi="Times New Roman" w:cs="Times New Roman"/>
                <w:sz w:val="26"/>
                <w:szCs w:val="26"/>
              </w:rPr>
              <w:t>0.20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Pr="001A63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1A637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«Про затвердження технологічних нормативів допустимих викидів забруднюючих речовин із теплосилових установок, номінальна теплова потужність яких перевищує 50 МВт»</w:t>
            </w:r>
            <w:r w:rsidRPr="001A6378">
              <w:rPr>
                <w:rFonts w:ascii="Times New Roman" w:eastAsia="Times New Roman" w:hAnsi="Times New Roman" w:cs="Times New Roman"/>
                <w:sz w:val="26"/>
                <w:szCs w:val="26"/>
              </w:rPr>
              <w:t>, зареєстрован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их</w:t>
            </w:r>
            <w:r w:rsidRPr="001A63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Міністерстві юстиції України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Pr="001A637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1A6378">
              <w:rPr>
                <w:rFonts w:ascii="Times New Roman" w:eastAsia="Times New Roman" w:hAnsi="Times New Roman" w:cs="Times New Roman"/>
                <w:sz w:val="26"/>
                <w:szCs w:val="26"/>
              </w:rPr>
              <w:t>.20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Pr="001A63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 №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110</w:t>
            </w:r>
            <w:r w:rsidRPr="001A6378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1A637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801;</w:t>
            </w:r>
          </w:p>
          <w:p w:rsidR="004B0EBE" w:rsidRPr="00BF1B94" w:rsidRDefault="00B34B78" w:rsidP="00D53344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10A">
              <w:rPr>
                <w:rFonts w:ascii="Times New Roman" w:eastAsia="Times New Roman" w:hAnsi="Times New Roman" w:cs="Times New Roman"/>
                <w:sz w:val="26"/>
                <w:szCs w:val="26"/>
              </w:rPr>
              <w:t>пропозиції щодо дозволених обсягів викидів забруднюючих речовин</w:t>
            </w:r>
            <w:r w:rsidR="00C379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7610A">
              <w:rPr>
                <w:rFonts w:ascii="Times New Roman" w:eastAsia="Times New Roman" w:hAnsi="Times New Roman" w:cs="Times New Roman"/>
                <w:sz w:val="26"/>
                <w:szCs w:val="26"/>
              </w:rPr>
              <w:t>від стаціонарних джерел</w:t>
            </w:r>
            <w:r w:rsidR="00C379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 пропозиції</w:t>
            </w:r>
            <w:r w:rsidR="00C47A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47AD0" w:rsidRPr="0037610A">
              <w:rPr>
                <w:rFonts w:ascii="Times New Roman" w:eastAsia="Times New Roman" w:hAnsi="Times New Roman" w:cs="Times New Roman"/>
                <w:sz w:val="26"/>
                <w:szCs w:val="26"/>
              </w:rPr>
              <w:t>щодо дозволених обсягів викидів забруднюючих речовин</w:t>
            </w:r>
            <w:r w:rsidR="00C47AD0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C379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що відводяться від окремих типів обладнання</w:t>
            </w:r>
            <w:r w:rsidRPr="0037610A">
              <w:rPr>
                <w:rFonts w:ascii="Times New Roman" w:eastAsia="Times New Roman" w:hAnsi="Times New Roman" w:cs="Times New Roman"/>
                <w:sz w:val="26"/>
                <w:szCs w:val="26"/>
              </w:rPr>
              <w:t>, а також умов</w:t>
            </w:r>
            <w:r w:rsidR="004C0931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37610A">
              <w:rPr>
                <w:rFonts w:ascii="Times New Roman" w:eastAsia="Times New Roman" w:hAnsi="Times New Roman" w:cs="Times New Roman"/>
                <w:sz w:val="26"/>
                <w:szCs w:val="26"/>
              </w:rPr>
              <w:t>, які встановлюються в дозволі на викиди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E5BF8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3761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розділі «Пропозиції щодо умов та вимог, які встановлюються в дозволі на викиди» </w:t>
            </w:r>
            <w:r w:rsidR="00C47AD0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37610A">
              <w:rPr>
                <w:rFonts w:ascii="Times New Roman" w:eastAsia="Times New Roman" w:hAnsi="Times New Roman" w:cs="Times New Roman"/>
                <w:sz w:val="26"/>
                <w:szCs w:val="26"/>
              </w:rPr>
              <w:t>пункт 13 розділу ІІ Інструкції</w:t>
            </w:r>
            <w:r w:rsidR="00C47AD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="004C093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 з урахуванням зазначених зауважень</w:t>
            </w:r>
            <w:r w:rsidRPr="0037610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C47A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037" w:type="dxa"/>
          </w:tcPr>
          <w:p w:rsidR="00501C04" w:rsidRPr="00565099" w:rsidRDefault="00501C04" w:rsidP="00E21250">
            <w:pPr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0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</w:tc>
      </w:tr>
    </w:tbl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8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C84" w:rsidRDefault="009F1C84" w:rsidP="0071143E">
      <w:pPr>
        <w:spacing w:after="0" w:line="240" w:lineRule="auto"/>
      </w:pPr>
      <w:r>
        <w:separator/>
      </w:r>
    </w:p>
  </w:endnote>
  <w:endnote w:type="continuationSeparator" w:id="0">
    <w:p w:rsidR="009F1C84" w:rsidRDefault="009F1C84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C84" w:rsidRDefault="009F1C84" w:rsidP="0071143E">
      <w:pPr>
        <w:spacing w:after="0" w:line="240" w:lineRule="auto"/>
      </w:pPr>
      <w:r>
        <w:separator/>
      </w:r>
    </w:p>
  </w:footnote>
  <w:footnote w:type="continuationSeparator" w:id="0">
    <w:p w:rsidR="009F1C84" w:rsidRDefault="009F1C84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487" w:rsidRPr="000D1487">
          <w:rPr>
            <w:noProof/>
            <w:lang w:val="ru-RU"/>
          </w:rPr>
          <w:t>2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35A25610"/>
    <w:multiLevelType w:val="hybridMultilevel"/>
    <w:tmpl w:val="1A9ACF76"/>
    <w:lvl w:ilvl="0" w:tplc="BDF6FB1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13B03"/>
    <w:rsid w:val="000149BF"/>
    <w:rsid w:val="00023CBB"/>
    <w:rsid w:val="00031E1A"/>
    <w:rsid w:val="00034436"/>
    <w:rsid w:val="00044825"/>
    <w:rsid w:val="0004496B"/>
    <w:rsid w:val="0004661E"/>
    <w:rsid w:val="000473F2"/>
    <w:rsid w:val="00055C71"/>
    <w:rsid w:val="000614C5"/>
    <w:rsid w:val="000629A3"/>
    <w:rsid w:val="00073010"/>
    <w:rsid w:val="000763BD"/>
    <w:rsid w:val="00077045"/>
    <w:rsid w:val="00094CCD"/>
    <w:rsid w:val="000A0634"/>
    <w:rsid w:val="000A140C"/>
    <w:rsid w:val="000A1CDB"/>
    <w:rsid w:val="000A3BA9"/>
    <w:rsid w:val="000B4578"/>
    <w:rsid w:val="000D1487"/>
    <w:rsid w:val="000D32B8"/>
    <w:rsid w:val="000F4450"/>
    <w:rsid w:val="000F488A"/>
    <w:rsid w:val="0010090A"/>
    <w:rsid w:val="00110639"/>
    <w:rsid w:val="00120BE0"/>
    <w:rsid w:val="0012202C"/>
    <w:rsid w:val="001224DB"/>
    <w:rsid w:val="001308FA"/>
    <w:rsid w:val="00135871"/>
    <w:rsid w:val="00144252"/>
    <w:rsid w:val="00155B74"/>
    <w:rsid w:val="001578CE"/>
    <w:rsid w:val="00161E13"/>
    <w:rsid w:val="00163B88"/>
    <w:rsid w:val="00167CB5"/>
    <w:rsid w:val="001776EA"/>
    <w:rsid w:val="00180938"/>
    <w:rsid w:val="001835E4"/>
    <w:rsid w:val="00183D13"/>
    <w:rsid w:val="00187CF1"/>
    <w:rsid w:val="00194789"/>
    <w:rsid w:val="001A0392"/>
    <w:rsid w:val="001A0508"/>
    <w:rsid w:val="001A3812"/>
    <w:rsid w:val="001B0182"/>
    <w:rsid w:val="001C1F1E"/>
    <w:rsid w:val="001C20F7"/>
    <w:rsid w:val="001D738F"/>
    <w:rsid w:val="001E26BA"/>
    <w:rsid w:val="00202197"/>
    <w:rsid w:val="002051A9"/>
    <w:rsid w:val="002137A8"/>
    <w:rsid w:val="002177AD"/>
    <w:rsid w:val="00220F32"/>
    <w:rsid w:val="0022346F"/>
    <w:rsid w:val="00255610"/>
    <w:rsid w:val="00260645"/>
    <w:rsid w:val="00264B4A"/>
    <w:rsid w:val="0026516B"/>
    <w:rsid w:val="00267FE2"/>
    <w:rsid w:val="00271AE6"/>
    <w:rsid w:val="00274933"/>
    <w:rsid w:val="002874D9"/>
    <w:rsid w:val="00291CFE"/>
    <w:rsid w:val="00295B38"/>
    <w:rsid w:val="002A1461"/>
    <w:rsid w:val="002A3436"/>
    <w:rsid w:val="002A7838"/>
    <w:rsid w:val="002A7B12"/>
    <w:rsid w:val="002B3DFD"/>
    <w:rsid w:val="002C3FB6"/>
    <w:rsid w:val="002D25AB"/>
    <w:rsid w:val="002E25F4"/>
    <w:rsid w:val="002E4EA7"/>
    <w:rsid w:val="002E7C8E"/>
    <w:rsid w:val="002F0A16"/>
    <w:rsid w:val="002F6B43"/>
    <w:rsid w:val="002F7714"/>
    <w:rsid w:val="002F788A"/>
    <w:rsid w:val="00300E0D"/>
    <w:rsid w:val="003166D6"/>
    <w:rsid w:val="00325572"/>
    <w:rsid w:val="00331DB2"/>
    <w:rsid w:val="003353D0"/>
    <w:rsid w:val="00342DA5"/>
    <w:rsid w:val="0034536C"/>
    <w:rsid w:val="003555D5"/>
    <w:rsid w:val="003621B6"/>
    <w:rsid w:val="00371583"/>
    <w:rsid w:val="003758D7"/>
    <w:rsid w:val="0038339D"/>
    <w:rsid w:val="00390653"/>
    <w:rsid w:val="003A626B"/>
    <w:rsid w:val="003B79F9"/>
    <w:rsid w:val="003C7525"/>
    <w:rsid w:val="003D5977"/>
    <w:rsid w:val="003E2DA4"/>
    <w:rsid w:val="003F186B"/>
    <w:rsid w:val="003F27A6"/>
    <w:rsid w:val="003F5227"/>
    <w:rsid w:val="003F695C"/>
    <w:rsid w:val="0040033E"/>
    <w:rsid w:val="00406023"/>
    <w:rsid w:val="004204D6"/>
    <w:rsid w:val="00432B85"/>
    <w:rsid w:val="004463C9"/>
    <w:rsid w:val="004479B0"/>
    <w:rsid w:val="00450AE3"/>
    <w:rsid w:val="0045212A"/>
    <w:rsid w:val="00463A5D"/>
    <w:rsid w:val="00475E47"/>
    <w:rsid w:val="004950C0"/>
    <w:rsid w:val="004A15CE"/>
    <w:rsid w:val="004A2C34"/>
    <w:rsid w:val="004B0EBE"/>
    <w:rsid w:val="004B4354"/>
    <w:rsid w:val="004C0931"/>
    <w:rsid w:val="004C09A0"/>
    <w:rsid w:val="004C1C50"/>
    <w:rsid w:val="004C4D4A"/>
    <w:rsid w:val="004C4FE1"/>
    <w:rsid w:val="004E6337"/>
    <w:rsid w:val="004E6C27"/>
    <w:rsid w:val="004F74C2"/>
    <w:rsid w:val="00501C04"/>
    <w:rsid w:val="0052178D"/>
    <w:rsid w:val="00525E96"/>
    <w:rsid w:val="00534B3F"/>
    <w:rsid w:val="00536192"/>
    <w:rsid w:val="0055365D"/>
    <w:rsid w:val="005559DE"/>
    <w:rsid w:val="00556269"/>
    <w:rsid w:val="00565099"/>
    <w:rsid w:val="00565262"/>
    <w:rsid w:val="00571E5D"/>
    <w:rsid w:val="00574946"/>
    <w:rsid w:val="00580A07"/>
    <w:rsid w:val="00583945"/>
    <w:rsid w:val="00593280"/>
    <w:rsid w:val="005943E7"/>
    <w:rsid w:val="00596B5F"/>
    <w:rsid w:val="00597927"/>
    <w:rsid w:val="005A058B"/>
    <w:rsid w:val="005B5AAB"/>
    <w:rsid w:val="005B66E7"/>
    <w:rsid w:val="005B7A80"/>
    <w:rsid w:val="005C20C3"/>
    <w:rsid w:val="005C2A2B"/>
    <w:rsid w:val="005C45AD"/>
    <w:rsid w:val="005C7A10"/>
    <w:rsid w:val="005D779C"/>
    <w:rsid w:val="005E3419"/>
    <w:rsid w:val="005F1317"/>
    <w:rsid w:val="005F1976"/>
    <w:rsid w:val="005F6E33"/>
    <w:rsid w:val="00601EF8"/>
    <w:rsid w:val="00604996"/>
    <w:rsid w:val="00604FC7"/>
    <w:rsid w:val="006053A7"/>
    <w:rsid w:val="00607D89"/>
    <w:rsid w:val="00617876"/>
    <w:rsid w:val="00617BAC"/>
    <w:rsid w:val="00620101"/>
    <w:rsid w:val="006203C1"/>
    <w:rsid w:val="00620F79"/>
    <w:rsid w:val="00630FD8"/>
    <w:rsid w:val="00632F9A"/>
    <w:rsid w:val="00640B59"/>
    <w:rsid w:val="006467F9"/>
    <w:rsid w:val="00651CE6"/>
    <w:rsid w:val="00682D7A"/>
    <w:rsid w:val="006923BD"/>
    <w:rsid w:val="0069372F"/>
    <w:rsid w:val="006A2883"/>
    <w:rsid w:val="006A4DB0"/>
    <w:rsid w:val="006B345F"/>
    <w:rsid w:val="006B6BE2"/>
    <w:rsid w:val="006C0BA8"/>
    <w:rsid w:val="006C32DF"/>
    <w:rsid w:val="006D7B25"/>
    <w:rsid w:val="006E06C9"/>
    <w:rsid w:val="0070226D"/>
    <w:rsid w:val="00702B44"/>
    <w:rsid w:val="00703EE2"/>
    <w:rsid w:val="007043D0"/>
    <w:rsid w:val="0071143E"/>
    <w:rsid w:val="00716EB6"/>
    <w:rsid w:val="00717C3B"/>
    <w:rsid w:val="00721BC2"/>
    <w:rsid w:val="007227B6"/>
    <w:rsid w:val="00723B25"/>
    <w:rsid w:val="00725604"/>
    <w:rsid w:val="00726199"/>
    <w:rsid w:val="00734FF1"/>
    <w:rsid w:val="0073780E"/>
    <w:rsid w:val="00737AD2"/>
    <w:rsid w:val="00744C3C"/>
    <w:rsid w:val="00744CAB"/>
    <w:rsid w:val="00753756"/>
    <w:rsid w:val="00753E8A"/>
    <w:rsid w:val="00773994"/>
    <w:rsid w:val="00774CB9"/>
    <w:rsid w:val="00776DFE"/>
    <w:rsid w:val="0079094F"/>
    <w:rsid w:val="00795D2B"/>
    <w:rsid w:val="00796F77"/>
    <w:rsid w:val="007A1B04"/>
    <w:rsid w:val="007B66CA"/>
    <w:rsid w:val="007C147D"/>
    <w:rsid w:val="007C561F"/>
    <w:rsid w:val="007D64AF"/>
    <w:rsid w:val="007D6CEE"/>
    <w:rsid w:val="007F46BB"/>
    <w:rsid w:val="007F5573"/>
    <w:rsid w:val="00802A00"/>
    <w:rsid w:val="008110CC"/>
    <w:rsid w:val="00811F12"/>
    <w:rsid w:val="0083716C"/>
    <w:rsid w:val="00847075"/>
    <w:rsid w:val="008504BC"/>
    <w:rsid w:val="00851C77"/>
    <w:rsid w:val="00857E2F"/>
    <w:rsid w:val="0086405D"/>
    <w:rsid w:val="008839D7"/>
    <w:rsid w:val="0089172E"/>
    <w:rsid w:val="00895E43"/>
    <w:rsid w:val="008A6C67"/>
    <w:rsid w:val="008B1F57"/>
    <w:rsid w:val="008B23F8"/>
    <w:rsid w:val="008B5B7A"/>
    <w:rsid w:val="008C64BA"/>
    <w:rsid w:val="008D33E5"/>
    <w:rsid w:val="008D4B01"/>
    <w:rsid w:val="008D7D72"/>
    <w:rsid w:val="008E6C98"/>
    <w:rsid w:val="008F1E0A"/>
    <w:rsid w:val="008F327F"/>
    <w:rsid w:val="00903024"/>
    <w:rsid w:val="009041E9"/>
    <w:rsid w:val="00913704"/>
    <w:rsid w:val="00913737"/>
    <w:rsid w:val="009171BC"/>
    <w:rsid w:val="00922CDD"/>
    <w:rsid w:val="009235CC"/>
    <w:rsid w:val="00926DB0"/>
    <w:rsid w:val="00927AAE"/>
    <w:rsid w:val="0093108F"/>
    <w:rsid w:val="00933B2F"/>
    <w:rsid w:val="00943467"/>
    <w:rsid w:val="00944705"/>
    <w:rsid w:val="00947293"/>
    <w:rsid w:val="00947FD3"/>
    <w:rsid w:val="0095228B"/>
    <w:rsid w:val="00954551"/>
    <w:rsid w:val="00965086"/>
    <w:rsid w:val="00982482"/>
    <w:rsid w:val="009927EB"/>
    <w:rsid w:val="00993175"/>
    <w:rsid w:val="0099405D"/>
    <w:rsid w:val="0099670A"/>
    <w:rsid w:val="009A078E"/>
    <w:rsid w:val="009C0B5F"/>
    <w:rsid w:val="009C16CF"/>
    <w:rsid w:val="009D0299"/>
    <w:rsid w:val="009D3553"/>
    <w:rsid w:val="009D52E6"/>
    <w:rsid w:val="009F1C84"/>
    <w:rsid w:val="009F286E"/>
    <w:rsid w:val="009F64C4"/>
    <w:rsid w:val="00A02240"/>
    <w:rsid w:val="00A106FF"/>
    <w:rsid w:val="00A113E7"/>
    <w:rsid w:val="00A12134"/>
    <w:rsid w:val="00A15A74"/>
    <w:rsid w:val="00A16635"/>
    <w:rsid w:val="00A2597B"/>
    <w:rsid w:val="00A33212"/>
    <w:rsid w:val="00A352E3"/>
    <w:rsid w:val="00A418B8"/>
    <w:rsid w:val="00A44C9B"/>
    <w:rsid w:val="00A54007"/>
    <w:rsid w:val="00A5418B"/>
    <w:rsid w:val="00A6277D"/>
    <w:rsid w:val="00A827AF"/>
    <w:rsid w:val="00A902A5"/>
    <w:rsid w:val="00A912E9"/>
    <w:rsid w:val="00A920DD"/>
    <w:rsid w:val="00AA5599"/>
    <w:rsid w:val="00AB40DC"/>
    <w:rsid w:val="00AB42BA"/>
    <w:rsid w:val="00AC0E5E"/>
    <w:rsid w:val="00AD1E83"/>
    <w:rsid w:val="00AD4887"/>
    <w:rsid w:val="00AE19E7"/>
    <w:rsid w:val="00B050C6"/>
    <w:rsid w:val="00B06693"/>
    <w:rsid w:val="00B07017"/>
    <w:rsid w:val="00B14B6A"/>
    <w:rsid w:val="00B15E3C"/>
    <w:rsid w:val="00B17C33"/>
    <w:rsid w:val="00B25274"/>
    <w:rsid w:val="00B270CD"/>
    <w:rsid w:val="00B30693"/>
    <w:rsid w:val="00B34B78"/>
    <w:rsid w:val="00B423FD"/>
    <w:rsid w:val="00B50360"/>
    <w:rsid w:val="00B6215D"/>
    <w:rsid w:val="00B71336"/>
    <w:rsid w:val="00B738E5"/>
    <w:rsid w:val="00B84AC0"/>
    <w:rsid w:val="00B84C10"/>
    <w:rsid w:val="00B920FC"/>
    <w:rsid w:val="00B93371"/>
    <w:rsid w:val="00BA034A"/>
    <w:rsid w:val="00BA0B7E"/>
    <w:rsid w:val="00BA16AE"/>
    <w:rsid w:val="00BA47B3"/>
    <w:rsid w:val="00BB2F1A"/>
    <w:rsid w:val="00BB3D9A"/>
    <w:rsid w:val="00BD13B5"/>
    <w:rsid w:val="00BD6729"/>
    <w:rsid w:val="00BD6B2B"/>
    <w:rsid w:val="00BE0954"/>
    <w:rsid w:val="00BE32C7"/>
    <w:rsid w:val="00BE419D"/>
    <w:rsid w:val="00BE667E"/>
    <w:rsid w:val="00BF1B94"/>
    <w:rsid w:val="00BF2F86"/>
    <w:rsid w:val="00C011B1"/>
    <w:rsid w:val="00C258F4"/>
    <w:rsid w:val="00C30C56"/>
    <w:rsid w:val="00C30FAC"/>
    <w:rsid w:val="00C3248D"/>
    <w:rsid w:val="00C33887"/>
    <w:rsid w:val="00C34BFF"/>
    <w:rsid w:val="00C379C2"/>
    <w:rsid w:val="00C4741B"/>
    <w:rsid w:val="00C47AD0"/>
    <w:rsid w:val="00C528F5"/>
    <w:rsid w:val="00C54268"/>
    <w:rsid w:val="00C574D0"/>
    <w:rsid w:val="00C626BB"/>
    <w:rsid w:val="00C643DF"/>
    <w:rsid w:val="00C66029"/>
    <w:rsid w:val="00C73746"/>
    <w:rsid w:val="00C7636C"/>
    <w:rsid w:val="00C811C1"/>
    <w:rsid w:val="00C83504"/>
    <w:rsid w:val="00C90256"/>
    <w:rsid w:val="00CA4E56"/>
    <w:rsid w:val="00CB36DD"/>
    <w:rsid w:val="00CB7F85"/>
    <w:rsid w:val="00CC4F6E"/>
    <w:rsid w:val="00CC53B9"/>
    <w:rsid w:val="00CC55ED"/>
    <w:rsid w:val="00CD609D"/>
    <w:rsid w:val="00CE50C9"/>
    <w:rsid w:val="00CE6BA8"/>
    <w:rsid w:val="00CE7797"/>
    <w:rsid w:val="00CE78D7"/>
    <w:rsid w:val="00CF1A4C"/>
    <w:rsid w:val="00CF5685"/>
    <w:rsid w:val="00D01082"/>
    <w:rsid w:val="00D10671"/>
    <w:rsid w:val="00D11996"/>
    <w:rsid w:val="00D1445E"/>
    <w:rsid w:val="00D21924"/>
    <w:rsid w:val="00D2364D"/>
    <w:rsid w:val="00D26E01"/>
    <w:rsid w:val="00D35785"/>
    <w:rsid w:val="00D4090C"/>
    <w:rsid w:val="00D4161D"/>
    <w:rsid w:val="00D435F7"/>
    <w:rsid w:val="00D47BB2"/>
    <w:rsid w:val="00D505AE"/>
    <w:rsid w:val="00D53344"/>
    <w:rsid w:val="00D5466F"/>
    <w:rsid w:val="00D579D6"/>
    <w:rsid w:val="00D627A9"/>
    <w:rsid w:val="00D7031F"/>
    <w:rsid w:val="00D760C5"/>
    <w:rsid w:val="00D760D3"/>
    <w:rsid w:val="00D778DB"/>
    <w:rsid w:val="00D77B12"/>
    <w:rsid w:val="00D804E9"/>
    <w:rsid w:val="00D80689"/>
    <w:rsid w:val="00D874AA"/>
    <w:rsid w:val="00D97F4E"/>
    <w:rsid w:val="00DA2846"/>
    <w:rsid w:val="00DA4048"/>
    <w:rsid w:val="00DB3193"/>
    <w:rsid w:val="00DB75BD"/>
    <w:rsid w:val="00DD6065"/>
    <w:rsid w:val="00DF157B"/>
    <w:rsid w:val="00DF3B36"/>
    <w:rsid w:val="00DF7B00"/>
    <w:rsid w:val="00E00378"/>
    <w:rsid w:val="00E02C8F"/>
    <w:rsid w:val="00E05399"/>
    <w:rsid w:val="00E21250"/>
    <w:rsid w:val="00E54AC4"/>
    <w:rsid w:val="00E5773A"/>
    <w:rsid w:val="00E60606"/>
    <w:rsid w:val="00E620A3"/>
    <w:rsid w:val="00E63052"/>
    <w:rsid w:val="00E759F7"/>
    <w:rsid w:val="00E875D8"/>
    <w:rsid w:val="00E94AC2"/>
    <w:rsid w:val="00E9787A"/>
    <w:rsid w:val="00EA3582"/>
    <w:rsid w:val="00EA5140"/>
    <w:rsid w:val="00EA64DD"/>
    <w:rsid w:val="00EC3EEF"/>
    <w:rsid w:val="00EC6B26"/>
    <w:rsid w:val="00EC7014"/>
    <w:rsid w:val="00ED02DE"/>
    <w:rsid w:val="00ED4F60"/>
    <w:rsid w:val="00EE1BAA"/>
    <w:rsid w:val="00EF0EAC"/>
    <w:rsid w:val="00EF4F14"/>
    <w:rsid w:val="00EF695A"/>
    <w:rsid w:val="00EF6EC0"/>
    <w:rsid w:val="00F07EB6"/>
    <w:rsid w:val="00F13865"/>
    <w:rsid w:val="00F14926"/>
    <w:rsid w:val="00F2040B"/>
    <w:rsid w:val="00F21597"/>
    <w:rsid w:val="00F22CBF"/>
    <w:rsid w:val="00F327EA"/>
    <w:rsid w:val="00F37E20"/>
    <w:rsid w:val="00F42E59"/>
    <w:rsid w:val="00F45741"/>
    <w:rsid w:val="00F520B5"/>
    <w:rsid w:val="00F544B4"/>
    <w:rsid w:val="00F562BB"/>
    <w:rsid w:val="00F6458B"/>
    <w:rsid w:val="00F67EC0"/>
    <w:rsid w:val="00F72F4B"/>
    <w:rsid w:val="00F75D39"/>
    <w:rsid w:val="00F77909"/>
    <w:rsid w:val="00F85A40"/>
    <w:rsid w:val="00FA5379"/>
    <w:rsid w:val="00FB5B02"/>
    <w:rsid w:val="00FC5E4D"/>
    <w:rsid w:val="00FD044F"/>
    <w:rsid w:val="00FD3038"/>
    <w:rsid w:val="00FD3778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78983-D3C2-4DE7-80CB-A8316631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6A95B-93BE-47B7-8746-2064198A8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3501</Words>
  <Characters>1996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Ірина Василівна</dc:creator>
  <cp:lastModifiedBy>Ульвак Марина Вікторівна</cp:lastModifiedBy>
  <cp:revision>2</cp:revision>
  <cp:lastPrinted>2025-05-02T05:59:00Z</cp:lastPrinted>
  <dcterms:created xsi:type="dcterms:W3CDTF">2025-05-02T05:59:00Z</dcterms:created>
  <dcterms:modified xsi:type="dcterms:W3CDTF">2025-05-02T05:59:00Z</dcterms:modified>
</cp:coreProperties>
</file>