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1E73" w:rsidRDefault="002B4C9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ЗАТВЕРДЖЕНО</w:t>
      </w:r>
    </w:p>
    <w:p w14:paraId="00000002" w14:textId="77777777" w:rsidR="007F1E73" w:rsidRDefault="002B4C9D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Наказ Міністерства захисту довкілля та природних ресурсів України</w:t>
      </w:r>
    </w:p>
    <w:p w14:paraId="00000003" w14:textId="78DC28BE" w:rsidR="007F1E73" w:rsidRDefault="00582A9F">
      <w:pPr>
        <w:tabs>
          <w:tab w:val="left" w:pos="5103"/>
        </w:tabs>
        <w:ind w:left="5103"/>
        <w:jc w:val="left"/>
      </w:pPr>
      <w:r>
        <w:t>16 травня</w:t>
      </w:r>
      <w:bookmarkStart w:id="0" w:name="_GoBack"/>
      <w:bookmarkEnd w:id="0"/>
      <w:r w:rsidR="002B4C9D">
        <w:rPr>
          <w:color w:val="000000"/>
        </w:rPr>
        <w:t xml:space="preserve"> 202</w:t>
      </w:r>
      <w:r w:rsidR="002B4C9D">
        <w:t>5</w:t>
      </w:r>
      <w:r w:rsidR="002B4C9D">
        <w:rPr>
          <w:color w:val="000000"/>
        </w:rPr>
        <w:t xml:space="preserve"> року № </w:t>
      </w:r>
      <w:r>
        <w:t>998</w:t>
      </w:r>
    </w:p>
    <w:p w14:paraId="622F99BF" w14:textId="77777777" w:rsidR="00F71ABB" w:rsidRDefault="00F71ABB">
      <w:pPr>
        <w:tabs>
          <w:tab w:val="left" w:pos="5103"/>
        </w:tabs>
        <w:ind w:left="5103"/>
        <w:jc w:val="left"/>
        <w:rPr>
          <w:color w:val="000000"/>
        </w:rPr>
      </w:pPr>
    </w:p>
    <w:p w14:paraId="00000004" w14:textId="77777777" w:rsidR="007F1E73" w:rsidRDefault="007F1E73">
      <w:pPr>
        <w:tabs>
          <w:tab w:val="left" w:pos="5103"/>
        </w:tabs>
        <w:jc w:val="both"/>
        <w:rPr>
          <w:b/>
          <w:color w:val="000000"/>
        </w:rPr>
      </w:pPr>
    </w:p>
    <w:p w14:paraId="00000005" w14:textId="603317AB" w:rsidR="007F1E73" w:rsidRPr="00C81AAC" w:rsidRDefault="002B4C9D">
      <w:pPr>
        <w:rPr>
          <w:b/>
          <w:color w:val="000000" w:themeColor="text1"/>
          <w:highlight w:val="white"/>
        </w:rPr>
      </w:pPr>
      <w:r>
        <w:rPr>
          <w:b/>
          <w:color w:val="000000"/>
          <w:highlight w:val="white"/>
        </w:rPr>
        <w:t>ПОЛОЖЕННЯ</w:t>
      </w:r>
      <w:r>
        <w:rPr>
          <w:color w:val="000000"/>
        </w:rPr>
        <w:br/>
      </w:r>
      <w:r>
        <w:rPr>
          <w:b/>
          <w:color w:val="000000"/>
          <w:highlight w:val="white"/>
        </w:rPr>
        <w:t xml:space="preserve">про </w:t>
      </w:r>
      <w:r>
        <w:rPr>
          <w:b/>
          <w:highlight w:val="white"/>
        </w:rPr>
        <w:t>Р</w:t>
      </w:r>
      <w:r>
        <w:rPr>
          <w:b/>
          <w:color w:val="000000"/>
          <w:highlight w:val="white"/>
        </w:rPr>
        <w:t>обочу групу з розгляду матеріалів щодо зміни меж, категорії та скасування статусу територій та об'єктів природно-заповідного фонду</w:t>
      </w:r>
      <w:r w:rsidR="00F71ABB">
        <w:rPr>
          <w:b/>
          <w:color w:val="000000"/>
          <w:highlight w:val="white"/>
        </w:rPr>
        <w:t xml:space="preserve">, </w:t>
      </w:r>
      <w:r w:rsidR="00F71ABB" w:rsidRPr="00C81AAC">
        <w:rPr>
          <w:b/>
          <w:color w:val="000000" w:themeColor="text1"/>
          <w:highlight w:val="white"/>
        </w:rPr>
        <w:t xml:space="preserve">скасування та зміни охоронних зон територій та об’єктів природно-заповідного фонду </w:t>
      </w:r>
      <w:r w:rsidRPr="00C81AAC">
        <w:rPr>
          <w:b/>
          <w:color w:val="000000" w:themeColor="text1"/>
          <w:highlight w:val="white"/>
        </w:rPr>
        <w:t xml:space="preserve"> </w:t>
      </w:r>
    </w:p>
    <w:p w14:paraId="00000006" w14:textId="41362626" w:rsidR="007F1E73" w:rsidRPr="00C81AAC" w:rsidRDefault="007F1E73">
      <w:pPr>
        <w:rPr>
          <w:b/>
          <w:color w:val="000000" w:themeColor="text1"/>
        </w:rPr>
      </w:pPr>
    </w:p>
    <w:p w14:paraId="0C0C8527" w14:textId="77777777" w:rsidR="0048034C" w:rsidRPr="00C81AAC" w:rsidRDefault="0048034C" w:rsidP="0048034C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 w:themeColor="text1"/>
          <w:sz w:val="28"/>
          <w:szCs w:val="28"/>
          <w:lang w:val="uk-UA"/>
        </w:rPr>
      </w:pP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I. Загальні положення</w:t>
      </w:r>
    </w:p>
    <w:p w14:paraId="55624496" w14:textId="77777777" w:rsidR="0048034C" w:rsidRPr="00C81AAC" w:rsidRDefault="0048034C">
      <w:pPr>
        <w:rPr>
          <w:b/>
          <w:color w:val="000000" w:themeColor="text1"/>
        </w:rPr>
      </w:pPr>
    </w:p>
    <w:p w14:paraId="5DD4F10B" w14:textId="21AD1000" w:rsidR="0048034C" w:rsidRPr="00C81AAC" w:rsidRDefault="002B4C9D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C81AAC">
        <w:rPr>
          <w:rFonts w:cs="Times New Roman"/>
          <w:color w:val="000000" w:themeColor="text1"/>
        </w:rPr>
        <w:t>1. Робоча група з розгляду матеріалів щодо зміни меж, категорії та скасування статусу територій та об'єктів природно-заповідного фонду</w:t>
      </w:r>
      <w:r w:rsidR="00F71ABB" w:rsidRPr="00C81AAC">
        <w:rPr>
          <w:rFonts w:cs="Times New Roman"/>
          <w:color w:val="000000" w:themeColor="text1"/>
        </w:rPr>
        <w:t xml:space="preserve">, скасування та зміни охоронних зон територій та об’єктів природно-заповідного фонду </w:t>
      </w:r>
      <w:r w:rsidRPr="00C81AAC">
        <w:rPr>
          <w:rFonts w:cs="Times New Roman"/>
          <w:color w:val="000000" w:themeColor="text1"/>
        </w:rPr>
        <w:t xml:space="preserve">(далі – Робоча група) є </w:t>
      </w:r>
      <w:r w:rsidR="00F71ABB" w:rsidRPr="00C81AAC">
        <w:rPr>
          <w:color w:val="000000" w:themeColor="text1"/>
        </w:rPr>
        <w:t xml:space="preserve">консультативно-дорадчим органом при </w:t>
      </w:r>
      <w:r w:rsidRPr="00C81AAC">
        <w:rPr>
          <w:rFonts w:cs="Times New Roman"/>
          <w:color w:val="000000" w:themeColor="text1"/>
        </w:rPr>
        <w:t>Міністерств</w:t>
      </w:r>
      <w:r w:rsidR="00F71ABB" w:rsidRPr="00C81AAC">
        <w:rPr>
          <w:rFonts w:cs="Times New Roman"/>
          <w:color w:val="000000" w:themeColor="text1"/>
        </w:rPr>
        <w:t>і</w:t>
      </w:r>
      <w:r w:rsidRPr="00C81AAC">
        <w:rPr>
          <w:rFonts w:cs="Times New Roman"/>
          <w:color w:val="000000" w:themeColor="text1"/>
        </w:rPr>
        <w:t xml:space="preserve"> захисту довкілля та природних ресурсів України</w:t>
      </w:r>
      <w:r w:rsidR="0048034C" w:rsidRPr="00C81AAC">
        <w:rPr>
          <w:rFonts w:cs="Times New Roman"/>
          <w:color w:val="000000" w:themeColor="text1"/>
        </w:rPr>
        <w:t>.</w:t>
      </w:r>
    </w:p>
    <w:p w14:paraId="1F52115E" w14:textId="77777777" w:rsidR="0048034C" w:rsidRPr="00C81AAC" w:rsidRDefault="0048034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bookmark=id.g31xy1hc1wxi" w:colFirst="0" w:colLast="0"/>
      <w:bookmarkEnd w:id="1"/>
      <w:r w:rsidRPr="00C81AAC">
        <w:rPr>
          <w:color w:val="000000" w:themeColor="text1"/>
          <w:sz w:val="28"/>
          <w:szCs w:val="28"/>
        </w:rPr>
        <w:t xml:space="preserve">1.2. Робоча група у своїй діяльності керується </w:t>
      </w:r>
      <w:hyperlink r:id="rId8" w:tgtFrame="_blank" w:history="1">
        <w:r w:rsidRPr="00C81AAC">
          <w:rPr>
            <w:rStyle w:val="ac"/>
            <w:color w:val="000000" w:themeColor="text1"/>
            <w:sz w:val="28"/>
            <w:szCs w:val="28"/>
            <w:u w:val="none"/>
          </w:rPr>
          <w:t>Конституцією</w:t>
        </w:r>
      </w:hyperlink>
      <w:r w:rsidRPr="00C81AAC">
        <w:rPr>
          <w:color w:val="000000" w:themeColor="text1"/>
          <w:sz w:val="28"/>
          <w:szCs w:val="28"/>
        </w:rPr>
        <w:t xml:space="preserve"> і законами України, а також указами Президента України та постановами Верховної Ради України, актами Кабінету Міністрів України та цим Положенням.</w:t>
      </w:r>
    </w:p>
    <w:p w14:paraId="2A710696" w14:textId="77777777" w:rsidR="0048034C" w:rsidRPr="00C81AAC" w:rsidRDefault="0048034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3A70AE22" w14:textId="04AE8032" w:rsidR="0048034C" w:rsidRPr="00C81AAC" w:rsidRDefault="0048034C" w:rsidP="00F53903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color w:val="000000" w:themeColor="text1"/>
          <w:sz w:val="28"/>
          <w:szCs w:val="28"/>
          <w:lang w:val="uk-UA"/>
        </w:rPr>
      </w:pP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 xml:space="preserve">II. Мета і завдання діяльності </w:t>
      </w:r>
      <w:r w:rsidR="00E736B8"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Р</w:t>
      </w: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обочої групи</w:t>
      </w:r>
    </w:p>
    <w:p w14:paraId="623E4B42" w14:textId="77777777" w:rsidR="0048034C" w:rsidRPr="00C81AAC" w:rsidRDefault="0048034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3136BFF6" w14:textId="1CC7F249" w:rsidR="0048034C" w:rsidRPr="00C81AAC" w:rsidRDefault="0048034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1AAC">
        <w:rPr>
          <w:color w:val="000000" w:themeColor="text1"/>
          <w:sz w:val="28"/>
          <w:szCs w:val="28"/>
        </w:rPr>
        <w:t xml:space="preserve">2.1. Основною метою діяльності Робочої групи є забезпечення належного опрацювання </w:t>
      </w:r>
      <w:r w:rsidR="003A3ED9" w:rsidRPr="00C81AAC">
        <w:rPr>
          <w:color w:val="000000" w:themeColor="text1"/>
          <w:sz w:val="28"/>
          <w:szCs w:val="28"/>
        </w:rPr>
        <w:t>документів</w:t>
      </w:r>
      <w:r w:rsidRPr="00C81AAC">
        <w:rPr>
          <w:color w:val="000000" w:themeColor="text1"/>
          <w:sz w:val="28"/>
          <w:szCs w:val="28"/>
        </w:rPr>
        <w:t xml:space="preserve"> та надання пропозицій щодо погодження </w:t>
      </w:r>
      <w:r w:rsidR="00C17019">
        <w:rPr>
          <w:color w:val="000000" w:themeColor="text1"/>
          <w:sz w:val="28"/>
          <w:szCs w:val="28"/>
        </w:rPr>
        <w:t>матеріалів</w:t>
      </w:r>
      <w:r w:rsidRPr="00C81AAC">
        <w:rPr>
          <w:color w:val="000000" w:themeColor="text1"/>
          <w:sz w:val="28"/>
          <w:szCs w:val="28"/>
        </w:rPr>
        <w:t xml:space="preserve"> зміни меж, категорій та скасування статусу територій та об’єктів природно-заповідного фонду, скасування та зміни охоронних зон територій та об’єктів природно-заповідного фонду</w:t>
      </w:r>
      <w:r w:rsidR="00E736B8" w:rsidRPr="00C81AAC">
        <w:rPr>
          <w:color w:val="000000" w:themeColor="text1"/>
          <w:sz w:val="28"/>
          <w:szCs w:val="28"/>
        </w:rPr>
        <w:t xml:space="preserve">, </w:t>
      </w:r>
      <w:r w:rsidRPr="00C81AAC">
        <w:rPr>
          <w:color w:val="000000" w:themeColor="text1"/>
          <w:sz w:val="28"/>
          <w:szCs w:val="28"/>
        </w:rPr>
        <w:t>н</w:t>
      </w:r>
      <w:r w:rsidRPr="00C81AAC">
        <w:rPr>
          <w:color w:val="000000" w:themeColor="text1"/>
          <w:sz w:val="28"/>
          <w:szCs w:val="28"/>
          <w:shd w:val="clear" w:color="auto" w:fill="FFFFFF"/>
        </w:rPr>
        <w:t xml:space="preserve">а підставі відповідного експертного висновку </w:t>
      </w:r>
      <w:r w:rsidRPr="00C81AAC">
        <w:rPr>
          <w:color w:val="000000" w:themeColor="text1"/>
          <w:sz w:val="28"/>
          <w:szCs w:val="28"/>
        </w:rPr>
        <w:t>(далі – матеріа</w:t>
      </w:r>
      <w:r w:rsidR="00E736B8" w:rsidRPr="00C81AAC">
        <w:rPr>
          <w:color w:val="000000" w:themeColor="text1"/>
          <w:sz w:val="28"/>
          <w:szCs w:val="28"/>
        </w:rPr>
        <w:t>ли)</w:t>
      </w:r>
      <w:r w:rsidRPr="00C81AAC">
        <w:rPr>
          <w:color w:val="000000" w:themeColor="text1"/>
          <w:sz w:val="28"/>
          <w:szCs w:val="28"/>
        </w:rPr>
        <w:t>.</w:t>
      </w:r>
    </w:p>
    <w:p w14:paraId="5C78314E" w14:textId="7CBFB3A8" w:rsidR="003A3ED9" w:rsidRPr="00C81AAC" w:rsidRDefault="00E736B8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C81AAC">
        <w:rPr>
          <w:rFonts w:cs="Times New Roman"/>
          <w:color w:val="000000" w:themeColor="text1"/>
        </w:rPr>
        <w:t>2.2.</w:t>
      </w:r>
      <w:r w:rsidR="002B4C9D" w:rsidRPr="00C81AAC">
        <w:rPr>
          <w:rFonts w:cs="Times New Roman"/>
          <w:color w:val="000000" w:themeColor="text1"/>
        </w:rPr>
        <w:t xml:space="preserve"> Основним завданням Робочої групи </w:t>
      </w:r>
      <w:r w:rsidR="003A3ED9" w:rsidRPr="00C81AAC">
        <w:rPr>
          <w:rFonts w:cs="Times New Roman"/>
          <w:color w:val="000000" w:themeColor="text1"/>
        </w:rPr>
        <w:t xml:space="preserve">є розгляд </w:t>
      </w:r>
      <w:r w:rsidR="00C17019">
        <w:rPr>
          <w:rFonts w:cs="Times New Roman"/>
          <w:color w:val="000000" w:themeColor="text1"/>
        </w:rPr>
        <w:t>матеріалів</w:t>
      </w:r>
      <w:r w:rsidR="003A3ED9" w:rsidRPr="00C81AAC">
        <w:rPr>
          <w:rFonts w:cs="Times New Roman"/>
          <w:color w:val="000000" w:themeColor="text1"/>
        </w:rPr>
        <w:t xml:space="preserve"> і надання пропозицій та рекомендацій щодо їх погодження, повернення на доопрацювання, відмови у погодженні.</w:t>
      </w:r>
    </w:p>
    <w:p w14:paraId="19E907D1" w14:textId="77777777" w:rsidR="00E736B8" w:rsidRPr="00C81AAC" w:rsidRDefault="00E736B8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2" w:name="bookmark=id.at0h8corge3" w:colFirst="0" w:colLast="0"/>
      <w:bookmarkEnd w:id="2"/>
    </w:p>
    <w:p w14:paraId="72937C3A" w14:textId="19B7710C" w:rsidR="00E736B8" w:rsidRPr="00C81AAC" w:rsidRDefault="00E736B8" w:rsidP="00F53903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color w:val="000000" w:themeColor="text1"/>
          <w:sz w:val="28"/>
          <w:szCs w:val="28"/>
          <w:lang w:val="uk-UA"/>
        </w:rPr>
      </w:pP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III. Права Робочої групи</w:t>
      </w:r>
    </w:p>
    <w:p w14:paraId="1E3BAE1E" w14:textId="77777777" w:rsidR="00E736B8" w:rsidRPr="00C81AAC" w:rsidRDefault="00E736B8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</w:p>
    <w:p w14:paraId="00000011" w14:textId="7A3D0887" w:rsidR="007F1E73" w:rsidRPr="00C81AAC" w:rsidRDefault="00E736B8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3" w:name="bookmark=id.y40knt1f4eo9" w:colFirst="0" w:colLast="0"/>
      <w:bookmarkEnd w:id="3"/>
      <w:r w:rsidRPr="00C81AAC">
        <w:rPr>
          <w:rFonts w:cs="Times New Roman"/>
          <w:color w:val="000000" w:themeColor="text1"/>
        </w:rPr>
        <w:t xml:space="preserve">3.1. </w:t>
      </w:r>
      <w:r w:rsidR="002B4C9D" w:rsidRPr="00C81AAC">
        <w:rPr>
          <w:rFonts w:cs="Times New Roman"/>
          <w:color w:val="000000" w:themeColor="text1"/>
        </w:rPr>
        <w:t>Робоча група має право:</w:t>
      </w:r>
    </w:p>
    <w:p w14:paraId="00000012" w14:textId="127D22E0" w:rsidR="007F1E73" w:rsidRPr="00C81AAC" w:rsidRDefault="002B4C9D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4" w:name="bookmark=id.c6blou1urcuj" w:colFirst="0" w:colLast="0"/>
      <w:bookmarkEnd w:id="4"/>
      <w:r w:rsidRPr="00C81AAC">
        <w:rPr>
          <w:rFonts w:cs="Times New Roman"/>
          <w:color w:val="000000" w:themeColor="text1"/>
        </w:rPr>
        <w:t xml:space="preserve">отримувати в установленому порядку від структурних підрозділів </w:t>
      </w:r>
      <w:proofErr w:type="spellStart"/>
      <w:r w:rsidRPr="00C81AAC">
        <w:rPr>
          <w:rFonts w:cs="Times New Roman"/>
          <w:color w:val="000000" w:themeColor="text1"/>
        </w:rPr>
        <w:t>Міндовкілля</w:t>
      </w:r>
      <w:proofErr w:type="spellEnd"/>
      <w:r w:rsidRPr="00C81AAC">
        <w:rPr>
          <w:rFonts w:cs="Times New Roman"/>
          <w:color w:val="000000" w:themeColor="text1"/>
        </w:rPr>
        <w:t xml:space="preserve"> інформацію, необхідну для виконання покладених на неї завдань;</w:t>
      </w:r>
    </w:p>
    <w:p w14:paraId="00000013" w14:textId="71373BFF" w:rsidR="007F1E73" w:rsidRPr="00C81AAC" w:rsidRDefault="002B4C9D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5" w:name="bookmark=id.mf6hhb1zyrsl" w:colFirst="0" w:colLast="0"/>
      <w:bookmarkEnd w:id="5"/>
      <w:r w:rsidRPr="00C81AAC">
        <w:rPr>
          <w:rFonts w:cs="Times New Roman"/>
          <w:color w:val="000000" w:themeColor="text1"/>
        </w:rPr>
        <w:t xml:space="preserve">залучати до </w:t>
      </w:r>
      <w:r w:rsidR="00DC681C" w:rsidRPr="00C81AAC">
        <w:rPr>
          <w:rFonts w:cs="Times New Roman"/>
          <w:color w:val="000000" w:themeColor="text1"/>
        </w:rPr>
        <w:t>участі у своїй</w:t>
      </w:r>
      <w:r w:rsidRPr="00C81AAC">
        <w:rPr>
          <w:rFonts w:cs="Times New Roman"/>
          <w:color w:val="000000" w:themeColor="text1"/>
        </w:rPr>
        <w:t xml:space="preserve"> робот</w:t>
      </w:r>
      <w:r w:rsidR="00DC681C" w:rsidRPr="00C81AAC">
        <w:rPr>
          <w:rFonts w:cs="Times New Roman"/>
          <w:color w:val="000000" w:themeColor="text1"/>
        </w:rPr>
        <w:t>і</w:t>
      </w:r>
      <w:r w:rsidRPr="00C81AAC">
        <w:rPr>
          <w:rFonts w:cs="Times New Roman"/>
          <w:color w:val="000000" w:themeColor="text1"/>
        </w:rPr>
        <w:t xml:space="preserve"> представників структурних підрозділів </w:t>
      </w:r>
      <w:proofErr w:type="spellStart"/>
      <w:r w:rsidRPr="00C81AAC">
        <w:rPr>
          <w:rFonts w:cs="Times New Roman"/>
          <w:color w:val="000000" w:themeColor="text1"/>
        </w:rPr>
        <w:t>Міндовкілля</w:t>
      </w:r>
      <w:proofErr w:type="spellEnd"/>
      <w:r w:rsidRPr="00C81AAC">
        <w:rPr>
          <w:rFonts w:cs="Times New Roman"/>
          <w:color w:val="000000" w:themeColor="text1"/>
        </w:rPr>
        <w:t xml:space="preserve"> (за погодженням з їх керівниками), </w:t>
      </w:r>
      <w:r w:rsidR="00DC681C" w:rsidRPr="00C81AAC">
        <w:rPr>
          <w:rFonts w:cs="Times New Roman"/>
          <w:color w:val="000000" w:themeColor="text1"/>
        </w:rPr>
        <w:t xml:space="preserve">представників </w:t>
      </w:r>
      <w:r w:rsidR="003A3ED9" w:rsidRPr="00C81AAC">
        <w:rPr>
          <w:rFonts w:cs="Times New Roman"/>
          <w:color w:val="000000" w:themeColor="text1"/>
        </w:rPr>
        <w:t xml:space="preserve">інших </w:t>
      </w:r>
      <w:r w:rsidR="008438E7" w:rsidRPr="00C81AAC">
        <w:rPr>
          <w:rFonts w:cs="Times New Roman"/>
          <w:color w:val="000000" w:themeColor="text1"/>
        </w:rPr>
        <w:t xml:space="preserve">державних </w:t>
      </w:r>
      <w:r w:rsidR="00DC681C" w:rsidRPr="00C81AAC">
        <w:rPr>
          <w:rFonts w:cs="Times New Roman"/>
          <w:color w:val="000000" w:themeColor="text1"/>
        </w:rPr>
        <w:t xml:space="preserve">органів влади, </w:t>
      </w:r>
      <w:r w:rsidR="00DC681C" w:rsidRPr="00C81AAC">
        <w:rPr>
          <w:color w:val="000000" w:themeColor="text1"/>
        </w:rPr>
        <w:t>підприємств, установ та організацій</w:t>
      </w:r>
      <w:r w:rsidR="00DC681C" w:rsidRPr="00C81AAC">
        <w:rPr>
          <w:rFonts w:cs="Times New Roman"/>
          <w:color w:val="000000" w:themeColor="text1"/>
        </w:rPr>
        <w:t xml:space="preserve">, громадських </w:t>
      </w:r>
      <w:r w:rsidR="003A3ED9" w:rsidRPr="00C81AAC">
        <w:rPr>
          <w:rFonts w:cs="Times New Roman"/>
          <w:color w:val="000000" w:themeColor="text1"/>
        </w:rPr>
        <w:t>об’єднань</w:t>
      </w:r>
      <w:r w:rsidR="00DC681C" w:rsidRPr="00C81AAC">
        <w:rPr>
          <w:rFonts w:cs="Times New Roman"/>
          <w:color w:val="000000" w:themeColor="text1"/>
        </w:rPr>
        <w:t xml:space="preserve">, </w:t>
      </w:r>
      <w:r w:rsidRPr="00C81AAC">
        <w:rPr>
          <w:rFonts w:cs="Times New Roman"/>
          <w:color w:val="000000" w:themeColor="text1"/>
        </w:rPr>
        <w:t>а також незалежних експертів (за згодою).</w:t>
      </w:r>
    </w:p>
    <w:p w14:paraId="00000014" w14:textId="77777777" w:rsidR="007F1E73" w:rsidRPr="00C81AAC" w:rsidRDefault="007F1E73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6" w:name="bookmark=id.px8xgr34n334" w:colFirst="0" w:colLast="0"/>
      <w:bookmarkEnd w:id="6"/>
    </w:p>
    <w:p w14:paraId="2EFFA4D6" w14:textId="43B2BDB7" w:rsidR="00DC681C" w:rsidRPr="00C81AAC" w:rsidRDefault="00DC681C" w:rsidP="00F53903">
      <w:pPr>
        <w:pStyle w:val="rvps7"/>
        <w:shd w:val="clear" w:color="auto" w:fill="FFFFFF"/>
        <w:spacing w:before="0" w:beforeAutospacing="0" w:after="0" w:afterAutospacing="0"/>
        <w:ind w:firstLine="567"/>
        <w:jc w:val="center"/>
        <w:rPr>
          <w:rStyle w:val="rvts15"/>
          <w:b/>
          <w:bCs/>
          <w:color w:val="000000" w:themeColor="text1"/>
          <w:sz w:val="28"/>
          <w:szCs w:val="28"/>
          <w:lang w:val="uk-UA"/>
        </w:rPr>
      </w:pP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lastRenderedPageBreak/>
        <w:t xml:space="preserve">IV. Організація діяльності </w:t>
      </w:r>
      <w:r w:rsidR="003A3ED9"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Р</w:t>
      </w:r>
      <w:r w:rsidRPr="00C81AAC">
        <w:rPr>
          <w:rStyle w:val="rvts15"/>
          <w:b/>
          <w:bCs/>
          <w:color w:val="000000" w:themeColor="text1"/>
          <w:sz w:val="28"/>
          <w:szCs w:val="28"/>
          <w:lang w:val="uk-UA"/>
        </w:rPr>
        <w:t>обочої групи</w:t>
      </w:r>
    </w:p>
    <w:p w14:paraId="62A0FAB7" w14:textId="77777777" w:rsidR="00DC681C" w:rsidRPr="00C81AAC" w:rsidRDefault="00DC681C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</w:p>
    <w:p w14:paraId="350D5DA8" w14:textId="1D41D5CB" w:rsidR="00DC681C" w:rsidRPr="00C81AAC" w:rsidRDefault="00DC681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1AAC">
        <w:rPr>
          <w:color w:val="000000" w:themeColor="text1"/>
          <w:sz w:val="28"/>
          <w:szCs w:val="28"/>
        </w:rPr>
        <w:t>4.1</w:t>
      </w:r>
      <w:r w:rsidR="002B4C9D" w:rsidRPr="00C81AAC">
        <w:rPr>
          <w:color w:val="000000" w:themeColor="text1"/>
          <w:sz w:val="28"/>
          <w:szCs w:val="28"/>
        </w:rPr>
        <w:t xml:space="preserve">. Робоча група під час виконання покладених на неї завдань взаємодіє з структурними підрозділами </w:t>
      </w:r>
      <w:proofErr w:type="spellStart"/>
      <w:r w:rsidR="002B4C9D" w:rsidRPr="00C81AAC">
        <w:rPr>
          <w:color w:val="000000" w:themeColor="text1"/>
          <w:sz w:val="28"/>
          <w:szCs w:val="28"/>
        </w:rPr>
        <w:t>Міндовкілля</w:t>
      </w:r>
      <w:proofErr w:type="spellEnd"/>
      <w:r w:rsidRPr="00C81AAC">
        <w:rPr>
          <w:color w:val="000000" w:themeColor="text1"/>
          <w:sz w:val="28"/>
          <w:szCs w:val="28"/>
        </w:rPr>
        <w:t>, органами державної влади, органами місцевого самоврядування, підприємствами, установами та організаціями.</w:t>
      </w:r>
    </w:p>
    <w:p w14:paraId="00000015" w14:textId="485052EA" w:rsidR="007F1E73" w:rsidRPr="00C81AAC" w:rsidRDefault="00DC681C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C81AAC">
        <w:rPr>
          <w:rFonts w:cs="Times New Roman"/>
          <w:color w:val="000000" w:themeColor="text1"/>
        </w:rPr>
        <w:t>4.2. Робоча група зобов’язана забезпечувати об’єктивність і неупередженість під час прийняття рішень.</w:t>
      </w:r>
    </w:p>
    <w:p w14:paraId="23D62DEE" w14:textId="77777777" w:rsidR="008438E7" w:rsidRPr="00C81AAC" w:rsidRDefault="00DC681C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C81AAC">
        <w:rPr>
          <w:rFonts w:cs="Times New Roman"/>
          <w:color w:val="000000" w:themeColor="text1"/>
        </w:rPr>
        <w:t xml:space="preserve">4.3. </w:t>
      </w:r>
      <w:bookmarkStart w:id="7" w:name="bookmark=id.dte4upmyk3wd" w:colFirst="0" w:colLast="0"/>
      <w:bookmarkStart w:id="8" w:name="bookmark=id.6i28lxoc8blc" w:colFirst="0" w:colLast="0"/>
      <w:bookmarkEnd w:id="7"/>
      <w:bookmarkEnd w:id="8"/>
      <w:r w:rsidR="002B4C9D" w:rsidRPr="00C81AAC">
        <w:rPr>
          <w:rFonts w:cs="Times New Roman"/>
          <w:color w:val="000000" w:themeColor="text1"/>
        </w:rPr>
        <w:t>До складу Робочої групи входить голова, заступник голови, секретар та члени Робочої групи</w:t>
      </w:r>
      <w:r w:rsidR="008438E7" w:rsidRPr="00C81AAC">
        <w:rPr>
          <w:rFonts w:cs="Times New Roman"/>
          <w:color w:val="000000" w:themeColor="text1"/>
        </w:rPr>
        <w:t>.</w:t>
      </w:r>
    </w:p>
    <w:p w14:paraId="0F961E0C" w14:textId="77777777" w:rsidR="00A35BBC" w:rsidRPr="00C81AAC" w:rsidRDefault="003C3489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9" w:name="bookmark=id.eunxf070l6mb" w:colFirst="0" w:colLast="0"/>
      <w:bookmarkEnd w:id="9"/>
      <w:r w:rsidRPr="00C81AAC">
        <w:rPr>
          <w:rFonts w:cs="Times New Roman"/>
          <w:color w:val="000000" w:themeColor="text1"/>
        </w:rPr>
        <w:t xml:space="preserve">4.4. </w:t>
      </w:r>
      <w:r w:rsidR="002B4C9D" w:rsidRPr="00C81AAC">
        <w:rPr>
          <w:rFonts w:cs="Times New Roman"/>
          <w:color w:val="000000" w:themeColor="text1"/>
        </w:rPr>
        <w:t>Головою Робочої групи є директор Департаменту природно-заповідного фонду</w:t>
      </w:r>
      <w:r w:rsidR="00DC681C" w:rsidRPr="00C81AAC">
        <w:rPr>
          <w:rFonts w:cs="Times New Roman"/>
          <w:color w:val="000000" w:themeColor="text1"/>
        </w:rPr>
        <w:t xml:space="preserve"> </w:t>
      </w:r>
      <w:proofErr w:type="spellStart"/>
      <w:r w:rsidR="00DC681C" w:rsidRPr="00C81AAC">
        <w:rPr>
          <w:rFonts w:cs="Times New Roman"/>
          <w:color w:val="000000" w:themeColor="text1"/>
        </w:rPr>
        <w:t>Міндовкілля</w:t>
      </w:r>
      <w:proofErr w:type="spellEnd"/>
      <w:r w:rsidR="002B4C9D" w:rsidRPr="00C81AAC">
        <w:rPr>
          <w:rFonts w:cs="Times New Roman"/>
          <w:color w:val="000000" w:themeColor="text1"/>
        </w:rPr>
        <w:t>.</w:t>
      </w:r>
    </w:p>
    <w:p w14:paraId="0000001B" w14:textId="1C1D14B5" w:rsidR="007F1E73" w:rsidRPr="00C81AAC" w:rsidRDefault="002B4C9D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C81AAC">
        <w:rPr>
          <w:rFonts w:cs="Times New Roman"/>
          <w:color w:val="000000" w:themeColor="text1"/>
        </w:rPr>
        <w:t>Заступником голови</w:t>
      </w:r>
      <w:r w:rsidR="00AA6405" w:rsidRPr="00C81AAC">
        <w:rPr>
          <w:rFonts w:cs="Times New Roman"/>
          <w:color w:val="000000" w:themeColor="text1"/>
        </w:rPr>
        <w:t xml:space="preserve"> та </w:t>
      </w:r>
      <w:r w:rsidRPr="00C81AAC">
        <w:rPr>
          <w:rFonts w:cs="Times New Roman"/>
          <w:color w:val="000000" w:themeColor="text1"/>
        </w:rPr>
        <w:t xml:space="preserve"> секретарем Робочої групи є працівники структурних підрозділів</w:t>
      </w:r>
      <w:r w:rsidR="00C81AAC" w:rsidRPr="00C81AAC">
        <w:rPr>
          <w:rFonts w:cs="Times New Roman"/>
          <w:color w:val="000000" w:themeColor="text1"/>
        </w:rPr>
        <w:t xml:space="preserve"> </w:t>
      </w:r>
      <w:proofErr w:type="spellStart"/>
      <w:r w:rsidR="00C81AAC" w:rsidRPr="00C81AAC">
        <w:rPr>
          <w:rFonts w:cs="Times New Roman"/>
          <w:color w:val="000000" w:themeColor="text1"/>
        </w:rPr>
        <w:t>Міндовкілля</w:t>
      </w:r>
      <w:proofErr w:type="spellEnd"/>
      <w:r w:rsidR="00C81AAC" w:rsidRPr="00C81AAC">
        <w:rPr>
          <w:rFonts w:cs="Times New Roman"/>
          <w:color w:val="000000" w:themeColor="text1"/>
        </w:rPr>
        <w:t>.</w:t>
      </w:r>
    </w:p>
    <w:p w14:paraId="3BBEC94F" w14:textId="2A6E4807" w:rsidR="00AA6405" w:rsidRPr="00C81AAC" w:rsidRDefault="003C3489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bookmark=id.qojf7gyyf9t4" w:colFirst="0" w:colLast="0"/>
      <w:bookmarkEnd w:id="10"/>
      <w:r w:rsidRPr="00C81AAC">
        <w:rPr>
          <w:color w:val="000000" w:themeColor="text1"/>
          <w:sz w:val="28"/>
          <w:szCs w:val="28"/>
        </w:rPr>
        <w:t>4.</w:t>
      </w:r>
      <w:r w:rsidR="00A35BBC" w:rsidRPr="00C81AAC">
        <w:rPr>
          <w:color w:val="000000" w:themeColor="text1"/>
          <w:sz w:val="28"/>
          <w:szCs w:val="28"/>
        </w:rPr>
        <w:t>5</w:t>
      </w:r>
      <w:r w:rsidRPr="00C81AAC">
        <w:rPr>
          <w:color w:val="000000" w:themeColor="text1"/>
          <w:sz w:val="28"/>
          <w:szCs w:val="28"/>
        </w:rPr>
        <w:t xml:space="preserve">. </w:t>
      </w:r>
      <w:r w:rsidR="002B4C9D" w:rsidRPr="00C81AAC">
        <w:rPr>
          <w:color w:val="000000" w:themeColor="text1"/>
          <w:sz w:val="28"/>
          <w:szCs w:val="28"/>
        </w:rPr>
        <w:t xml:space="preserve">Персональний склад Робочої групи затверджується наказом </w:t>
      </w:r>
      <w:proofErr w:type="spellStart"/>
      <w:r w:rsidR="002B4C9D" w:rsidRPr="00C81AAC">
        <w:rPr>
          <w:color w:val="000000" w:themeColor="text1"/>
          <w:sz w:val="28"/>
          <w:szCs w:val="28"/>
        </w:rPr>
        <w:t>Міндовкілля</w:t>
      </w:r>
      <w:proofErr w:type="spellEnd"/>
      <w:r w:rsidR="002B4C9D" w:rsidRPr="00C81AAC">
        <w:rPr>
          <w:color w:val="000000" w:themeColor="text1"/>
          <w:sz w:val="28"/>
          <w:szCs w:val="28"/>
        </w:rPr>
        <w:t>.</w:t>
      </w:r>
      <w:r w:rsidR="00AA6405" w:rsidRPr="00C81AAC">
        <w:rPr>
          <w:color w:val="000000" w:themeColor="text1"/>
          <w:sz w:val="28"/>
          <w:szCs w:val="28"/>
        </w:rPr>
        <w:t xml:space="preserve"> </w:t>
      </w:r>
    </w:p>
    <w:p w14:paraId="0876E22D" w14:textId="50F3D8CF" w:rsidR="00AA6405" w:rsidRPr="00C81AAC" w:rsidRDefault="003C3489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1AAC">
        <w:rPr>
          <w:color w:val="000000" w:themeColor="text1"/>
          <w:sz w:val="28"/>
          <w:szCs w:val="28"/>
        </w:rPr>
        <w:t>4.</w:t>
      </w:r>
      <w:r w:rsidR="00A35BBC" w:rsidRPr="00C81AAC">
        <w:rPr>
          <w:color w:val="000000" w:themeColor="text1"/>
          <w:sz w:val="28"/>
          <w:szCs w:val="28"/>
        </w:rPr>
        <w:t>6</w:t>
      </w:r>
      <w:r w:rsidRPr="00C81AAC">
        <w:rPr>
          <w:color w:val="000000" w:themeColor="text1"/>
          <w:sz w:val="28"/>
          <w:szCs w:val="28"/>
        </w:rPr>
        <w:t xml:space="preserve">. </w:t>
      </w:r>
      <w:r w:rsidR="00AA6405" w:rsidRPr="00C81AAC">
        <w:rPr>
          <w:color w:val="000000" w:themeColor="text1"/>
          <w:sz w:val="28"/>
          <w:szCs w:val="28"/>
        </w:rPr>
        <w:t>Представники за</w:t>
      </w:r>
      <w:r w:rsidR="00C81AAC" w:rsidRPr="00C81AAC">
        <w:rPr>
          <w:color w:val="000000" w:themeColor="text1"/>
          <w:sz w:val="28"/>
          <w:szCs w:val="28"/>
        </w:rPr>
        <w:t>інтересованих</w:t>
      </w:r>
      <w:r w:rsidR="00AA6405" w:rsidRPr="00C81AAC">
        <w:rPr>
          <w:color w:val="000000" w:themeColor="text1"/>
          <w:sz w:val="28"/>
          <w:szCs w:val="28"/>
        </w:rPr>
        <w:t xml:space="preserve"> сторін, установ, підприємства, громадських організацій, незалежні експерти тощо запрошуються на засідання в якості спостерігачів та доповідачів.</w:t>
      </w:r>
    </w:p>
    <w:p w14:paraId="71530741" w14:textId="3DF32A8D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" w:name="bookmark=id.juduk4enctmo" w:colFirst="0" w:colLast="0"/>
      <w:bookmarkEnd w:id="11"/>
      <w:r w:rsidRPr="00C81AAC">
        <w:rPr>
          <w:color w:val="000000" w:themeColor="text1"/>
          <w:sz w:val="28"/>
          <w:szCs w:val="28"/>
        </w:rPr>
        <w:t>4.</w:t>
      </w:r>
      <w:r w:rsidR="00A35BBC" w:rsidRPr="00C81AAC">
        <w:rPr>
          <w:color w:val="000000" w:themeColor="text1"/>
          <w:sz w:val="28"/>
          <w:szCs w:val="28"/>
        </w:rPr>
        <w:t>7</w:t>
      </w:r>
      <w:r w:rsidRPr="00C81AAC">
        <w:rPr>
          <w:color w:val="000000" w:themeColor="text1"/>
          <w:sz w:val="28"/>
          <w:szCs w:val="28"/>
        </w:rPr>
        <w:t>. Основною формою роботи Робочої групи є засідання, що проводяться за рішенням її голови.</w:t>
      </w:r>
    </w:p>
    <w:p w14:paraId="194A3A0F" w14:textId="75EB958D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" w:name="n36"/>
      <w:bookmarkEnd w:id="12"/>
      <w:r w:rsidRPr="00C81AAC">
        <w:rPr>
          <w:color w:val="000000" w:themeColor="text1"/>
          <w:sz w:val="28"/>
          <w:szCs w:val="28"/>
        </w:rPr>
        <w:t>4.</w:t>
      </w:r>
      <w:r w:rsidR="00A35BBC" w:rsidRPr="00C81AAC">
        <w:rPr>
          <w:color w:val="000000" w:themeColor="text1"/>
          <w:sz w:val="28"/>
          <w:szCs w:val="28"/>
        </w:rPr>
        <w:t>10</w:t>
      </w:r>
      <w:r w:rsidRPr="00C81AAC">
        <w:rPr>
          <w:color w:val="000000" w:themeColor="text1"/>
          <w:sz w:val="28"/>
          <w:szCs w:val="28"/>
        </w:rPr>
        <w:t xml:space="preserve">. Засідання Робочої групи веде голова, а </w:t>
      </w:r>
      <w:r w:rsidR="00C81AAC" w:rsidRPr="00C81AAC">
        <w:rPr>
          <w:color w:val="000000" w:themeColor="text1"/>
          <w:sz w:val="28"/>
          <w:szCs w:val="28"/>
        </w:rPr>
        <w:t xml:space="preserve">в разі </w:t>
      </w:r>
      <w:r w:rsidRPr="00C81AAC">
        <w:rPr>
          <w:color w:val="000000" w:themeColor="text1"/>
          <w:sz w:val="28"/>
          <w:szCs w:val="28"/>
        </w:rPr>
        <w:t>його відсутності - заступник голови.</w:t>
      </w:r>
    </w:p>
    <w:p w14:paraId="4FA20539" w14:textId="3501D481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" w:name="n37"/>
      <w:bookmarkEnd w:id="13"/>
      <w:r w:rsidRPr="00C81AAC">
        <w:rPr>
          <w:color w:val="000000" w:themeColor="text1"/>
          <w:sz w:val="28"/>
          <w:szCs w:val="28"/>
        </w:rPr>
        <w:t>4.</w:t>
      </w:r>
      <w:r w:rsidR="003C3489" w:rsidRPr="00C81AAC">
        <w:rPr>
          <w:color w:val="000000" w:themeColor="text1"/>
          <w:sz w:val="28"/>
          <w:szCs w:val="28"/>
        </w:rPr>
        <w:t>1</w:t>
      </w:r>
      <w:r w:rsidR="00A35BBC" w:rsidRPr="00C81AAC">
        <w:rPr>
          <w:color w:val="000000" w:themeColor="text1"/>
          <w:sz w:val="28"/>
          <w:szCs w:val="28"/>
        </w:rPr>
        <w:t>1</w:t>
      </w:r>
      <w:r w:rsidRPr="00C81AAC">
        <w:rPr>
          <w:color w:val="000000" w:themeColor="text1"/>
          <w:sz w:val="28"/>
          <w:szCs w:val="28"/>
        </w:rPr>
        <w:t>. За пропозицією голови до роботи Робочої групи можуть залучатися експерт</w:t>
      </w:r>
      <w:r w:rsidR="00C81AAC" w:rsidRPr="00C81AAC">
        <w:rPr>
          <w:color w:val="000000" w:themeColor="text1"/>
          <w:sz w:val="28"/>
          <w:szCs w:val="28"/>
        </w:rPr>
        <w:t>и</w:t>
      </w:r>
      <w:r w:rsidRPr="00C81AAC">
        <w:rPr>
          <w:color w:val="000000" w:themeColor="text1"/>
          <w:sz w:val="28"/>
          <w:szCs w:val="28"/>
        </w:rPr>
        <w:t xml:space="preserve"> </w:t>
      </w:r>
      <w:r w:rsidR="00C81AAC" w:rsidRPr="00C81AAC">
        <w:rPr>
          <w:color w:val="000000" w:themeColor="text1"/>
          <w:sz w:val="28"/>
          <w:szCs w:val="28"/>
        </w:rPr>
        <w:t>та</w:t>
      </w:r>
      <w:r w:rsidRPr="00C81AAC">
        <w:rPr>
          <w:color w:val="000000" w:themeColor="text1"/>
          <w:sz w:val="28"/>
          <w:szCs w:val="28"/>
        </w:rPr>
        <w:t xml:space="preserve"> фахівці.</w:t>
      </w:r>
    </w:p>
    <w:p w14:paraId="15AF4941" w14:textId="5B001493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38"/>
      <w:bookmarkEnd w:id="14"/>
      <w:r w:rsidRPr="00C81AAC">
        <w:rPr>
          <w:color w:val="000000" w:themeColor="text1"/>
          <w:sz w:val="28"/>
          <w:szCs w:val="28"/>
        </w:rPr>
        <w:t>4.</w:t>
      </w:r>
      <w:r w:rsidR="003C3489" w:rsidRPr="00C81AAC">
        <w:rPr>
          <w:color w:val="000000" w:themeColor="text1"/>
          <w:sz w:val="28"/>
          <w:szCs w:val="28"/>
        </w:rPr>
        <w:t>1</w:t>
      </w:r>
      <w:r w:rsidR="00A35BBC" w:rsidRPr="00C81AAC">
        <w:rPr>
          <w:color w:val="000000" w:themeColor="text1"/>
          <w:sz w:val="28"/>
          <w:szCs w:val="28"/>
        </w:rPr>
        <w:t>2</w:t>
      </w:r>
      <w:r w:rsidRPr="00C81AAC">
        <w:rPr>
          <w:color w:val="000000" w:themeColor="text1"/>
          <w:sz w:val="28"/>
          <w:szCs w:val="28"/>
        </w:rPr>
        <w:t xml:space="preserve">. Засідання Робочої групи вважається правомочним, якщо </w:t>
      </w:r>
      <w:r w:rsidR="00C81AAC" w:rsidRPr="00C81AAC">
        <w:rPr>
          <w:color w:val="000000" w:themeColor="text1"/>
          <w:sz w:val="28"/>
          <w:szCs w:val="28"/>
        </w:rPr>
        <w:t>на</w:t>
      </w:r>
      <w:r w:rsidRPr="00C81AAC">
        <w:rPr>
          <w:color w:val="000000" w:themeColor="text1"/>
          <w:sz w:val="28"/>
          <w:szCs w:val="28"/>
        </w:rPr>
        <w:t xml:space="preserve"> </w:t>
      </w:r>
      <w:r w:rsidR="00C17019">
        <w:rPr>
          <w:color w:val="000000" w:themeColor="text1"/>
          <w:sz w:val="28"/>
          <w:szCs w:val="28"/>
        </w:rPr>
        <w:t xml:space="preserve">ньому </w:t>
      </w:r>
      <w:r w:rsidR="00C81AAC" w:rsidRPr="00C81AAC">
        <w:rPr>
          <w:color w:val="000000" w:themeColor="text1"/>
          <w:sz w:val="28"/>
          <w:szCs w:val="28"/>
        </w:rPr>
        <w:t>присутні більш як половина її складу</w:t>
      </w:r>
      <w:r w:rsidRPr="00C81AAC">
        <w:rPr>
          <w:color w:val="000000" w:themeColor="text1"/>
          <w:sz w:val="28"/>
          <w:szCs w:val="28"/>
        </w:rPr>
        <w:t>.</w:t>
      </w:r>
    </w:p>
    <w:p w14:paraId="612628C9" w14:textId="6CD3D0FF" w:rsidR="00AA6405" w:rsidRPr="00C81AAC" w:rsidRDefault="00AA6405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15" w:name="n39"/>
      <w:bookmarkEnd w:id="15"/>
      <w:r w:rsidRPr="00C81AAC">
        <w:rPr>
          <w:color w:val="000000" w:themeColor="text1"/>
        </w:rPr>
        <w:t>4.</w:t>
      </w:r>
      <w:r w:rsidR="003C3489" w:rsidRPr="00C81AAC">
        <w:rPr>
          <w:color w:val="000000" w:themeColor="text1"/>
        </w:rPr>
        <w:t>1</w:t>
      </w:r>
      <w:r w:rsidR="00A35BBC" w:rsidRPr="00C81AAC">
        <w:rPr>
          <w:color w:val="000000" w:themeColor="text1"/>
        </w:rPr>
        <w:t>3</w:t>
      </w:r>
      <w:r w:rsidRPr="00C81AAC">
        <w:rPr>
          <w:color w:val="000000" w:themeColor="text1"/>
        </w:rPr>
        <w:t xml:space="preserve">. </w:t>
      </w:r>
      <w:r w:rsidRPr="00C81AAC">
        <w:rPr>
          <w:rFonts w:cs="Times New Roman"/>
          <w:color w:val="000000" w:themeColor="text1"/>
        </w:rPr>
        <w:t>Підготовку матеріалів для розгляду на засіданнях Робочої групи забезпечує секретар.</w:t>
      </w:r>
    </w:p>
    <w:p w14:paraId="009A0B86" w14:textId="18B2C2FA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1AAC">
        <w:rPr>
          <w:color w:val="000000" w:themeColor="text1"/>
          <w:sz w:val="28"/>
          <w:szCs w:val="28"/>
        </w:rPr>
        <w:t>4.</w:t>
      </w:r>
      <w:r w:rsidR="003C3489" w:rsidRPr="00C81AAC">
        <w:rPr>
          <w:color w:val="000000" w:themeColor="text1"/>
          <w:sz w:val="28"/>
          <w:szCs w:val="28"/>
        </w:rPr>
        <w:t>1</w:t>
      </w:r>
      <w:r w:rsidR="00A35BBC" w:rsidRPr="00C81AAC">
        <w:rPr>
          <w:color w:val="000000" w:themeColor="text1"/>
          <w:sz w:val="28"/>
          <w:szCs w:val="28"/>
        </w:rPr>
        <w:t>4</w:t>
      </w:r>
      <w:r w:rsidRPr="00C81AAC">
        <w:rPr>
          <w:color w:val="000000" w:themeColor="text1"/>
          <w:sz w:val="28"/>
          <w:szCs w:val="28"/>
        </w:rPr>
        <w:t>. Усі члени Робочої групи мають рівні права, рішення приймаються простою більшістю голосів.</w:t>
      </w:r>
    </w:p>
    <w:p w14:paraId="30B8BD0B" w14:textId="1CEEB3F5" w:rsidR="00AA6405" w:rsidRPr="00C81AAC" w:rsidRDefault="00AA6405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6" w:name="n40"/>
      <w:bookmarkEnd w:id="16"/>
      <w:r w:rsidRPr="00C81AAC">
        <w:rPr>
          <w:color w:val="000000" w:themeColor="text1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14:paraId="00000027" w14:textId="455F57AB" w:rsidR="007F1E73" w:rsidRPr="00C81AAC" w:rsidRDefault="00A35BBC" w:rsidP="00F5390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81AAC">
        <w:rPr>
          <w:color w:val="000000" w:themeColor="text1"/>
          <w:sz w:val="28"/>
          <w:szCs w:val="28"/>
        </w:rPr>
        <w:t>4.15.</w:t>
      </w:r>
      <w:bookmarkStart w:id="17" w:name="bookmark=id.svr9wsr3gmdf" w:colFirst="0" w:colLast="0"/>
      <w:bookmarkEnd w:id="17"/>
      <w:r w:rsidRPr="00C81AAC">
        <w:rPr>
          <w:color w:val="000000" w:themeColor="text1"/>
          <w:sz w:val="28"/>
          <w:szCs w:val="28"/>
        </w:rPr>
        <w:t xml:space="preserve"> </w:t>
      </w:r>
      <w:r w:rsidR="002B4C9D" w:rsidRPr="00C81AAC">
        <w:rPr>
          <w:color w:val="000000" w:themeColor="text1"/>
          <w:sz w:val="28"/>
          <w:szCs w:val="28"/>
        </w:rPr>
        <w:t>Пропозиції та рекомендації Робочої групи фіксуються у протоколі</w:t>
      </w:r>
      <w:r w:rsidRPr="00C81AAC">
        <w:rPr>
          <w:color w:val="000000" w:themeColor="text1"/>
          <w:sz w:val="28"/>
          <w:szCs w:val="28"/>
        </w:rPr>
        <w:t xml:space="preserve"> засідання</w:t>
      </w:r>
      <w:r w:rsidR="002B4C9D" w:rsidRPr="00C81AAC">
        <w:rPr>
          <w:color w:val="000000" w:themeColor="text1"/>
          <w:sz w:val="28"/>
          <w:szCs w:val="28"/>
        </w:rPr>
        <w:t>, який підписується головуючим на засіданні та секретарем і надсилається усім членам Робочої групи.</w:t>
      </w:r>
    </w:p>
    <w:p w14:paraId="00000028" w14:textId="49DACE4F" w:rsidR="007F1E73" w:rsidRPr="00C81AAC" w:rsidRDefault="00A35BBC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18" w:name="bookmark=id.49qwttdvm0j9" w:colFirst="0" w:colLast="0"/>
      <w:bookmarkEnd w:id="18"/>
      <w:r w:rsidRPr="00C81AAC">
        <w:rPr>
          <w:rFonts w:cs="Times New Roman"/>
          <w:color w:val="000000" w:themeColor="text1"/>
        </w:rPr>
        <w:t xml:space="preserve">4.16. </w:t>
      </w:r>
      <w:r w:rsidR="002B4C9D" w:rsidRPr="00C81AAC">
        <w:rPr>
          <w:rFonts w:cs="Times New Roman"/>
          <w:color w:val="000000" w:themeColor="text1"/>
        </w:rPr>
        <w:t>Член Робочої групи, який не підтримує пропозиці</w:t>
      </w:r>
      <w:r w:rsidR="00B62D51" w:rsidRPr="00C81AAC">
        <w:rPr>
          <w:rFonts w:cs="Times New Roman"/>
          <w:color w:val="000000" w:themeColor="text1"/>
        </w:rPr>
        <w:t>ї (</w:t>
      </w:r>
      <w:r w:rsidR="002B4C9D" w:rsidRPr="00C81AAC">
        <w:rPr>
          <w:rFonts w:cs="Times New Roman"/>
          <w:color w:val="000000" w:themeColor="text1"/>
        </w:rPr>
        <w:t>рекомендаці</w:t>
      </w:r>
      <w:r w:rsidR="00B62D51" w:rsidRPr="00C81AAC">
        <w:rPr>
          <w:rFonts w:cs="Times New Roman"/>
          <w:color w:val="000000" w:themeColor="text1"/>
        </w:rPr>
        <w:t>ї)</w:t>
      </w:r>
      <w:r w:rsidR="002B4C9D" w:rsidRPr="00C81AAC">
        <w:rPr>
          <w:rFonts w:cs="Times New Roman"/>
          <w:color w:val="000000" w:themeColor="text1"/>
        </w:rPr>
        <w:t>, може викласти у письмовій формі свою окрему думку, що додається до протоколу засідання.</w:t>
      </w:r>
    </w:p>
    <w:p w14:paraId="0000002A" w14:textId="29E3892E" w:rsidR="007F1E73" w:rsidRPr="00C81AAC" w:rsidRDefault="00B62D51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</w:rPr>
      </w:pPr>
      <w:bookmarkStart w:id="19" w:name="bookmark=id.elv2c8skh303" w:colFirst="0" w:colLast="0"/>
      <w:bookmarkEnd w:id="19"/>
      <w:r w:rsidRPr="00C81AAC">
        <w:rPr>
          <w:rFonts w:cs="Times New Roman"/>
          <w:color w:val="000000" w:themeColor="text1"/>
        </w:rPr>
        <w:t xml:space="preserve">4.17. </w:t>
      </w:r>
      <w:r w:rsidR="002B4C9D" w:rsidRPr="00C81AAC">
        <w:rPr>
          <w:rFonts w:cs="Times New Roman"/>
          <w:color w:val="000000" w:themeColor="text1"/>
        </w:rPr>
        <w:t>Рішення Робочої групи мають рекомендаційний характер</w:t>
      </w:r>
      <w:r w:rsidRPr="00C81AAC">
        <w:rPr>
          <w:rFonts w:cs="Times New Roman"/>
          <w:color w:val="000000" w:themeColor="text1"/>
        </w:rPr>
        <w:t>.</w:t>
      </w:r>
    </w:p>
    <w:p w14:paraId="0000002E" w14:textId="76E93466" w:rsidR="007F1E73" w:rsidRPr="00C81AAC" w:rsidRDefault="00F53903" w:rsidP="00F53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</w:rPr>
      </w:pPr>
      <w:bookmarkStart w:id="20" w:name="bookmark=id.qsd682m58es" w:colFirst="0" w:colLast="0"/>
      <w:bookmarkEnd w:id="20"/>
      <w:r w:rsidRPr="00C81AAC">
        <w:rPr>
          <w:rFonts w:cs="Times New Roman"/>
          <w:color w:val="000000" w:themeColor="text1"/>
        </w:rPr>
        <w:t>4.18</w:t>
      </w:r>
      <w:r w:rsidR="002B4C9D" w:rsidRPr="00C81AAC">
        <w:rPr>
          <w:rFonts w:cs="Times New Roman"/>
          <w:color w:val="000000" w:themeColor="text1"/>
        </w:rPr>
        <w:t>. Організаційне та інформаційне забезпечення діяльності Робочої групи здійснює Департамент природно-заповідного фонду</w:t>
      </w:r>
      <w:r w:rsidR="002B4C9D" w:rsidRPr="00C81AAC">
        <w:rPr>
          <w:color w:val="000000" w:themeColor="text1"/>
        </w:rPr>
        <w:t>.</w:t>
      </w:r>
    </w:p>
    <w:p w14:paraId="751DBC16" w14:textId="10C595BA" w:rsidR="00190EA3" w:rsidRPr="00C81AAC" w:rsidRDefault="00190EA3" w:rsidP="00190E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 w:themeColor="text1"/>
        </w:rPr>
      </w:pPr>
    </w:p>
    <w:p w14:paraId="070DAC42" w14:textId="77777777" w:rsidR="00190EA3" w:rsidRPr="00C81AAC" w:rsidRDefault="00190EA3" w:rsidP="00190E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 w:themeColor="text1"/>
        </w:rPr>
      </w:pPr>
    </w:p>
    <w:p w14:paraId="55826B2C" w14:textId="77777777" w:rsidR="00B62D51" w:rsidRPr="00C81AAC" w:rsidRDefault="002B4C9D">
      <w:pPr>
        <w:jc w:val="both"/>
        <w:rPr>
          <w:b/>
          <w:color w:val="000000" w:themeColor="text1"/>
        </w:rPr>
      </w:pPr>
      <w:r w:rsidRPr="00C81AAC">
        <w:rPr>
          <w:b/>
          <w:color w:val="000000" w:themeColor="text1"/>
        </w:rPr>
        <w:t>Директор</w:t>
      </w:r>
      <w:r w:rsidRPr="00C81AAC">
        <w:rPr>
          <w:color w:val="000000" w:themeColor="text1"/>
        </w:rPr>
        <w:t xml:space="preserve"> </w:t>
      </w:r>
      <w:r w:rsidRPr="00C81AAC">
        <w:rPr>
          <w:b/>
          <w:color w:val="000000" w:themeColor="text1"/>
        </w:rPr>
        <w:t xml:space="preserve">Департаменту </w:t>
      </w:r>
    </w:p>
    <w:p w14:paraId="0000002F" w14:textId="49865B7F" w:rsidR="007F1E73" w:rsidRPr="00C81AAC" w:rsidRDefault="002B4C9D">
      <w:pPr>
        <w:jc w:val="both"/>
        <w:rPr>
          <w:b/>
          <w:color w:val="000000" w:themeColor="text1"/>
        </w:rPr>
      </w:pPr>
      <w:r w:rsidRPr="00C81AAC">
        <w:rPr>
          <w:b/>
          <w:color w:val="000000" w:themeColor="text1"/>
        </w:rPr>
        <w:t xml:space="preserve">природно-заповідного фонду </w:t>
      </w:r>
      <w:r w:rsidR="00B62D51" w:rsidRPr="00C81AAC">
        <w:rPr>
          <w:b/>
          <w:color w:val="000000" w:themeColor="text1"/>
        </w:rPr>
        <w:tab/>
      </w:r>
      <w:r w:rsidR="00B62D51" w:rsidRPr="00C81AAC">
        <w:rPr>
          <w:b/>
          <w:color w:val="000000" w:themeColor="text1"/>
        </w:rPr>
        <w:tab/>
      </w:r>
      <w:r w:rsidR="00B62D51" w:rsidRPr="00C81AAC">
        <w:rPr>
          <w:b/>
          <w:color w:val="000000" w:themeColor="text1"/>
        </w:rPr>
        <w:tab/>
      </w:r>
      <w:r w:rsidR="00B62D51" w:rsidRPr="00C81AAC">
        <w:rPr>
          <w:b/>
          <w:color w:val="000000" w:themeColor="text1"/>
        </w:rPr>
        <w:tab/>
      </w:r>
      <w:r w:rsidR="00B62D51" w:rsidRPr="00C81AAC">
        <w:rPr>
          <w:b/>
          <w:color w:val="000000" w:themeColor="text1"/>
        </w:rPr>
        <w:tab/>
        <w:t xml:space="preserve">       </w:t>
      </w:r>
      <w:r w:rsidRPr="00C81AAC">
        <w:rPr>
          <w:b/>
          <w:color w:val="000000" w:themeColor="text1"/>
        </w:rPr>
        <w:t xml:space="preserve"> Едгар ТОКАР</w:t>
      </w:r>
    </w:p>
    <w:sectPr w:rsidR="007F1E73" w:rsidRPr="00C81AAC" w:rsidSect="00B62D51">
      <w:headerReference w:type="default" r:id="rId9"/>
      <w:pgSz w:w="11906" w:h="16838"/>
      <w:pgMar w:top="993" w:right="567" w:bottom="1134" w:left="1701" w:header="426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67B6" w14:textId="77777777" w:rsidR="0010020E" w:rsidRDefault="0010020E">
      <w:r>
        <w:separator/>
      </w:r>
    </w:p>
  </w:endnote>
  <w:endnote w:type="continuationSeparator" w:id="0">
    <w:p w14:paraId="2744EAD3" w14:textId="77777777" w:rsidR="0010020E" w:rsidRDefault="0010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64A2C" w14:textId="77777777" w:rsidR="0010020E" w:rsidRDefault="0010020E">
      <w:r>
        <w:separator/>
      </w:r>
    </w:p>
  </w:footnote>
  <w:footnote w:type="continuationSeparator" w:id="0">
    <w:p w14:paraId="4EF448A7" w14:textId="77777777" w:rsidR="0010020E" w:rsidRDefault="0010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2C11D1DE" w:rsidR="007F1E73" w:rsidRDefault="002B4C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582A9F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73"/>
    <w:rsid w:val="0010020E"/>
    <w:rsid w:val="00132AE4"/>
    <w:rsid w:val="00190EA3"/>
    <w:rsid w:val="002B4C9D"/>
    <w:rsid w:val="00314220"/>
    <w:rsid w:val="00355C62"/>
    <w:rsid w:val="003A3ED9"/>
    <w:rsid w:val="003C3489"/>
    <w:rsid w:val="0048034C"/>
    <w:rsid w:val="00582A9F"/>
    <w:rsid w:val="00690547"/>
    <w:rsid w:val="007F1E73"/>
    <w:rsid w:val="008438E7"/>
    <w:rsid w:val="00A35BBC"/>
    <w:rsid w:val="00AA6405"/>
    <w:rsid w:val="00B62D51"/>
    <w:rsid w:val="00C17019"/>
    <w:rsid w:val="00C81AAC"/>
    <w:rsid w:val="00DC681C"/>
    <w:rsid w:val="00E451BF"/>
    <w:rsid w:val="00E736B8"/>
    <w:rsid w:val="00F53903"/>
    <w:rsid w:val="00F71ABB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373B0"/>
  <w15:docId w15:val="{84CEC213-A36F-4B6F-A10C-E34B5B0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A0"/>
    <w:rPr>
      <w:rFonts w:cstheme="minorHAns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E49A0"/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49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49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E49A0"/>
    <w:rPr>
      <w:rFonts w:ascii="Times New Roman" w:hAnsi="Times New Roman" w:cstheme="minorHAnsi"/>
      <w:sz w:val="28"/>
    </w:rPr>
  </w:style>
  <w:style w:type="character" w:customStyle="1" w:styleId="rvts23">
    <w:name w:val="rvts23"/>
    <w:basedOn w:val="a0"/>
    <w:rsid w:val="007E49A0"/>
  </w:style>
  <w:style w:type="paragraph" w:customStyle="1" w:styleId="rvps2">
    <w:name w:val="rvps2"/>
    <w:basedOn w:val="a"/>
    <w:rsid w:val="007E49A0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7F5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27F56"/>
    <w:rPr>
      <w:rFonts w:ascii="Times New Roman" w:hAnsi="Times New Roman" w:cstheme="minorHAns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847C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47C8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7">
    <w:name w:val="rvps7"/>
    <w:basedOn w:val="a"/>
    <w:rsid w:val="0048034C"/>
    <w:pPr>
      <w:spacing w:before="100" w:beforeAutospacing="1" w:after="100" w:afterAutospacing="1"/>
      <w:jc w:val="left"/>
    </w:pPr>
    <w:rPr>
      <w:rFonts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48034C"/>
  </w:style>
  <w:style w:type="character" w:styleId="ac">
    <w:name w:val="Hyperlink"/>
    <w:uiPriority w:val="99"/>
    <w:semiHidden/>
    <w:unhideWhenUsed/>
    <w:rsid w:val="004803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8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VTrbCPaR+YjsTCQE3dbshr5UA==">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654C58-3376-4BA8-87F7-CA980CA9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2025-05-16T12:47:00Z</cp:lastPrinted>
  <dcterms:created xsi:type="dcterms:W3CDTF">2025-05-16T12:48:00Z</dcterms:created>
  <dcterms:modified xsi:type="dcterms:W3CDTF">2025-05-16T12:48:00Z</dcterms:modified>
</cp:coreProperties>
</file>