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90" w:rsidRPr="007A1916" w:rsidRDefault="00627B1D" w:rsidP="007A1916">
      <w:pPr>
        <w:ind w:firstLine="450"/>
        <w:jc w:val="both"/>
        <w:rPr>
          <w:b/>
          <w:i/>
          <w:u w:val="single"/>
        </w:rPr>
      </w:pPr>
      <w:r w:rsidRPr="00627B1D">
        <w:t>АКЦІОНЕРНЕ</w:t>
      </w:r>
      <w:r w:rsidRPr="007A1916">
        <w:t xml:space="preserve"> ТОВАРИСТВО «КРИВОРІЗЬКА ТЕПЛОЦЕНТРАЛЬ»</w:t>
      </w:r>
      <w:r w:rsidR="00787C90" w:rsidRPr="007A1916">
        <w:rPr>
          <w:bCs/>
        </w:rPr>
        <w:t xml:space="preserve"> (</w:t>
      </w:r>
      <w:r w:rsidRPr="007A1916">
        <w:t>АТ «КРИВОРІЗЬКА ТЕПЛОЦЕНТРАЛЬ»</w:t>
      </w:r>
      <w:r w:rsidR="00787C90" w:rsidRPr="007A1916">
        <w:rPr>
          <w:bCs/>
        </w:rPr>
        <w:t>)</w:t>
      </w:r>
      <w:r w:rsidR="00787C90" w:rsidRPr="007A1916">
        <w:t xml:space="preserve">, </w:t>
      </w:r>
      <w:r w:rsidR="00787C90" w:rsidRPr="007A1916">
        <w:rPr>
          <w:b/>
          <w:bCs/>
        </w:rPr>
        <w:t>ідентифікаційний код юридичної особи за ЄДРПОУ</w:t>
      </w:r>
      <w:r w:rsidR="00787C90" w:rsidRPr="007A1916">
        <w:t xml:space="preserve">: </w:t>
      </w:r>
      <w:r w:rsidRPr="007A1916">
        <w:rPr>
          <w:rStyle w:val="tx1"/>
          <w:b w:val="0"/>
          <w:bCs w:val="0"/>
        </w:rPr>
        <w:t>00130850</w:t>
      </w:r>
      <w:r w:rsidR="00787C90" w:rsidRPr="007A1916">
        <w:t xml:space="preserve">, </w:t>
      </w:r>
      <w:r w:rsidR="00B34D71" w:rsidRPr="007A1916">
        <w:rPr>
          <w:b/>
          <w:bCs/>
        </w:rPr>
        <w:t xml:space="preserve">юридична адреса </w:t>
      </w:r>
      <w:proofErr w:type="spellStart"/>
      <w:r w:rsidR="00787C90" w:rsidRPr="007A1916">
        <w:rPr>
          <w:b/>
          <w:bCs/>
        </w:rPr>
        <w:t>суб᾽єкта</w:t>
      </w:r>
      <w:proofErr w:type="spellEnd"/>
      <w:r w:rsidR="00787C90" w:rsidRPr="007A1916">
        <w:rPr>
          <w:b/>
          <w:bCs/>
        </w:rPr>
        <w:t xml:space="preserve"> господарювання:</w:t>
      </w:r>
      <w:r w:rsidR="00787C90" w:rsidRPr="007A1916">
        <w:t xml:space="preserve"> </w:t>
      </w:r>
      <w:r w:rsidRPr="007A1916">
        <w:rPr>
          <w:bCs/>
        </w:rPr>
        <w:t xml:space="preserve">50014, </w:t>
      </w:r>
      <w:r w:rsidRPr="007A1916">
        <w:t>Дніпропетровська область, м. Кривий Ріг, вул. Електрична, 1</w:t>
      </w:r>
      <w:r w:rsidR="00787C90" w:rsidRPr="007A1916">
        <w:t xml:space="preserve">, </w:t>
      </w:r>
      <w:r w:rsidR="00787C90" w:rsidRPr="007A1916">
        <w:rPr>
          <w:b/>
          <w:bCs/>
        </w:rPr>
        <w:t>контактний номер телефону</w:t>
      </w:r>
      <w:r w:rsidR="005971DC" w:rsidRPr="007A1916">
        <w:t xml:space="preserve">: </w:t>
      </w:r>
      <w:r w:rsidR="0026262E">
        <w:t>(056)-499-01-73</w:t>
      </w:r>
      <w:r w:rsidR="00787C90" w:rsidRPr="007A1916">
        <w:t xml:space="preserve">, </w:t>
      </w:r>
      <w:r w:rsidR="00787C90" w:rsidRPr="007A1916">
        <w:rPr>
          <w:b/>
          <w:bCs/>
        </w:rPr>
        <w:t>адреса</w:t>
      </w:r>
      <w:r w:rsidR="00787C90" w:rsidRPr="007A1916">
        <w:t xml:space="preserve"> </w:t>
      </w:r>
      <w:proofErr w:type="spellStart"/>
      <w:r w:rsidR="00787C90" w:rsidRPr="007A1916">
        <w:rPr>
          <w:b/>
          <w:bCs/>
        </w:rPr>
        <w:t>електроної</w:t>
      </w:r>
      <w:proofErr w:type="spellEnd"/>
      <w:r w:rsidR="00787C90" w:rsidRPr="007A1916">
        <w:rPr>
          <w:b/>
          <w:bCs/>
        </w:rPr>
        <w:t xml:space="preserve"> пошти:</w:t>
      </w:r>
      <w:r w:rsidR="00787C90" w:rsidRPr="007A1916">
        <w:t xml:space="preserve"> </w:t>
      </w:r>
      <w:hyperlink r:id="rId5" w:history="1">
        <w:r w:rsidR="0026262E" w:rsidRPr="0002116D">
          <w:rPr>
            <w:rStyle w:val="a3"/>
            <w:color w:val="auto"/>
            <w:u w:val="none"/>
            <w:lang w:val="en-US"/>
          </w:rPr>
          <w:t>kanc</w:t>
        </w:r>
        <w:r w:rsidR="0026262E" w:rsidRPr="0002116D">
          <w:rPr>
            <w:rStyle w:val="a3"/>
            <w:color w:val="auto"/>
            <w:u w:val="none"/>
          </w:rPr>
          <w:t>@tec.dp.ua</w:t>
        </w:r>
      </w:hyperlink>
      <w:r w:rsidR="00787C90" w:rsidRPr="007A1916">
        <w:t xml:space="preserve">, </w:t>
      </w:r>
      <w:r w:rsidR="00787C90" w:rsidRPr="007A1916">
        <w:rPr>
          <w:b/>
          <w:bCs/>
        </w:rPr>
        <w:t>місцезнаходження промислового майданчика</w:t>
      </w:r>
      <w:r w:rsidR="007D1A6F">
        <w:rPr>
          <w:b/>
          <w:bCs/>
        </w:rPr>
        <w:t xml:space="preserve"> № 5</w:t>
      </w:r>
      <w:r w:rsidRPr="007A1916">
        <w:rPr>
          <w:b/>
          <w:bCs/>
        </w:rPr>
        <w:t xml:space="preserve"> (Районна к</w:t>
      </w:r>
      <w:r w:rsidR="007D1A6F">
        <w:rPr>
          <w:rFonts w:eastAsia="Calibri"/>
          <w:b/>
          <w:lang w:eastAsia="en-US" w:bidi="en-US"/>
        </w:rPr>
        <w:t>отельня № 5</w:t>
      </w:r>
      <w:r w:rsidRPr="007A1916">
        <w:rPr>
          <w:b/>
          <w:bCs/>
        </w:rPr>
        <w:t>)</w:t>
      </w:r>
      <w:r w:rsidR="00787C90" w:rsidRPr="007A1916">
        <w:t xml:space="preserve">: </w:t>
      </w:r>
      <w:r w:rsidR="007D1A6F" w:rsidRPr="007D1A6F">
        <w:t xml:space="preserve">Дніпропетровська область, </w:t>
      </w:r>
      <w:r w:rsidR="002D7005" w:rsidRPr="0002116D">
        <w:rPr>
          <w:lang w:val="ru-RU"/>
        </w:rPr>
        <w:t xml:space="preserve">                 </w:t>
      </w:r>
      <w:r w:rsidR="007D1A6F" w:rsidRPr="007D1A6F">
        <w:t xml:space="preserve">м. Кривий Ріг, </w:t>
      </w:r>
      <w:proofErr w:type="spellStart"/>
      <w:r w:rsidR="007D1A6F" w:rsidRPr="007D1A6F">
        <w:rPr>
          <w:rFonts w:eastAsia="Calibri"/>
          <w:lang w:eastAsia="en-US" w:bidi="en-US"/>
        </w:rPr>
        <w:t>Довгинцевський</w:t>
      </w:r>
      <w:proofErr w:type="spellEnd"/>
      <w:r w:rsidR="007D1A6F" w:rsidRPr="007D1A6F">
        <w:rPr>
          <w:rFonts w:eastAsia="Calibri"/>
          <w:lang w:eastAsia="en-US" w:bidi="en-US"/>
        </w:rPr>
        <w:t xml:space="preserve"> район, вул. В′ячеслава </w:t>
      </w:r>
      <w:proofErr w:type="spellStart"/>
      <w:r w:rsidR="007D1A6F" w:rsidRPr="007D1A6F">
        <w:rPr>
          <w:rFonts w:eastAsia="Calibri"/>
          <w:lang w:eastAsia="en-US" w:bidi="en-US"/>
        </w:rPr>
        <w:t>Чорновола</w:t>
      </w:r>
      <w:proofErr w:type="spellEnd"/>
      <w:r w:rsidR="007D1A6F" w:rsidRPr="007D1A6F">
        <w:rPr>
          <w:rFonts w:eastAsia="Calibri"/>
          <w:lang w:eastAsia="en-US" w:bidi="en-US"/>
        </w:rPr>
        <w:t>, 97</w:t>
      </w:r>
      <w:r w:rsidR="002D4611" w:rsidRPr="007A1916">
        <w:t xml:space="preserve"> </w:t>
      </w:r>
      <w:r w:rsidR="00787C90" w:rsidRPr="007A1916">
        <w:t xml:space="preserve">оголошує про свій </w:t>
      </w:r>
      <w:r w:rsidR="00787C90" w:rsidRPr="007A1916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7A1916">
        <w:t xml:space="preserve"> </w:t>
      </w:r>
      <w:r w:rsidR="00787C90" w:rsidRPr="007A1916">
        <w:rPr>
          <w:b/>
          <w:bCs/>
        </w:rPr>
        <w:t>підприємства</w:t>
      </w:r>
      <w:r w:rsidR="00787C90" w:rsidRPr="007A1916">
        <w:t xml:space="preserve"> згідно ПКМУ №302 від 13.12.2002 р. </w:t>
      </w:r>
      <w:r w:rsidR="00787C90" w:rsidRPr="007A1916">
        <w:rPr>
          <w:b/>
          <w:bCs/>
        </w:rPr>
        <w:t>Відомості про наявність висновку з ОВД</w:t>
      </w:r>
      <w:r w:rsidR="00787C90" w:rsidRPr="007A1916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4E3FBB" w:rsidRPr="007A1916" w:rsidRDefault="00787C90" w:rsidP="007A1916">
      <w:pPr>
        <w:ind w:firstLine="567"/>
        <w:jc w:val="both"/>
        <w:rPr>
          <w:rFonts w:eastAsia="Cambria"/>
        </w:rPr>
      </w:pPr>
      <w:r w:rsidRPr="007A1916">
        <w:rPr>
          <w:b/>
          <w:bCs/>
        </w:rPr>
        <w:t xml:space="preserve">Загальний опис </w:t>
      </w:r>
      <w:proofErr w:type="spellStart"/>
      <w:r w:rsidRPr="007A1916">
        <w:rPr>
          <w:b/>
          <w:bCs/>
        </w:rPr>
        <w:t>об᾽єкта</w:t>
      </w:r>
      <w:proofErr w:type="spellEnd"/>
      <w:r w:rsidRPr="007A1916">
        <w:t xml:space="preserve">: </w:t>
      </w:r>
      <w:r w:rsidR="00713BF9" w:rsidRPr="007A1916">
        <w:rPr>
          <w:rFonts w:eastAsia="Cambria"/>
        </w:rPr>
        <w:t xml:space="preserve">АТ </w:t>
      </w:r>
      <w:r w:rsidR="00713BF9" w:rsidRPr="007A1916">
        <w:t>«КРИВОРІЗЬКА ТЕПЛОЦЕНТРАЛЬ»</w:t>
      </w:r>
      <w:r w:rsidR="00713BF9" w:rsidRPr="007A1916">
        <w:rPr>
          <w:rFonts w:eastAsia="Cambria"/>
        </w:rPr>
        <w:t xml:space="preserve"> здійснює виробництво, транспортування, постачання теплової енергії для потреб населення, бюджетних організацій та інших споживачів різних районів м. Кривого Рогу. </w:t>
      </w:r>
      <w:r w:rsidR="00AA6FFD" w:rsidRPr="007A1916">
        <w:t xml:space="preserve">Джерелами утворення забруднюючих речовин </w:t>
      </w:r>
      <w:r w:rsidR="007D1A6F">
        <w:t xml:space="preserve">на </w:t>
      </w:r>
      <w:proofErr w:type="spellStart"/>
      <w:r w:rsidR="007D1A6F">
        <w:t>проммайданчику</w:t>
      </w:r>
      <w:proofErr w:type="spellEnd"/>
      <w:r w:rsidR="007D1A6F">
        <w:t xml:space="preserve"> № 5</w:t>
      </w:r>
      <w:r w:rsidR="00AA6FFD" w:rsidRPr="007A1916">
        <w:t xml:space="preserve"> є </w:t>
      </w:r>
      <w:r w:rsidR="00713BF9" w:rsidRPr="007A1916">
        <w:t xml:space="preserve">газові котли, ГРП, </w:t>
      </w:r>
      <w:r w:rsidR="00713BF9" w:rsidRPr="007D1A6F">
        <w:t>зварювальні пости</w:t>
      </w:r>
      <w:r w:rsidR="007D1A6F" w:rsidRPr="007D1A6F">
        <w:t xml:space="preserve">, </w:t>
      </w:r>
      <w:r w:rsidR="007D1A6F">
        <w:t>завантаження</w:t>
      </w:r>
      <w:r w:rsidR="007D1A6F" w:rsidRPr="00BA6B5A">
        <w:t xml:space="preserve"> наповнюв</w:t>
      </w:r>
      <w:r w:rsidR="007D1A6F">
        <w:t>ача у фільтр механічної очистки</w:t>
      </w:r>
      <w:r w:rsidR="00713BF9" w:rsidRPr="007A1916">
        <w:t xml:space="preserve"> та </w:t>
      </w:r>
      <w:r w:rsidR="00CD3274" w:rsidRPr="007D1A6F">
        <w:t>ме</w:t>
      </w:r>
      <w:r w:rsidR="007D1A6F" w:rsidRPr="007D1A6F">
        <w:t>талообробні</w:t>
      </w:r>
      <w:r w:rsidR="00713BF9" w:rsidRPr="007D1A6F">
        <w:t xml:space="preserve"> верстат</w:t>
      </w:r>
      <w:r w:rsidR="007D1A6F" w:rsidRPr="007D1A6F">
        <w:t>и</w:t>
      </w:r>
      <w:r w:rsidR="00AA6FFD" w:rsidRPr="007D1A6F">
        <w:t>.</w:t>
      </w:r>
    </w:p>
    <w:p w:rsidR="00787C90" w:rsidRPr="00C315F3" w:rsidRDefault="00C315F3" w:rsidP="00C315F3">
      <w:pPr>
        <w:jc w:val="both"/>
        <w:rPr>
          <w:color w:val="000000"/>
        </w:rPr>
      </w:pPr>
      <w:r>
        <w:rPr>
          <w:b/>
          <w:bCs/>
        </w:rPr>
        <w:t xml:space="preserve">         </w:t>
      </w:r>
      <w:r w:rsidR="00787C90" w:rsidRPr="007A1916">
        <w:rPr>
          <w:b/>
          <w:bCs/>
        </w:rPr>
        <w:t>Відомості щодо видів та обсягів викидів</w:t>
      </w:r>
      <w:r w:rsidR="00787C90" w:rsidRPr="007A1916">
        <w:t>:</w:t>
      </w:r>
      <w:r w:rsidR="004F2256" w:rsidRPr="007A1916">
        <w:t xml:space="preserve"> </w:t>
      </w:r>
      <w:r w:rsidR="00713BF9" w:rsidRPr="007A1916">
        <w:t>оксиди азоту (оксид та діоксид азоту) в перерахунку на діоксид азоту, оксид вуглецю, вуглецю діоксид, метан</w:t>
      </w:r>
      <w:r w:rsidR="007A1916" w:rsidRPr="007A1916">
        <w:t>, азоту (1) оксид [N</w:t>
      </w:r>
      <w:r w:rsidR="007A1916" w:rsidRPr="0026262E">
        <w:rPr>
          <w:vertAlign w:val="subscript"/>
        </w:rPr>
        <w:t>2</w:t>
      </w:r>
      <w:r w:rsidR="007A1916" w:rsidRPr="007A1916">
        <w:t xml:space="preserve">O], ртуть та її сполуки в перерахунку на ртуть, залізо та його сполуки (у перерахунку на залізо), манган  та його сполуки (у перерахунку на манган), оксид кремнію, фтор і його пароподібні та газоподібні сполуки в перерахунку на фтористий водень, </w:t>
      </w:r>
      <w:proofErr w:type="spellStart"/>
      <w:r w:rsidR="007A1916" w:rsidRPr="007A1916">
        <w:rPr>
          <w:snapToGrid w:val="0"/>
        </w:rPr>
        <w:t>фториди</w:t>
      </w:r>
      <w:proofErr w:type="spellEnd"/>
      <w:r w:rsidR="007A1916" w:rsidRPr="007A1916">
        <w:rPr>
          <w:snapToGrid w:val="0"/>
        </w:rPr>
        <w:t xml:space="preserve">, що легко розчиняються та їх сполуки в перерахунку на фтор, </w:t>
      </w:r>
      <w:proofErr w:type="spellStart"/>
      <w:r w:rsidR="007A1916" w:rsidRPr="007A1916">
        <w:rPr>
          <w:snapToGrid w:val="0"/>
        </w:rPr>
        <w:t>фториди</w:t>
      </w:r>
      <w:proofErr w:type="spellEnd"/>
      <w:r w:rsidR="007A1916" w:rsidRPr="007A1916">
        <w:rPr>
          <w:snapToGrid w:val="0"/>
        </w:rPr>
        <w:t xml:space="preserve"> погано </w:t>
      </w:r>
      <w:r w:rsidR="007A1916" w:rsidRPr="00C315F3">
        <w:rPr>
          <w:snapToGrid w:val="0"/>
        </w:rPr>
        <w:t xml:space="preserve">розчинні неорганічні у перерахунку на фтор, </w:t>
      </w:r>
      <w:r w:rsidR="007A1916" w:rsidRPr="00C315F3">
        <w:t xml:space="preserve">хром та його сполуки в перерахунку на триоксид хрому, </w:t>
      </w:r>
      <w:proofErr w:type="spellStart"/>
      <w:r w:rsidR="007A1916" w:rsidRPr="00C315F3">
        <w:t>нікеля</w:t>
      </w:r>
      <w:proofErr w:type="spellEnd"/>
      <w:r w:rsidR="007A1916" w:rsidRPr="00C315F3">
        <w:t xml:space="preserve"> оксид та речовини у вигляді суспендованих твердих частинок недиференційованих за складом</w:t>
      </w:r>
      <w:r w:rsidR="00787C90" w:rsidRPr="00C315F3">
        <w:rPr>
          <w:shd w:val="clear" w:color="auto" w:fill="FFFFFF"/>
        </w:rPr>
        <w:t>.</w:t>
      </w:r>
      <w:r w:rsidR="00787C90" w:rsidRPr="00C315F3">
        <w:t xml:space="preserve"> Загальний викид забруднюючих речовин складає </w:t>
      </w:r>
      <w:r w:rsidR="00FB6DE1">
        <w:rPr>
          <w:color w:val="000000"/>
        </w:rPr>
        <w:t>22725,95</w:t>
      </w:r>
      <w:bookmarkStart w:id="0" w:name="_GoBack"/>
      <w:bookmarkEnd w:id="0"/>
      <w:r w:rsidRPr="00C315F3">
        <w:rPr>
          <w:color w:val="000000"/>
        </w:rPr>
        <w:t xml:space="preserve"> </w:t>
      </w:r>
      <w:r w:rsidR="00787C90" w:rsidRPr="00C315F3">
        <w:t>т/рік.</w:t>
      </w:r>
    </w:p>
    <w:p w:rsidR="00D578F4" w:rsidRPr="007A1916" w:rsidRDefault="00787C90" w:rsidP="007A1916">
      <w:pPr>
        <w:tabs>
          <w:tab w:val="left" w:pos="0"/>
        </w:tabs>
        <w:ind w:firstLine="426"/>
        <w:jc w:val="both"/>
      </w:pPr>
      <w:r w:rsidRPr="00C315F3">
        <w:rPr>
          <w:b/>
          <w:bCs/>
        </w:rPr>
        <w:t>Заходи щодо впровадження найкращих існуючих технологій виробництва:</w:t>
      </w:r>
      <w:r w:rsidRPr="00C315F3">
        <w:t xml:space="preserve"> </w:t>
      </w:r>
      <w:r w:rsidR="00D578F4" w:rsidRPr="00C315F3">
        <w:t xml:space="preserve">На </w:t>
      </w:r>
      <w:proofErr w:type="spellStart"/>
      <w:r w:rsidR="00D578F4" w:rsidRPr="00C315F3">
        <w:t>проммайданчику</w:t>
      </w:r>
      <w:proofErr w:type="spellEnd"/>
      <w:r w:rsidR="007D1A6F" w:rsidRPr="00C315F3">
        <w:t xml:space="preserve"> № 5</w:t>
      </w:r>
      <w:r w:rsidR="00D578F4" w:rsidRPr="00C315F3">
        <w:t xml:space="preserve"> до виробництв та технологічного устаткування, на яких повинні</w:t>
      </w:r>
      <w:r w:rsidR="00D578F4" w:rsidRPr="007A1916">
        <w:t xml:space="preserve"> впроваджуватися найкращі доступні технології відноситься основне </w:t>
      </w:r>
      <w:r w:rsidR="00971F42" w:rsidRPr="007A1916">
        <w:t>технологічне устаткування, а саме газові котли, сумарна номінальна теплова потужність яких</w:t>
      </w:r>
      <w:r w:rsidR="00971F42" w:rsidRPr="007A1916">
        <w:rPr>
          <w:bCs/>
          <w:noProof/>
          <w:lang w:eastAsia="en-US"/>
        </w:rPr>
        <w:t xml:space="preserve"> </w:t>
      </w:r>
      <w:r w:rsidR="00971F42" w:rsidRPr="007A1916">
        <w:t xml:space="preserve"> перевищує 50 </w:t>
      </w:r>
      <w:proofErr w:type="spellStart"/>
      <w:r w:rsidR="00971F42" w:rsidRPr="007A1916">
        <w:t>МВт</w:t>
      </w:r>
      <w:proofErr w:type="spellEnd"/>
      <w:r w:rsidR="00D578F4" w:rsidRPr="007A1916">
        <w:t>.</w:t>
      </w:r>
      <w:r w:rsidR="00971F42" w:rsidRPr="007A1916">
        <w:t xml:space="preserve"> </w:t>
      </w:r>
      <w:r w:rsidR="007D1A6F">
        <w:t>До основного</w:t>
      </w:r>
      <w:r w:rsidR="00D578F4" w:rsidRPr="007A1916">
        <w:t xml:space="preserve"> джерел</w:t>
      </w:r>
      <w:r w:rsidR="007D1A6F">
        <w:t>а</w:t>
      </w:r>
      <w:r w:rsidR="00D578F4" w:rsidRPr="007A1916">
        <w:t xml:space="preserve"> ви</w:t>
      </w:r>
      <w:r w:rsidR="007D1A6F">
        <w:t>кидів відноситься джерело викидів № 1</w:t>
      </w:r>
      <w:r w:rsidR="00D578F4" w:rsidRPr="007A1916">
        <w:t>.</w:t>
      </w:r>
    </w:p>
    <w:p w:rsidR="00D578F4" w:rsidRPr="00BF23C6" w:rsidRDefault="008B5CB3" w:rsidP="007A1916">
      <w:pPr>
        <w:ind w:firstLine="450"/>
        <w:jc w:val="both"/>
      </w:pPr>
      <w:r w:rsidRPr="007A1916">
        <w:rPr>
          <w:w w:val="95"/>
        </w:rPr>
        <w:t xml:space="preserve">У </w:t>
      </w:r>
      <w:proofErr w:type="spellStart"/>
      <w:r w:rsidRPr="007A1916">
        <w:rPr>
          <w:w w:val="95"/>
        </w:rPr>
        <w:t>зв᾽язку</w:t>
      </w:r>
      <w:proofErr w:type="spellEnd"/>
      <w:r w:rsidRPr="007A1916">
        <w:rPr>
          <w:w w:val="95"/>
        </w:rPr>
        <w:t xml:space="preserve"> з тим, що фактичні викиди забруднюючих речовин в атмосферне повітря від</w:t>
      </w:r>
      <w:r w:rsidR="007D1A6F">
        <w:rPr>
          <w:w w:val="95"/>
        </w:rPr>
        <w:t xml:space="preserve"> устаткування </w:t>
      </w:r>
      <w:proofErr w:type="spellStart"/>
      <w:r w:rsidR="007D1A6F">
        <w:rPr>
          <w:w w:val="95"/>
        </w:rPr>
        <w:t>проммайданчика</w:t>
      </w:r>
      <w:proofErr w:type="spellEnd"/>
      <w:r w:rsidR="007D1A6F">
        <w:rPr>
          <w:w w:val="95"/>
        </w:rPr>
        <w:t xml:space="preserve"> № 5</w:t>
      </w:r>
      <w:r w:rsidRPr="007A1916">
        <w:rPr>
          <w:w w:val="95"/>
        </w:rPr>
        <w:t xml:space="preserve"> не перевищують нормативів граничнодопустимих викидів, встановлених Технологічними нормативами допустимих викидів</w:t>
      </w:r>
      <w:r w:rsidR="00E21B92" w:rsidRPr="007A1916">
        <w:rPr>
          <w:w w:val="95"/>
        </w:rPr>
        <w:t xml:space="preserve"> забруднюючих речовин із теплосилових установок, номінальна теплова потужність яких перевищує 50 </w:t>
      </w:r>
      <w:proofErr w:type="spellStart"/>
      <w:r w:rsidR="00E21B92" w:rsidRPr="007A1916">
        <w:rPr>
          <w:w w:val="95"/>
        </w:rPr>
        <w:t>МВт</w:t>
      </w:r>
      <w:proofErr w:type="spellEnd"/>
      <w:r w:rsidR="00E21B92" w:rsidRPr="007A1916">
        <w:rPr>
          <w:w w:val="95"/>
        </w:rPr>
        <w:t xml:space="preserve"> та </w:t>
      </w:r>
      <w:r w:rsidR="00E21B92" w:rsidRPr="007A1916">
        <w:t xml:space="preserve">Наказом </w:t>
      </w:r>
      <w:proofErr w:type="spellStart"/>
      <w:r w:rsidR="00E21B92" w:rsidRPr="007A1916">
        <w:t>Мінприроди</w:t>
      </w:r>
      <w:proofErr w:type="spellEnd"/>
      <w:r w:rsidR="00E21B92" w:rsidRPr="007A1916">
        <w:t xml:space="preserve"> України</w:t>
      </w:r>
      <w:r w:rsidR="003C4769" w:rsidRPr="007A1916">
        <w:t xml:space="preserve"> від 27.06.2006</w:t>
      </w:r>
      <w:r w:rsidR="00E21B92" w:rsidRPr="007A1916">
        <w:t xml:space="preserve"> N </w:t>
      </w:r>
      <w:r w:rsidR="003C4769" w:rsidRPr="007A1916">
        <w:t>309</w:t>
      </w:r>
      <w:r w:rsidRPr="00BF23C6">
        <w:rPr>
          <w:spacing w:val="-2"/>
          <w:w w:val="95"/>
        </w:rPr>
        <w:t>,</w:t>
      </w:r>
      <w:r w:rsidR="003C4769" w:rsidRPr="00BF23C6">
        <w:rPr>
          <w:spacing w:val="-2"/>
          <w:w w:val="95"/>
        </w:rPr>
        <w:t xml:space="preserve"> а приземні концентрації забруднюючих речовин</w:t>
      </w:r>
      <w:r w:rsidR="002C0C50" w:rsidRPr="00BF23C6">
        <w:rPr>
          <w:spacing w:val="-2"/>
          <w:w w:val="95"/>
        </w:rPr>
        <w:t xml:space="preserve"> не перевищують нормативів екологічної безпеки та</w:t>
      </w:r>
      <w:r w:rsidR="00627B1D" w:rsidRPr="00BF23C6">
        <w:rPr>
          <w:spacing w:val="-2"/>
          <w:w w:val="95"/>
        </w:rPr>
        <w:t xml:space="preserve"> </w:t>
      </w:r>
      <w:proofErr w:type="spellStart"/>
      <w:r w:rsidR="00627B1D" w:rsidRPr="00BF23C6">
        <w:rPr>
          <w:spacing w:val="-2"/>
          <w:w w:val="95"/>
        </w:rPr>
        <w:t>гігієничних</w:t>
      </w:r>
      <w:proofErr w:type="spellEnd"/>
      <w:r w:rsidR="00627B1D" w:rsidRPr="00BF23C6">
        <w:rPr>
          <w:spacing w:val="-2"/>
          <w:w w:val="95"/>
        </w:rPr>
        <w:t xml:space="preserve"> нормативів, </w:t>
      </w:r>
      <w:r w:rsidR="00627B1D" w:rsidRPr="00BF23C6">
        <w:rPr>
          <w:w w:val="85"/>
        </w:rPr>
        <w:t xml:space="preserve">заходи </w:t>
      </w:r>
      <w:r w:rsidR="002C0C50" w:rsidRPr="00BF23C6">
        <w:rPr>
          <w:bCs/>
        </w:rPr>
        <w:t>щодо впровадження найкращих існуючих технологій виробництва, які не потребують надмірних витрат та найкращих методів керування</w:t>
      </w:r>
      <w:r w:rsidR="00627B1D" w:rsidRPr="00BF23C6">
        <w:rPr>
          <w:bCs/>
        </w:rPr>
        <w:t>,</w:t>
      </w:r>
      <w:r w:rsidR="002C0C50" w:rsidRPr="00BF23C6">
        <w:rPr>
          <w:w w:val="85"/>
        </w:rPr>
        <w:t xml:space="preserve"> не передбачаються</w:t>
      </w:r>
      <w:r w:rsidRPr="00BF23C6">
        <w:rPr>
          <w:spacing w:val="-2"/>
          <w:w w:val="90"/>
        </w:rPr>
        <w:t>.</w:t>
      </w:r>
    </w:p>
    <w:p w:rsidR="00E52C02" w:rsidRPr="00BF23C6" w:rsidRDefault="00787C90" w:rsidP="00E52C02">
      <w:pPr>
        <w:ind w:firstLine="567"/>
        <w:jc w:val="both"/>
      </w:pPr>
      <w:r w:rsidRPr="00BF23C6">
        <w:rPr>
          <w:b/>
          <w:bCs/>
        </w:rPr>
        <w:t>Перелік заходів щодо скорочення викидів</w:t>
      </w:r>
      <w:r w:rsidR="0002116D" w:rsidRPr="00BF23C6">
        <w:t xml:space="preserve">: </w:t>
      </w:r>
      <w:r w:rsidR="00E52C02" w:rsidRPr="00BF23C6">
        <w:t>Виведення з експлуатації водогрійних котлів КВГМ-100 №№5-3, 5-4 та парові котлів ДЕ-10/14 ст. №5-1, 5-2 з 31.12.2033 або 40000 годин роботи</w:t>
      </w:r>
      <w:r w:rsidR="0060098D" w:rsidRPr="00BF23C6">
        <w:t xml:space="preserve"> згідно додатку 4 до Національного плану скорочення викидів від великих </w:t>
      </w:r>
      <w:proofErr w:type="spellStart"/>
      <w:r w:rsidR="0060098D" w:rsidRPr="00BF23C6">
        <w:t>спалювальних</w:t>
      </w:r>
      <w:proofErr w:type="spellEnd"/>
      <w:r w:rsidR="0060098D" w:rsidRPr="00BF23C6">
        <w:t xml:space="preserve"> установок </w:t>
      </w:r>
      <w:r w:rsidR="00E52C02" w:rsidRPr="00BF23C6">
        <w:t>.</w:t>
      </w:r>
    </w:p>
    <w:p w:rsidR="00787C90" w:rsidRPr="00E45A28" w:rsidRDefault="00787C90" w:rsidP="008B5CB3">
      <w:pPr>
        <w:ind w:firstLine="567"/>
        <w:jc w:val="both"/>
      </w:pPr>
      <w:r w:rsidRPr="00BF23C6">
        <w:rPr>
          <w:b/>
          <w:bCs/>
        </w:rPr>
        <w:t>Дотримання виконання природоохорон</w:t>
      </w:r>
      <w:r w:rsidR="004A2E41" w:rsidRPr="00BF23C6">
        <w:rPr>
          <w:b/>
          <w:bCs/>
        </w:rPr>
        <w:t>н</w:t>
      </w:r>
      <w:r w:rsidRPr="00BF23C6">
        <w:rPr>
          <w:b/>
          <w:bCs/>
        </w:rPr>
        <w:t>их заходів щодо скорочення викидів</w:t>
      </w:r>
      <w:r w:rsidRPr="00BF23C6">
        <w:t>: для даного підприємства не було встановлено заходи щодо</w:t>
      </w:r>
      <w:r w:rsidRPr="00E45A28">
        <w:t xml:space="preserve">  скорочення викидів.</w:t>
      </w:r>
    </w:p>
    <w:p w:rsidR="00787C90" w:rsidRPr="00E45A28" w:rsidRDefault="00787C90" w:rsidP="00CD3274">
      <w:pPr>
        <w:ind w:firstLine="567"/>
        <w:jc w:val="both"/>
      </w:pPr>
      <w:r w:rsidRPr="00E45A28">
        <w:rPr>
          <w:b/>
          <w:bCs/>
        </w:rPr>
        <w:t>Відповідність пропозицій щодо дозволених обсягів викидів законодавству</w:t>
      </w:r>
      <w:r w:rsidRPr="00E45A2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</w:t>
      </w:r>
      <w:r w:rsidR="004360B1" w:rsidRPr="00E45A28">
        <w:t xml:space="preserve">природного середовища України N </w:t>
      </w:r>
      <w:r w:rsidRPr="00E45A28">
        <w:t xml:space="preserve">309 від 27.06.2006. </w:t>
      </w:r>
    </w:p>
    <w:p w:rsidR="00787C90" w:rsidRPr="004360B1" w:rsidRDefault="00787C90" w:rsidP="00CD3274">
      <w:pPr>
        <w:ind w:firstLine="851"/>
        <w:jc w:val="both"/>
      </w:pPr>
      <w:r w:rsidRPr="00E45A28">
        <w:t>Пропозиції</w:t>
      </w:r>
      <w:r w:rsidRPr="004360B1">
        <w:t xml:space="preserve">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AA6FFD" w:rsidRDefault="00787C90" w:rsidP="00CD3274">
      <w:pPr>
        <w:jc w:val="both"/>
      </w:pPr>
      <w:r w:rsidRPr="004360B1">
        <w:lastRenderedPageBreak/>
        <w:t xml:space="preserve">           </w:t>
      </w:r>
      <w:r w:rsidRPr="004360B1">
        <w:rPr>
          <w:b/>
          <w:bCs/>
        </w:rPr>
        <w:t>Строки подання зауважень та пропозицій</w:t>
      </w:r>
      <w:r w:rsidRPr="004360B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AA6FFD" w:rsidRDefault="00787C90" w:rsidP="00CD3274"/>
    <w:p w:rsidR="00373516" w:rsidRPr="00AA6FFD" w:rsidRDefault="00373516" w:rsidP="00CD3274"/>
    <w:sectPr w:rsidR="00373516" w:rsidRPr="00A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252DB"/>
    <w:multiLevelType w:val="hybridMultilevel"/>
    <w:tmpl w:val="B8C029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65"/>
    <w:rsid w:val="00006E80"/>
    <w:rsid w:val="0002116D"/>
    <w:rsid w:val="00025C81"/>
    <w:rsid w:val="00026DDA"/>
    <w:rsid w:val="000D0E30"/>
    <w:rsid w:val="000F0872"/>
    <w:rsid w:val="00122A83"/>
    <w:rsid w:val="00147134"/>
    <w:rsid w:val="001A6865"/>
    <w:rsid w:val="001D1DEA"/>
    <w:rsid w:val="001F675D"/>
    <w:rsid w:val="0021355F"/>
    <w:rsid w:val="00214D41"/>
    <w:rsid w:val="0022132A"/>
    <w:rsid w:val="0026262E"/>
    <w:rsid w:val="00276EF1"/>
    <w:rsid w:val="002C0C50"/>
    <w:rsid w:val="002D4611"/>
    <w:rsid w:val="002D7005"/>
    <w:rsid w:val="002E0D5D"/>
    <w:rsid w:val="00312FA5"/>
    <w:rsid w:val="00373516"/>
    <w:rsid w:val="003C4769"/>
    <w:rsid w:val="00403941"/>
    <w:rsid w:val="004360B1"/>
    <w:rsid w:val="00453085"/>
    <w:rsid w:val="004A2E41"/>
    <w:rsid w:val="004D42E5"/>
    <w:rsid w:val="004E3FBB"/>
    <w:rsid w:val="004F2256"/>
    <w:rsid w:val="005971DC"/>
    <w:rsid w:val="005A2934"/>
    <w:rsid w:val="005B0CFA"/>
    <w:rsid w:val="0060098D"/>
    <w:rsid w:val="00627B1D"/>
    <w:rsid w:val="006957C9"/>
    <w:rsid w:val="006B0148"/>
    <w:rsid w:val="006F5A16"/>
    <w:rsid w:val="00713BF9"/>
    <w:rsid w:val="00787C90"/>
    <w:rsid w:val="007A1916"/>
    <w:rsid w:val="007D1A6F"/>
    <w:rsid w:val="00894370"/>
    <w:rsid w:val="008B5CB3"/>
    <w:rsid w:val="00942C8F"/>
    <w:rsid w:val="00971F42"/>
    <w:rsid w:val="00994043"/>
    <w:rsid w:val="009D5A35"/>
    <w:rsid w:val="009E51B7"/>
    <w:rsid w:val="009F58E8"/>
    <w:rsid w:val="009F789F"/>
    <w:rsid w:val="00A20EEB"/>
    <w:rsid w:val="00AA6FFD"/>
    <w:rsid w:val="00B05954"/>
    <w:rsid w:val="00B34D71"/>
    <w:rsid w:val="00B75472"/>
    <w:rsid w:val="00BF23C6"/>
    <w:rsid w:val="00C315F3"/>
    <w:rsid w:val="00CA32C8"/>
    <w:rsid w:val="00CD3274"/>
    <w:rsid w:val="00D578F4"/>
    <w:rsid w:val="00D9678B"/>
    <w:rsid w:val="00E21B92"/>
    <w:rsid w:val="00E2225F"/>
    <w:rsid w:val="00E447F8"/>
    <w:rsid w:val="00E45A28"/>
    <w:rsid w:val="00E52C02"/>
    <w:rsid w:val="00E54616"/>
    <w:rsid w:val="00F33A02"/>
    <w:rsid w:val="00F505DA"/>
    <w:rsid w:val="00F85351"/>
    <w:rsid w:val="00FB4E31"/>
    <w:rsid w:val="00FB6DE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C0EA"/>
  <w15:docId w15:val="{68607369-C18A-4DC3-889F-EF4273E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@tec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</cp:revision>
  <dcterms:created xsi:type="dcterms:W3CDTF">2024-11-26T15:03:00Z</dcterms:created>
  <dcterms:modified xsi:type="dcterms:W3CDTF">2024-12-09T14:40:00Z</dcterms:modified>
</cp:coreProperties>
</file>