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59FAA7BE" w:rsidR="00477F8D" w:rsidRDefault="00477F8D" w:rsidP="00477F8D">
      <w:pPr>
        <w:jc w:val="center"/>
        <w:rPr>
          <w:b/>
        </w:rPr>
      </w:pPr>
      <w:bookmarkStart w:id="0" w:name="_Hlk182997648"/>
      <w:r>
        <w:rPr>
          <w:b/>
        </w:rPr>
        <w:t xml:space="preserve">Повідомлення </w:t>
      </w:r>
      <w:r w:rsidR="00451C44">
        <w:rPr>
          <w:b/>
        </w:rPr>
        <w:t>ФОП Баховського Дмитра Івановича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12B9752D" w:rsidR="00A2754D" w:rsidRDefault="00477F8D" w:rsidP="007D362C">
      <w:pPr>
        <w:pStyle w:val="a4"/>
        <w:numPr>
          <w:ilvl w:val="0"/>
          <w:numId w:val="1"/>
        </w:numPr>
        <w:jc w:val="both"/>
      </w:pPr>
      <w:bookmarkStart w:id="1" w:name="_Hlk183073417"/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DA1FBF" w:rsidRPr="00DA1FBF">
        <w:t>Фізична особа-підприємець Баховський Дмитро Іванович</w:t>
      </w:r>
      <w:r w:rsidR="00A2754D">
        <w:t>;</w:t>
      </w:r>
    </w:p>
    <w:p w14:paraId="681CBDB3" w14:textId="654D35A0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DA1FBF">
        <w:rPr>
          <w:lang w:eastAsia="ru-RU"/>
        </w:rPr>
        <w:t>ФОП</w:t>
      </w:r>
      <w:r w:rsidR="00DA1FBF" w:rsidRPr="00DA1FBF">
        <w:t xml:space="preserve"> Баховський Дмитро Іванович</w:t>
      </w:r>
      <w:r w:rsidR="00A2754D">
        <w:rPr>
          <w:lang w:eastAsia="ru-RU"/>
        </w:rPr>
        <w:t>;</w:t>
      </w:r>
    </w:p>
    <w:p w14:paraId="31A6690D" w14:textId="314EAAAF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DA1FBF" w:rsidRPr="00DA1FBF">
        <w:rPr>
          <w:lang w:eastAsia="ru-RU"/>
        </w:rPr>
        <w:t>3302704414</w:t>
      </w:r>
      <w:r w:rsidR="00A2754D" w:rsidRPr="00444229">
        <w:rPr>
          <w:lang w:eastAsia="ru-RU"/>
        </w:rPr>
        <w:t>;</w:t>
      </w:r>
    </w:p>
    <w:p w14:paraId="4BDEC230" w14:textId="29EC1906" w:rsidR="00A2754D" w:rsidRPr="007836EE" w:rsidRDefault="00A2754D" w:rsidP="00DA1FBF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DA1FBF" w:rsidRPr="00DA1FBF">
        <w:rPr>
          <w:lang w:eastAsia="ru-RU"/>
        </w:rPr>
        <w:t>79000, Львівська обл., Львівський р-н, Львівська ТГ, м. Львів, вул. Перфецького Л., будинок 3, квартира 4</w:t>
      </w:r>
      <w:r w:rsidRPr="007836EE">
        <w:rPr>
          <w:lang w:eastAsia="ru-RU"/>
        </w:rPr>
        <w:t>;</w:t>
      </w:r>
    </w:p>
    <w:p w14:paraId="3BCC8CD8" w14:textId="1B5A9FFD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DA1FBF" w:rsidRPr="00DA1FBF">
        <w:t>Dmytro.bakhovskyy@gmail.com</w:t>
      </w:r>
      <w:r w:rsidR="00A2754D" w:rsidRPr="007836EE">
        <w:rPr>
          <w:lang w:eastAsia="ru-RU"/>
        </w:rPr>
        <w:t>;</w:t>
      </w:r>
    </w:p>
    <w:p w14:paraId="7855FB50" w14:textId="662F557F" w:rsidR="00782460" w:rsidRDefault="00A2754D" w:rsidP="0078246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C45EB2" w:rsidRPr="00C97BE7">
        <w:rPr>
          <w:lang w:eastAsia="ru-RU"/>
        </w:rPr>
        <w:t xml:space="preserve"> </w:t>
      </w:r>
      <w:r w:rsidR="00DA1FBF">
        <w:rPr>
          <w:lang w:eastAsia="ru-RU"/>
        </w:rPr>
        <w:t>Виробничий майданчик ФОП Баховського Дмитра Івановича</w:t>
      </w:r>
      <w:r w:rsidR="00C45EB2" w:rsidRPr="00C97BE7">
        <w:rPr>
          <w:lang w:eastAsia="ru-RU"/>
        </w:rPr>
        <w:t>:</w:t>
      </w:r>
      <w:r w:rsidR="000805C4" w:rsidRPr="00C97BE7">
        <w:rPr>
          <w:lang w:eastAsia="ru-RU"/>
        </w:rPr>
        <w:t xml:space="preserve"> </w:t>
      </w:r>
      <w:r w:rsidR="00DA1FBF" w:rsidRPr="00DA1FBF">
        <w:rPr>
          <w:lang w:eastAsia="ru-RU"/>
        </w:rPr>
        <w:t>79031, Львівська обл., Львівський р-н, Львівська ТГ, м. Львів, вул. Стрийська, 45а</w:t>
      </w:r>
      <w:r w:rsidRPr="00C97BE7">
        <w:rPr>
          <w:lang w:eastAsia="ru-RU"/>
        </w:rPr>
        <w:t>;</w:t>
      </w:r>
    </w:p>
    <w:p w14:paraId="60727794" w14:textId="46DDDFD7" w:rsidR="000805C4" w:rsidRDefault="000805C4" w:rsidP="0078246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782460">
        <w:rPr>
          <w:lang w:eastAsia="ru-RU"/>
        </w:rPr>
        <w:t>новоствореного</w:t>
      </w:r>
      <w:r>
        <w:rPr>
          <w:lang w:eastAsia="ru-RU"/>
        </w:rPr>
        <w:t xml:space="preserve"> об’єкт</w:t>
      </w:r>
      <w:r w:rsidR="00782460">
        <w:rPr>
          <w:lang w:eastAsia="ru-RU"/>
        </w:rPr>
        <w:t>у</w:t>
      </w:r>
      <w:r w:rsidR="00A2754D">
        <w:rPr>
          <w:lang w:eastAsia="ru-RU"/>
        </w:rPr>
        <w:t>;</w:t>
      </w:r>
    </w:p>
    <w:p w14:paraId="226240CF" w14:textId="3DB547B7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782460">
        <w:t>ФОП Баховський Дмитро Іванович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3CFF10F1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782460">
        <w:rPr>
          <w:sz w:val="24"/>
          <w:szCs w:val="24"/>
          <w:lang w:val="uk-UA" w:eastAsia="en-US"/>
        </w:rPr>
        <w:t>ФОП Баховський Дмитро Іванович займається виробництвом м’ясної продукції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82460">
        <w:rPr>
          <w:rStyle w:val="tx1"/>
          <w:b w:val="0"/>
          <w:sz w:val="24"/>
          <w:szCs w:val="24"/>
          <w:lang w:val="uk-UA"/>
        </w:rPr>
        <w:t>10.13 Виробництво м’ясних продуктів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</w:t>
      </w:r>
      <w:r w:rsidR="00782460">
        <w:rPr>
          <w:rStyle w:val="tx1"/>
          <w:b w:val="0"/>
          <w:sz w:val="24"/>
          <w:szCs w:val="24"/>
          <w:lang w:val="uk-UA"/>
        </w:rPr>
        <w:t>ом</w:t>
      </w:r>
      <w:r w:rsidR="00D14D44">
        <w:rPr>
          <w:rStyle w:val="tx1"/>
          <w:b w:val="0"/>
          <w:sz w:val="24"/>
          <w:szCs w:val="24"/>
          <w:lang w:val="uk-UA"/>
        </w:rPr>
        <w:t xml:space="preserve"> викидів на проммайданчик</w:t>
      </w:r>
      <w:r w:rsidR="00782460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82460">
        <w:rPr>
          <w:rStyle w:val="tx1"/>
          <w:b w:val="0"/>
          <w:sz w:val="24"/>
          <w:szCs w:val="24"/>
          <w:lang w:val="uk-UA"/>
        </w:rPr>
        <w:t>смокер для приготування м’яса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62C6DE62" w14:textId="7D35B91F" w:rsidR="001D7CAE" w:rsidRPr="00782460" w:rsidRDefault="00A2754D" w:rsidP="0078246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782460">
        <w:rPr>
          <w:b/>
        </w:rPr>
        <w:t>Відомості щодо видів та обсягів викидів</w:t>
      </w:r>
      <w:r w:rsidR="00782460" w:rsidRPr="00782460">
        <w:t>:</w:t>
      </w:r>
      <w:r w:rsidR="00D14D44" w:rsidRPr="00782460">
        <w:t xml:space="preserve"> </w:t>
      </w:r>
      <w:bookmarkStart w:id="2" w:name="_Hlk181886301"/>
      <w:r w:rsidR="00EE0A44" w:rsidRPr="00782460">
        <w:rPr>
          <w:lang w:eastAsia="ru-RU"/>
        </w:rPr>
        <w:t xml:space="preserve">Азоту діоксид – </w:t>
      </w:r>
      <w:r w:rsidR="00D14D44" w:rsidRPr="00782460">
        <w:rPr>
          <w:lang w:eastAsia="ru-RU"/>
        </w:rPr>
        <w:t>0,</w:t>
      </w:r>
      <w:r w:rsidR="00DD366A" w:rsidRPr="00782460">
        <w:rPr>
          <w:lang w:eastAsia="ru-RU"/>
        </w:rPr>
        <w:t>0</w:t>
      </w:r>
      <w:r w:rsidR="0033458D">
        <w:rPr>
          <w:lang w:eastAsia="ru-RU"/>
        </w:rPr>
        <w:t>25636</w:t>
      </w:r>
      <w:r w:rsidR="00782460" w:rsidRPr="00782460">
        <w:rPr>
          <w:lang w:eastAsia="ru-RU"/>
        </w:rPr>
        <w:t xml:space="preserve"> </w:t>
      </w:r>
      <w:r w:rsidR="00EE0A44" w:rsidRPr="00782460">
        <w:rPr>
          <w:lang w:eastAsia="ru-RU"/>
        </w:rPr>
        <w:t>т/рік</w:t>
      </w:r>
      <w:r w:rsidR="00A55558" w:rsidRPr="00782460">
        <w:rPr>
          <w:lang w:eastAsia="ru-RU"/>
        </w:rPr>
        <w:t xml:space="preserve">; </w:t>
      </w:r>
      <w:r w:rsidR="00EE0A44" w:rsidRPr="00782460">
        <w:rPr>
          <w:lang w:eastAsia="ru-RU"/>
        </w:rPr>
        <w:t xml:space="preserve">Вуглецю оксид – </w:t>
      </w:r>
      <w:r w:rsidR="0033458D">
        <w:rPr>
          <w:lang w:eastAsia="ru-RU"/>
        </w:rPr>
        <w:t>0,304044</w:t>
      </w:r>
      <w:r w:rsidR="00782460">
        <w:rPr>
          <w:lang w:eastAsia="ru-RU"/>
        </w:rPr>
        <w:t xml:space="preserve"> </w:t>
      </w:r>
      <w:r w:rsidR="00EE0A44" w:rsidRPr="00782460">
        <w:rPr>
          <w:lang w:eastAsia="ru-RU"/>
        </w:rPr>
        <w:t>т/рік</w:t>
      </w:r>
      <w:r w:rsidR="00A55558" w:rsidRPr="00782460">
        <w:rPr>
          <w:lang w:eastAsia="ru-RU"/>
        </w:rPr>
        <w:t xml:space="preserve">; </w:t>
      </w:r>
      <w:r w:rsidR="00EE0A44" w:rsidRPr="00782460">
        <w:rPr>
          <w:lang w:eastAsia="ru-RU"/>
        </w:rPr>
        <w:t xml:space="preserve">Речовини у вигляді суспендованих твердих частинок – </w:t>
      </w:r>
      <w:r w:rsidR="00D14D44" w:rsidRPr="00782460">
        <w:rPr>
          <w:lang w:eastAsia="ru-RU"/>
        </w:rPr>
        <w:t>0,0</w:t>
      </w:r>
      <w:r w:rsidR="0033458D">
        <w:rPr>
          <w:lang w:eastAsia="ru-RU"/>
        </w:rPr>
        <w:t>34036</w:t>
      </w:r>
      <w:r w:rsidR="00D14D44" w:rsidRPr="00782460">
        <w:rPr>
          <w:lang w:eastAsia="ru-RU"/>
        </w:rPr>
        <w:t xml:space="preserve"> </w:t>
      </w:r>
      <w:r w:rsidR="00EE0A44" w:rsidRPr="00782460">
        <w:rPr>
          <w:lang w:eastAsia="ru-RU"/>
        </w:rPr>
        <w:t>т/рік</w:t>
      </w:r>
      <w:r w:rsidR="00A55558" w:rsidRPr="00782460">
        <w:rPr>
          <w:lang w:eastAsia="ru-RU"/>
        </w:rPr>
        <w:t xml:space="preserve">; </w:t>
      </w:r>
      <w:r w:rsidR="00EE0A44" w:rsidRPr="00782460">
        <w:rPr>
          <w:lang w:eastAsia="ru-RU"/>
        </w:rPr>
        <w:t xml:space="preserve">Сірки діоксид – </w:t>
      </w:r>
      <w:r w:rsidR="00D14D44" w:rsidRPr="00782460">
        <w:rPr>
          <w:lang w:eastAsia="ru-RU"/>
        </w:rPr>
        <w:t>0,00</w:t>
      </w:r>
      <w:r w:rsidR="00782460">
        <w:rPr>
          <w:lang w:eastAsia="ru-RU"/>
        </w:rPr>
        <w:t>1</w:t>
      </w:r>
      <w:r w:rsidR="0033458D">
        <w:rPr>
          <w:lang w:eastAsia="ru-RU"/>
        </w:rPr>
        <w:t>213</w:t>
      </w:r>
      <w:r w:rsidR="00A55558" w:rsidRPr="00782460">
        <w:rPr>
          <w:lang w:eastAsia="ru-RU"/>
        </w:rPr>
        <w:t xml:space="preserve"> т/рік; </w:t>
      </w:r>
      <w:r w:rsidR="00EE0A44" w:rsidRPr="00782460">
        <w:rPr>
          <w:lang w:eastAsia="ru-RU"/>
        </w:rPr>
        <w:t>Метан</w:t>
      </w:r>
      <w:r w:rsidR="00A55558" w:rsidRPr="00782460">
        <w:rPr>
          <w:lang w:eastAsia="ru-RU"/>
        </w:rPr>
        <w:t xml:space="preserve"> – </w:t>
      </w:r>
      <w:r w:rsidR="00D14D44" w:rsidRPr="00782460">
        <w:rPr>
          <w:lang w:eastAsia="ru-RU"/>
        </w:rPr>
        <w:t>0,00</w:t>
      </w:r>
      <w:r w:rsidR="00DD366A" w:rsidRPr="00782460">
        <w:rPr>
          <w:lang w:eastAsia="ru-RU"/>
        </w:rPr>
        <w:t>0</w:t>
      </w:r>
      <w:r w:rsidR="0033458D">
        <w:rPr>
          <w:lang w:eastAsia="ru-RU"/>
        </w:rPr>
        <w:t>602</w:t>
      </w:r>
      <w:r w:rsidR="00A55558" w:rsidRPr="00782460">
        <w:rPr>
          <w:lang w:eastAsia="ru-RU"/>
        </w:rPr>
        <w:t xml:space="preserve"> т/рік; </w:t>
      </w:r>
      <w:r w:rsidR="00EE0A44" w:rsidRPr="00782460">
        <w:rPr>
          <w:lang w:eastAsia="ru-RU"/>
        </w:rPr>
        <w:t>Діоксид вуглецю</w:t>
      </w:r>
      <w:r w:rsidR="00A55558" w:rsidRPr="00782460">
        <w:rPr>
          <w:lang w:eastAsia="ru-RU"/>
        </w:rPr>
        <w:t xml:space="preserve"> – </w:t>
      </w:r>
      <w:r w:rsidR="00782460">
        <w:rPr>
          <w:lang w:eastAsia="ru-RU"/>
        </w:rPr>
        <w:t>1</w:t>
      </w:r>
      <w:r w:rsidR="0033458D">
        <w:rPr>
          <w:lang w:eastAsia="ru-RU"/>
        </w:rPr>
        <w:t>2,374388</w:t>
      </w:r>
      <w:r w:rsidR="00A55558" w:rsidRPr="00782460">
        <w:rPr>
          <w:lang w:eastAsia="ru-RU"/>
        </w:rPr>
        <w:t xml:space="preserve"> т/рік; </w:t>
      </w:r>
      <w:r w:rsidR="00EE0A44" w:rsidRPr="00782460">
        <w:rPr>
          <w:lang w:eastAsia="ru-RU"/>
        </w:rPr>
        <w:t xml:space="preserve">Оксид діазоту – </w:t>
      </w:r>
      <w:r w:rsidR="00D14D44" w:rsidRPr="00782460">
        <w:rPr>
          <w:lang w:eastAsia="ru-RU"/>
        </w:rPr>
        <w:t>0,00</w:t>
      </w:r>
      <w:r w:rsidR="00DD366A" w:rsidRPr="00782460">
        <w:rPr>
          <w:lang w:eastAsia="ru-RU"/>
        </w:rPr>
        <w:t>0</w:t>
      </w:r>
      <w:r w:rsidR="00782460">
        <w:rPr>
          <w:lang w:eastAsia="ru-RU"/>
        </w:rPr>
        <w:t>4</w:t>
      </w:r>
      <w:r w:rsidR="0033458D">
        <w:rPr>
          <w:lang w:eastAsia="ru-RU"/>
        </w:rPr>
        <w:t>8</w:t>
      </w:r>
      <w:r w:rsidR="00782460">
        <w:rPr>
          <w:lang w:eastAsia="ru-RU"/>
        </w:rPr>
        <w:t>2</w:t>
      </w:r>
      <w:r w:rsidR="00EE0A44" w:rsidRPr="00782460">
        <w:rPr>
          <w:lang w:eastAsia="ru-RU"/>
        </w:rPr>
        <w:t xml:space="preserve"> т/рік</w:t>
      </w:r>
      <w:r w:rsidR="00A55558" w:rsidRPr="00782460">
        <w:rPr>
          <w:lang w:eastAsia="ru-RU"/>
        </w:rPr>
        <w:t xml:space="preserve">; </w:t>
      </w:r>
      <w:r w:rsidR="00782460">
        <w:rPr>
          <w:lang w:eastAsia="ru-RU"/>
        </w:rPr>
        <w:t>Аміак – 0,0006</w:t>
      </w:r>
      <w:r w:rsidR="0033458D">
        <w:rPr>
          <w:lang w:eastAsia="ru-RU"/>
        </w:rPr>
        <w:t>07</w:t>
      </w:r>
      <w:r w:rsidR="00782460">
        <w:rPr>
          <w:lang w:eastAsia="ru-RU"/>
        </w:rPr>
        <w:t xml:space="preserve"> т/рік</w:t>
      </w:r>
      <w:r w:rsidR="008F1663" w:rsidRPr="00782460">
        <w:rPr>
          <w:lang w:eastAsia="ru-RU"/>
        </w:rPr>
        <w:t>;</w:t>
      </w:r>
      <w:bookmarkEnd w:id="2"/>
      <w:r w:rsidR="00782460">
        <w:rPr>
          <w:lang w:eastAsia="ru-RU"/>
        </w:rPr>
        <w:t xml:space="preserve"> Альдегід пропіоновий – 0,02</w:t>
      </w:r>
      <w:r w:rsidR="0033458D">
        <w:rPr>
          <w:lang w:eastAsia="ru-RU"/>
        </w:rPr>
        <w:t>3048</w:t>
      </w:r>
      <w:r w:rsidR="00782460">
        <w:rPr>
          <w:lang w:eastAsia="ru-RU"/>
        </w:rPr>
        <w:t xml:space="preserve"> т/рік, Фенол – 0,0</w:t>
      </w:r>
      <w:r w:rsidR="0033458D">
        <w:rPr>
          <w:lang w:eastAsia="ru-RU"/>
        </w:rPr>
        <w:t>27294</w:t>
      </w:r>
      <w:r w:rsidR="00782460">
        <w:rPr>
          <w:lang w:eastAsia="ru-RU"/>
        </w:rPr>
        <w:t xml:space="preserve"> т/рік.</w:t>
      </w:r>
    </w:p>
    <w:p w14:paraId="7B76A523" w14:textId="1CE9FE61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782460">
        <w:rPr>
          <w:sz w:val="24"/>
          <w:szCs w:val="24"/>
          <w:lang w:val="uk-UA"/>
        </w:rPr>
        <w:t>Проммайданчик</w:t>
      </w:r>
      <w:r w:rsidR="007D362C" w:rsidRPr="00444229">
        <w:rPr>
          <w:sz w:val="24"/>
          <w:szCs w:val="24"/>
          <w:lang w:val="uk-UA"/>
        </w:rPr>
        <w:t xml:space="preserve"> </w:t>
      </w:r>
      <w:r w:rsidR="007D362C">
        <w:rPr>
          <w:sz w:val="24"/>
          <w:szCs w:val="24"/>
          <w:lang w:val="uk-UA"/>
        </w:rPr>
        <w:t>віднос</w:t>
      </w:r>
      <w:r w:rsidR="00782460">
        <w:rPr>
          <w:sz w:val="24"/>
          <w:szCs w:val="24"/>
          <w:lang w:val="uk-UA"/>
        </w:rPr>
        <w:t>и</w:t>
      </w:r>
      <w:r w:rsidR="007D362C">
        <w:rPr>
          <w:sz w:val="24"/>
          <w:szCs w:val="24"/>
          <w:lang w:val="uk-UA"/>
        </w:rPr>
        <w:t>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782460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782460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571B76F2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782460">
        <w:rPr>
          <w:sz w:val="24"/>
          <w:lang w:val="uk-UA"/>
        </w:rPr>
        <w:t>виробничого майданчику ФОП Баховського Дмитра Івановича</w:t>
      </w:r>
      <w:r w:rsidR="007D362C" w:rsidRPr="007D362C">
        <w:rPr>
          <w:sz w:val="24"/>
          <w:lang w:val="uk-UA"/>
        </w:rPr>
        <w:t xml:space="preserve">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</w:t>
      </w:r>
      <w:r w:rsidR="00782460">
        <w:rPr>
          <w:sz w:val="24"/>
          <w:lang w:val="uk-UA"/>
        </w:rPr>
        <w:t>у</w:t>
      </w:r>
      <w:r w:rsidR="00A271B1" w:rsidRPr="00A271B1">
        <w:rPr>
          <w:sz w:val="24"/>
        </w:rPr>
        <w:t xml:space="preserve"> стаціонарн</w:t>
      </w:r>
      <w:r w:rsidR="00782460">
        <w:rPr>
          <w:sz w:val="24"/>
          <w:lang w:val="uk-UA"/>
        </w:rPr>
        <w:t>ого</w:t>
      </w:r>
      <w:r w:rsidR="00A271B1" w:rsidRPr="00A271B1">
        <w:rPr>
          <w:sz w:val="24"/>
        </w:rPr>
        <w:t xml:space="preserve"> джерел</w:t>
      </w:r>
      <w:r w:rsidR="00782460">
        <w:rPr>
          <w:sz w:val="24"/>
          <w:lang w:val="uk-UA"/>
        </w:rPr>
        <w:t xml:space="preserve">а </w:t>
      </w:r>
      <w:r w:rsidR="00A271B1" w:rsidRPr="00A271B1">
        <w:rPr>
          <w:sz w:val="24"/>
        </w:rPr>
        <w:t>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 w:rsidR="00782460">
        <w:rPr>
          <w:sz w:val="24"/>
          <w:lang w:val="uk-UA"/>
        </w:rPr>
        <w:t>ється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77777777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</w:t>
      </w:r>
      <w:r w:rsidR="00CB58CA">
        <w:rPr>
          <w:lang w:eastAsia="ru-RU"/>
        </w:rPr>
        <w:lastRenderedPageBreak/>
        <w:t xml:space="preserve">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envir@loda.gov.ua</w:t>
        </w:r>
      </w:hyperlink>
      <w:r w:rsidR="00CB58CA">
        <w:rPr>
          <w:lang w:eastAsia="ru-RU"/>
        </w:rPr>
        <w:t xml:space="preserve">, телефон: </w:t>
      </w:r>
      <w:hyperlink r:id="rId6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bookmarkEnd w:id="0"/>
    <w:bookmarkEnd w:id="1"/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66B25"/>
    <w:rsid w:val="00074442"/>
    <w:rsid w:val="000805C4"/>
    <w:rsid w:val="000939D3"/>
    <w:rsid w:val="000E6F88"/>
    <w:rsid w:val="00104ADB"/>
    <w:rsid w:val="00112135"/>
    <w:rsid w:val="00112349"/>
    <w:rsid w:val="00136801"/>
    <w:rsid w:val="0015242D"/>
    <w:rsid w:val="00157E95"/>
    <w:rsid w:val="00157ED4"/>
    <w:rsid w:val="00161850"/>
    <w:rsid w:val="001712E0"/>
    <w:rsid w:val="00172AD8"/>
    <w:rsid w:val="001D7CAE"/>
    <w:rsid w:val="001E029B"/>
    <w:rsid w:val="001F08FA"/>
    <w:rsid w:val="001F35D4"/>
    <w:rsid w:val="00224BA1"/>
    <w:rsid w:val="00246461"/>
    <w:rsid w:val="00247BEF"/>
    <w:rsid w:val="002559B5"/>
    <w:rsid w:val="002703CA"/>
    <w:rsid w:val="00274E77"/>
    <w:rsid w:val="0027689E"/>
    <w:rsid w:val="002846B6"/>
    <w:rsid w:val="002B6726"/>
    <w:rsid w:val="002D5092"/>
    <w:rsid w:val="0033458D"/>
    <w:rsid w:val="003347C4"/>
    <w:rsid w:val="0036656C"/>
    <w:rsid w:val="00434170"/>
    <w:rsid w:val="00444229"/>
    <w:rsid w:val="00451C44"/>
    <w:rsid w:val="00477F8D"/>
    <w:rsid w:val="004813BA"/>
    <w:rsid w:val="0050314C"/>
    <w:rsid w:val="00504E30"/>
    <w:rsid w:val="005337B8"/>
    <w:rsid w:val="00552833"/>
    <w:rsid w:val="00563257"/>
    <w:rsid w:val="00572702"/>
    <w:rsid w:val="00580F2B"/>
    <w:rsid w:val="005A0465"/>
    <w:rsid w:val="005A601E"/>
    <w:rsid w:val="005B730B"/>
    <w:rsid w:val="005D2F87"/>
    <w:rsid w:val="00605B63"/>
    <w:rsid w:val="00614AE7"/>
    <w:rsid w:val="00615967"/>
    <w:rsid w:val="00643622"/>
    <w:rsid w:val="006D13F9"/>
    <w:rsid w:val="0070235D"/>
    <w:rsid w:val="0071280A"/>
    <w:rsid w:val="007145BA"/>
    <w:rsid w:val="00740DA1"/>
    <w:rsid w:val="00751166"/>
    <w:rsid w:val="00773C26"/>
    <w:rsid w:val="00782460"/>
    <w:rsid w:val="007836EE"/>
    <w:rsid w:val="007947F7"/>
    <w:rsid w:val="007C49BE"/>
    <w:rsid w:val="007D362C"/>
    <w:rsid w:val="007E0662"/>
    <w:rsid w:val="007E35A8"/>
    <w:rsid w:val="007E3EB1"/>
    <w:rsid w:val="007E7A8F"/>
    <w:rsid w:val="008006DC"/>
    <w:rsid w:val="0080426B"/>
    <w:rsid w:val="00813684"/>
    <w:rsid w:val="00836274"/>
    <w:rsid w:val="00854B68"/>
    <w:rsid w:val="00894D7F"/>
    <w:rsid w:val="008A1B2E"/>
    <w:rsid w:val="008F1663"/>
    <w:rsid w:val="0090090E"/>
    <w:rsid w:val="009479DC"/>
    <w:rsid w:val="00951D52"/>
    <w:rsid w:val="0098143C"/>
    <w:rsid w:val="009A04F8"/>
    <w:rsid w:val="009E7578"/>
    <w:rsid w:val="009F45FD"/>
    <w:rsid w:val="00A271B1"/>
    <w:rsid w:val="00A2754D"/>
    <w:rsid w:val="00A37FE5"/>
    <w:rsid w:val="00A55558"/>
    <w:rsid w:val="00A56838"/>
    <w:rsid w:val="00A75E3D"/>
    <w:rsid w:val="00A76328"/>
    <w:rsid w:val="00AA0722"/>
    <w:rsid w:val="00AC3728"/>
    <w:rsid w:val="00B00BD9"/>
    <w:rsid w:val="00B07DD1"/>
    <w:rsid w:val="00B14FCF"/>
    <w:rsid w:val="00B15836"/>
    <w:rsid w:val="00B20017"/>
    <w:rsid w:val="00B22E69"/>
    <w:rsid w:val="00B540EA"/>
    <w:rsid w:val="00B93379"/>
    <w:rsid w:val="00BA13FA"/>
    <w:rsid w:val="00BB0CB9"/>
    <w:rsid w:val="00C364B2"/>
    <w:rsid w:val="00C370B6"/>
    <w:rsid w:val="00C40E78"/>
    <w:rsid w:val="00C45EB2"/>
    <w:rsid w:val="00C72941"/>
    <w:rsid w:val="00C977EE"/>
    <w:rsid w:val="00C97BE7"/>
    <w:rsid w:val="00CB26BD"/>
    <w:rsid w:val="00CB58CA"/>
    <w:rsid w:val="00D05E38"/>
    <w:rsid w:val="00D13735"/>
    <w:rsid w:val="00D14D44"/>
    <w:rsid w:val="00D240B9"/>
    <w:rsid w:val="00D34FE0"/>
    <w:rsid w:val="00D453DA"/>
    <w:rsid w:val="00D63EEC"/>
    <w:rsid w:val="00D86AFE"/>
    <w:rsid w:val="00DA1FBF"/>
    <w:rsid w:val="00DC7F31"/>
    <w:rsid w:val="00DD366A"/>
    <w:rsid w:val="00DF392B"/>
    <w:rsid w:val="00E06BD0"/>
    <w:rsid w:val="00E07839"/>
    <w:rsid w:val="00E27B1A"/>
    <w:rsid w:val="00E31D95"/>
    <w:rsid w:val="00E83C82"/>
    <w:rsid w:val="00E94394"/>
    <w:rsid w:val="00E97F73"/>
    <w:rsid w:val="00EA5B82"/>
    <w:rsid w:val="00EB4BEA"/>
    <w:rsid w:val="00ED390C"/>
    <w:rsid w:val="00EE0A44"/>
    <w:rsid w:val="00F12E93"/>
    <w:rsid w:val="00F321DE"/>
    <w:rsid w:val="00F54483"/>
    <w:rsid w:val="00F87038"/>
    <w:rsid w:val="00FB544A"/>
    <w:rsid w:val="00FB6DB8"/>
    <w:rsid w:val="00FC4A1D"/>
    <w:rsid w:val="00FD53B5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04E44EDA-D9BD-9946-B804-849625BC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2889</Words>
  <Characters>1647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15</cp:revision>
  <cp:lastPrinted>2022-11-14T13:24:00Z</cp:lastPrinted>
  <dcterms:created xsi:type="dcterms:W3CDTF">2024-11-12T10:52:00Z</dcterms:created>
  <dcterms:modified xsi:type="dcterms:W3CDTF">2025-05-01T14:47:00Z</dcterms:modified>
</cp:coreProperties>
</file>