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A4" w:rsidRDefault="00781C1A" w:rsidP="0051184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C1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zh-CN"/>
        </w:rPr>
        <w:t>Повне та скорочене найменування суб’єкта господарювання:</w:t>
      </w:r>
      <w:r w:rsidRPr="00291C3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781C1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Хмельницька обласна державна лікарня ветеринарної медицини </w:t>
      </w:r>
      <w:r w:rsidRPr="00781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намір отримати дозвіл на викиди забруднюючих речовин (ЗР) в атмосферне повітря стаціонарними джерелами для дільничних лікарень</w:t>
      </w:r>
      <w:r w:rsidR="0029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ветеринарної медицини</w:t>
      </w:r>
      <w:r w:rsidRPr="00781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22A4" w:rsidRDefault="00781C1A" w:rsidP="0051184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C1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zh-CN"/>
        </w:rPr>
        <w:t>ЄДРПОУ:</w:t>
      </w:r>
      <w:r w:rsidRPr="00781C1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00711646</w:t>
      </w:r>
      <w:r w:rsidRPr="00781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22A4" w:rsidRDefault="00781C1A" w:rsidP="0051184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C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Місцезнаходження суб’єкта господарювання:</w:t>
      </w:r>
      <w:r w:rsidRPr="00781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29000, Хмельницька обл., Хмельницький р-н, м. Хмельницький, вул. Космічна, буд. 1/1. </w:t>
      </w:r>
      <w:proofErr w:type="spellStart"/>
      <w:r w:rsidRPr="00781C1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zh-CN"/>
        </w:rPr>
        <w:t>Тел</w:t>
      </w:r>
      <w:proofErr w:type="spellEnd"/>
      <w:r w:rsidRPr="00781C1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:</w:t>
      </w:r>
      <w:r w:rsidRPr="00781C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81C1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+380671709303</w:t>
      </w:r>
      <w:r w:rsidRPr="00781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22A4" w:rsidRDefault="00781C1A" w:rsidP="0051184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spellStart"/>
      <w:r w:rsidRPr="00781C1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zh-CN"/>
        </w:rPr>
        <w:t>Ел.пошта</w:t>
      </w:r>
      <w:proofErr w:type="spellEnd"/>
      <w:r w:rsidRPr="00781C1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zh-CN"/>
        </w:rPr>
        <w:t>:</w:t>
      </w:r>
      <w:r w:rsidRPr="00781C1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45C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lesyavvaa@gmail.com. </w:t>
      </w:r>
    </w:p>
    <w:p w:rsidR="00E322A4" w:rsidRDefault="00781C1A" w:rsidP="0051184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C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Місцезнаходження об’єктів/промислових майданчиків:</w:t>
      </w:r>
      <w:r w:rsidRPr="00781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077A" w:rsidRDefault="00781C1A" w:rsidP="00B8408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781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="00544A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>Славутська</w:t>
      </w:r>
      <w:proofErr w:type="spellEnd"/>
      <w:r w:rsidRPr="00781C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 xml:space="preserve"> дільнична лікарня ветеринарної медицини</w:t>
      </w:r>
      <w:r w:rsidRPr="00781C1A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: </w:t>
      </w:r>
    </w:p>
    <w:p w:rsidR="00F9077A" w:rsidRDefault="00F9077A" w:rsidP="00B8408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9077A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sym w:font="Symbol" w:char="F02D"/>
      </w:r>
      <w:r w:rsidRPr="00F9077A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</w:t>
      </w:r>
      <w:proofErr w:type="spellStart"/>
      <w:r w:rsidRPr="00F9077A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Проммайданчик</w:t>
      </w:r>
      <w:proofErr w:type="spellEnd"/>
      <w:r w:rsidRPr="00F9077A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№1: </w:t>
      </w:r>
      <w:r w:rsidR="00075CA1" w:rsidRPr="00075C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30053, Хмельницька обл., Шепетівський р-н, с. </w:t>
      </w:r>
      <w:proofErr w:type="spellStart"/>
      <w:r w:rsidR="00075CA1" w:rsidRPr="00075C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Берездів</w:t>
      </w:r>
      <w:proofErr w:type="spellEnd"/>
      <w:r w:rsidR="00075CA1" w:rsidRPr="00075C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, вул. </w:t>
      </w:r>
      <w:proofErr w:type="spellStart"/>
      <w:r w:rsidR="00075CA1" w:rsidRPr="00075C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Юрдика</w:t>
      </w:r>
      <w:proofErr w:type="spellEnd"/>
      <w:r w:rsidR="00075CA1" w:rsidRPr="00075C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, буд. 16а</w:t>
      </w:r>
      <w:r w:rsidR="00075C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.</w:t>
      </w:r>
    </w:p>
    <w:p w:rsidR="00F9077A" w:rsidRDefault="00F9077A" w:rsidP="00B8408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sym w:font="Symbol" w:char="F02D"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Проммайданчик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№2: </w:t>
      </w:r>
      <w:r w:rsidR="00075CA1" w:rsidRPr="00075CA1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zh-CN"/>
        </w:rPr>
        <w:t>30030</w:t>
      </w:r>
      <w:r w:rsidR="00075CA1" w:rsidRPr="00075C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, Хмельницька обл., Шепетівський р-н, с. </w:t>
      </w:r>
      <w:proofErr w:type="spellStart"/>
      <w:r w:rsidR="00075CA1" w:rsidRPr="00075C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Ганнопіль</w:t>
      </w:r>
      <w:proofErr w:type="spellEnd"/>
      <w:r w:rsidR="00075CA1" w:rsidRPr="00075C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, вул. Шевченка, 10</w:t>
      </w:r>
      <w:r w:rsidR="00075C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.</w:t>
      </w:r>
    </w:p>
    <w:p w:rsidR="00F9077A" w:rsidRDefault="00F9077A" w:rsidP="00B8408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sym w:font="Symbol" w:char="F02D"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Проммайданчик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№3:</w:t>
      </w:r>
      <w:r w:rsidR="00075C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</w:t>
      </w:r>
      <w:r w:rsidR="00375C9F" w:rsidRPr="00375C9F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30045, Хмельницька обл., Шепетівський р-н, с. Кутки, вул. Зелена, </w:t>
      </w:r>
      <w:r w:rsidR="00635F95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3</w:t>
      </w:r>
      <w:r w:rsidR="00375C9F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.</w:t>
      </w:r>
    </w:p>
    <w:p w:rsidR="00F9077A" w:rsidRPr="00F9077A" w:rsidRDefault="00F9077A" w:rsidP="00B8408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sym w:font="Symbol" w:char="F02D"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Проммайданчик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№4:</w:t>
      </w:r>
      <w:r w:rsidR="00375C9F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</w:t>
      </w:r>
      <w:r w:rsidR="00375C9F" w:rsidRPr="00375C9F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30063, Хмельницька обл., Шепетівський р-н, с. Старий Кривин, вул. Перемоги, 34а</w:t>
      </w:r>
      <w:r w:rsidR="00375C9F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.</w:t>
      </w:r>
    </w:p>
    <w:p w:rsidR="00E322A4" w:rsidRDefault="00781C1A" w:rsidP="001C47F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781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75C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>Шепетівська</w:t>
      </w:r>
      <w:r w:rsidRPr="00781C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81C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>дільнична лікарня ветеринарної медицини:</w:t>
      </w:r>
      <w:r w:rsidRPr="00781C1A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</w:t>
      </w:r>
    </w:p>
    <w:p w:rsidR="00375C9F" w:rsidRDefault="00375C9F" w:rsidP="00375C9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9077A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sym w:font="Symbol" w:char="F02D"/>
      </w:r>
      <w:r w:rsidRPr="00F9077A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</w:t>
      </w:r>
      <w:proofErr w:type="spellStart"/>
      <w:r w:rsidRPr="00F9077A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Проммайданчик</w:t>
      </w:r>
      <w:proofErr w:type="spellEnd"/>
      <w:r w:rsidRPr="00F9077A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№1: </w:t>
      </w:r>
      <w:r w:rsidRPr="00375C9F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30430 Хмельницька обл., Шепетівський р-н, с. </w:t>
      </w:r>
      <w:proofErr w:type="spellStart"/>
      <w:r w:rsidRPr="00375C9F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Судилків</w:t>
      </w:r>
      <w:proofErr w:type="spellEnd"/>
      <w:r w:rsidRPr="00375C9F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, вул. </w:t>
      </w:r>
      <w:proofErr w:type="spellStart"/>
      <w:r w:rsidRPr="00375C9F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Миролюба</w:t>
      </w:r>
      <w:proofErr w:type="spellEnd"/>
      <w:r w:rsidRPr="00375C9F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, 43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.</w:t>
      </w:r>
    </w:p>
    <w:p w:rsidR="00375C9F" w:rsidRDefault="00375C9F" w:rsidP="00375C9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sym w:font="Symbol" w:char="F02D"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Проммайданчик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№2: </w:t>
      </w:r>
      <w:r w:rsidR="0061415B" w:rsidRPr="0061415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30434, Хмельницька обл., Шепетівський р-н, с. </w:t>
      </w:r>
      <w:proofErr w:type="spellStart"/>
      <w:r w:rsidR="0061415B" w:rsidRPr="0061415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Хролин</w:t>
      </w:r>
      <w:proofErr w:type="spellEnd"/>
      <w:r w:rsidR="0061415B" w:rsidRPr="0061415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, вул. Миру, 17Б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.</w:t>
      </w:r>
    </w:p>
    <w:p w:rsidR="00375C9F" w:rsidRDefault="00375C9F" w:rsidP="00375C9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sym w:font="Symbol" w:char="F02D"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Проммайданчик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№3: </w:t>
      </w:r>
      <w:r w:rsidR="0061415B" w:rsidRPr="0061415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30455, Хмельницька область, Шепетівський район, смт. Гриців, вул. Забілецька,4</w:t>
      </w:r>
      <w:r w:rsidR="0061415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.</w:t>
      </w:r>
    </w:p>
    <w:p w:rsidR="00E322A4" w:rsidRDefault="00781C1A" w:rsidP="0051184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81C1A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1C1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zh-CN"/>
        </w:rPr>
        <w:t>Мета отримання</w:t>
      </w:r>
      <w:r w:rsidRPr="00781C1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– додержання вимог природоохоронного законодавства та </w:t>
      </w:r>
      <w:r w:rsidRPr="00781C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надання права експлуатації об’єкта, з якого надходять в атмосферне повітря забруднюючі речовини або їх суміші. </w:t>
      </w:r>
    </w:p>
    <w:p w:rsidR="00E322A4" w:rsidRDefault="00781C1A" w:rsidP="0051184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C1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zh-CN"/>
        </w:rPr>
        <w:t>Висновок з ОВД</w:t>
      </w:r>
      <w:r w:rsidRPr="00781C1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– на об’єктах відсутній, оскільки діяльність об’єктів не підпадає під дію ЗУ «Про оцінку впливу на довкілля».</w:t>
      </w:r>
      <w:r w:rsidR="005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22A4" w:rsidRDefault="00781C1A" w:rsidP="0051184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C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Загальний опис об’єкта:</w:t>
      </w:r>
      <w:r w:rsidRPr="00781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Для опалення приміщень</w:t>
      </w:r>
      <w:r w:rsidRPr="0004798D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4"/>
          <w:lang w:eastAsia="ru-RU"/>
        </w:rPr>
        <w:t xml:space="preserve"> </w:t>
      </w:r>
      <w:proofErr w:type="spellStart"/>
      <w:r w:rsidRPr="0004798D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4"/>
          <w:lang w:eastAsia="ru-RU"/>
        </w:rPr>
        <w:t>Славутської</w:t>
      </w:r>
      <w:proofErr w:type="spellEnd"/>
      <w:r w:rsidRPr="0004798D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4"/>
          <w:lang w:eastAsia="ru-RU"/>
        </w:rPr>
        <w:t xml:space="preserve"> </w:t>
      </w:r>
      <w:r w:rsidRPr="0004798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zh-CN"/>
        </w:rPr>
        <w:t>ДЛВМ</w:t>
      </w:r>
      <w:r w:rsidRPr="0004798D">
        <w:rPr>
          <w:rFonts w:ascii="Times New Roman" w:eastAsia="Times New Roman" w:hAnsi="Times New Roman" w:cs="Times New Roman"/>
          <w:bCs/>
          <w:iCs/>
          <w:spacing w:val="-4"/>
          <w:sz w:val="28"/>
          <w:szCs w:val="24"/>
          <w:lang w:eastAsia="ru-RU"/>
        </w:rPr>
        <w:t xml:space="preserve">, </w:t>
      </w:r>
      <w:proofErr w:type="spellStart"/>
      <w:r w:rsidRPr="0004798D">
        <w:rPr>
          <w:rFonts w:ascii="Times New Roman" w:eastAsia="Times New Roman" w:hAnsi="Times New Roman" w:cs="Times New Roman"/>
          <w:bCs/>
          <w:iCs/>
          <w:spacing w:val="-4"/>
          <w:sz w:val="28"/>
          <w:szCs w:val="24"/>
          <w:lang w:eastAsia="ru-RU"/>
        </w:rPr>
        <w:t>проммайданчика</w:t>
      </w:r>
      <w:proofErr w:type="spellEnd"/>
      <w:r w:rsidRPr="0004798D">
        <w:rPr>
          <w:rFonts w:ascii="Times New Roman" w:eastAsia="Times New Roman" w:hAnsi="Times New Roman" w:cs="Times New Roman"/>
          <w:bCs/>
          <w:iCs/>
          <w:spacing w:val="-4"/>
          <w:sz w:val="28"/>
          <w:szCs w:val="24"/>
          <w:lang w:eastAsia="ru-RU"/>
        </w:rPr>
        <w:t xml:space="preserve"> №1 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експлуатується одна твердопаливна грубка</w:t>
      </w:r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.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На </w:t>
      </w:r>
      <w:proofErr w:type="spellStart"/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проммайданчику</w:t>
      </w:r>
      <w:proofErr w:type="spellEnd"/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№2 для опалення експлуатується одна твердопаливна грубка.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На </w:t>
      </w:r>
      <w:proofErr w:type="spellStart"/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проммайданчику</w:t>
      </w:r>
      <w:proofErr w:type="spellEnd"/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№3 для опалення експлуатується одна твердопаливна грубка.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На </w:t>
      </w:r>
      <w:proofErr w:type="spellStart"/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проммайданчику</w:t>
      </w:r>
      <w:proofErr w:type="spellEnd"/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№4 для опалення експлуатується одна твердопаливна грубка.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Для опалення приміщень </w:t>
      </w:r>
      <w:r w:rsidRPr="0004798D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>Шепетівської ДЛВМ,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4798D">
        <w:rPr>
          <w:rFonts w:ascii="Times New Roman" w:eastAsia="Times New Roman" w:hAnsi="Times New Roman" w:cs="Times New Roman"/>
          <w:bCs/>
          <w:iCs/>
          <w:spacing w:val="-4"/>
          <w:sz w:val="28"/>
          <w:szCs w:val="24"/>
          <w:lang w:eastAsia="ru-RU"/>
        </w:rPr>
        <w:t>проммайданчика</w:t>
      </w:r>
      <w:proofErr w:type="spellEnd"/>
      <w:r w:rsidRPr="0004798D">
        <w:rPr>
          <w:rFonts w:ascii="Times New Roman" w:eastAsia="Times New Roman" w:hAnsi="Times New Roman" w:cs="Times New Roman"/>
          <w:bCs/>
          <w:iCs/>
          <w:spacing w:val="-4"/>
          <w:sz w:val="28"/>
          <w:szCs w:val="24"/>
          <w:lang w:eastAsia="ru-RU"/>
        </w:rPr>
        <w:t xml:space="preserve"> №1 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експлуатується одна твердопаливна грубка</w:t>
      </w:r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.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На </w:t>
      </w:r>
      <w:proofErr w:type="spellStart"/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проммайданчику</w:t>
      </w:r>
      <w:proofErr w:type="spellEnd"/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№2 для опалення експлуатується одна твердопаливна грубка.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На </w:t>
      </w:r>
      <w:proofErr w:type="spellStart"/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проммайданчику</w:t>
      </w:r>
      <w:proofErr w:type="spellEnd"/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№3 для опалення приміщень експлуатується газовий конвектор </w:t>
      </w:r>
      <w:proofErr w:type="spellStart"/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Lampart</w:t>
      </w:r>
      <w:proofErr w:type="spellEnd"/>
      <w:r w:rsidRPr="0004798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LB 50 та </w:t>
      </w:r>
      <w:proofErr w:type="spellStart"/>
      <w:r w:rsidRPr="0004798D">
        <w:rPr>
          <w:rFonts w:ascii="Times New Roman" w:hAnsi="Times New Roman" w:cs="Times New Roman"/>
          <w:bCs/>
          <w:color w:val="000000"/>
          <w:sz w:val="28"/>
          <w:szCs w:val="24"/>
          <w:lang w:eastAsia="ru-RU"/>
        </w:rPr>
        <w:t>Lampart</w:t>
      </w:r>
      <w:proofErr w:type="spellEnd"/>
      <w:r w:rsidRPr="0004798D">
        <w:rPr>
          <w:rFonts w:ascii="Times New Roman" w:hAnsi="Times New Roman" w:cs="Times New Roman"/>
          <w:bCs/>
          <w:color w:val="000000"/>
          <w:sz w:val="28"/>
          <w:szCs w:val="24"/>
          <w:lang w:eastAsia="ru-RU"/>
        </w:rPr>
        <w:t xml:space="preserve"> LB 30.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798D">
        <w:rPr>
          <w:rFonts w:ascii="Times New Roman" w:eastAsia="Calibri" w:hAnsi="Times New Roman" w:cs="Times New Roman"/>
          <w:bCs/>
          <w:color w:val="000000"/>
          <w:sz w:val="28"/>
          <w:szCs w:val="24"/>
          <w:lang w:eastAsia="ru-RU"/>
        </w:rPr>
        <w:t>2.</w:t>
      </w:r>
      <w:r w:rsidRPr="0004798D">
        <w:rPr>
          <w:rFonts w:ascii="Times New Roman" w:eastAsia="Times New Roman" w:hAnsi="Times New Roman" w:cs="Times New Roman"/>
          <w:bCs/>
          <w:spacing w:val="-4"/>
          <w:sz w:val="28"/>
          <w:szCs w:val="24"/>
          <w:lang w:eastAsia="ru-RU"/>
        </w:rPr>
        <w:t xml:space="preserve"> </w:t>
      </w:r>
      <w:r w:rsidRPr="0004798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Відомості щодо видів та обсягів викидів (</w:t>
      </w:r>
      <w:proofErr w:type="spellStart"/>
      <w:r w:rsidRPr="0004798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тонн</w:t>
      </w:r>
      <w:proofErr w:type="spellEnd"/>
      <w:r w:rsidRPr="0004798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/рік):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На території </w:t>
      </w:r>
      <w:proofErr w:type="spellStart"/>
      <w:r w:rsidRPr="000479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Славутської</w:t>
      </w:r>
      <w:proofErr w:type="spellEnd"/>
      <w:r w:rsidRPr="000479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04798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ДЛВМ, </w:t>
      </w:r>
      <w:proofErr w:type="spellStart"/>
      <w:r w:rsidRPr="0004798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проммайданчика</w:t>
      </w:r>
      <w:proofErr w:type="spellEnd"/>
      <w:r w:rsidRPr="0004798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№1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наявно 1 організоване джерело викидів ЗР. Від діяльності підприємства в атмосферне повітря викидаються наступні ЗР: оксиди азоту - 0,0123, оксиду вуглецю - 0,012, </w:t>
      </w:r>
      <w:r w:rsidRPr="000479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речовини у вигляді твердих суспендованих частинок - 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0,018, азоту (1) оксид (N</w:t>
      </w:r>
      <w:r w:rsidRPr="0004798D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O) - 0,00024; вуглецю діоксид - 6,286, метан - 0,0003, НМЛОС - 0,003.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На </w:t>
      </w:r>
      <w:proofErr w:type="spellStart"/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проммайданчику</w:t>
      </w:r>
      <w:proofErr w:type="spellEnd"/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№2 наявно 1 організоване джерело викидів ЗР. Від діяльності підприємства в атмосферне повітря викидаються наступні ЗР: оксиди азоту - 0,0123, оксиду вуглецю - 0,012, </w:t>
      </w:r>
      <w:r w:rsidRPr="000479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речовини у вигляді твердих суспендованих частинок - 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0,018, азоту (1) оксид (N</w:t>
      </w:r>
      <w:r w:rsidRPr="0004798D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O) - 0,00024; вуглецю діоксид - 6,286, метан - 0,0003, НМЛОС - 0,003.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proofErr w:type="spellStart"/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проммайданчику</w:t>
      </w:r>
      <w:proofErr w:type="spellEnd"/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№3 наявно 1 організоване джерело викидів ЗР. Від діяльності підприємства в атмосферне повітря викидаються наступні ЗР: оксиди азоту - 0,0123, оксиду вуглецю - 0,012, </w:t>
      </w:r>
      <w:r w:rsidRPr="000479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речовини у вигляді твердих суспендованих частинок - 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0,018, азоту (1) оксид (N</w:t>
      </w:r>
      <w:r w:rsidRPr="0004798D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O) - 0,00024; вуглецю діоксид - 6,286, метан - 0,0003, НМЛОС - 0,003.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proofErr w:type="spellStart"/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проммайданчику</w:t>
      </w:r>
      <w:proofErr w:type="spellEnd"/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№4 наявно 1 організоване джерело викидів ЗР. Від діяльності підприємства в атмосферне повітря викидаються наступні ЗР: оксиди азоту - 0,0123, оксиду вуглецю - 0,012, </w:t>
      </w:r>
      <w:r w:rsidRPr="000479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речовини у вигляді твердих суспендованих частинок - 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0,018, азоту (1) оксид (N</w:t>
      </w:r>
      <w:r w:rsidRPr="0004798D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O) - 0,00024; вуглецю діоксид - 6,286, метан - 0,0003, НМЛОС - 0,003.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3) 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території </w:t>
      </w:r>
      <w:r w:rsidRPr="000479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Шепетівської </w:t>
      </w:r>
      <w:r w:rsidRPr="0004798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ДЛВМ, </w:t>
      </w:r>
      <w:proofErr w:type="spellStart"/>
      <w:r w:rsidRPr="0004798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проммайданчика</w:t>
      </w:r>
      <w:proofErr w:type="spellEnd"/>
      <w:r w:rsidRPr="0004798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№1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наявно 1 організоване джерело викидів ЗР. Від діяльності підприємства в атмосферне повітря викидаються наступні ЗР: оксиди азоту - 0,025, оксиду вуглецю - 0,024, </w:t>
      </w:r>
      <w:r w:rsidRPr="000479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речовини у вигляді твердих суспендованих частинок - 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0,035, азоту (1) оксид (N</w:t>
      </w:r>
      <w:r w:rsidRPr="0004798D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O) - 4,92е-04, вуглецю діоксид - 12,5712, метан - 6,15е-04, НМЛОС - 0,006. </w:t>
      </w:r>
    </w:p>
    <w:p w:rsidR="008D42A5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proofErr w:type="spellStart"/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проммайданчику</w:t>
      </w:r>
      <w:proofErr w:type="spellEnd"/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№2 наявно 1 організоване джерело викидів ЗР. Від діяльності підприємства в атмосферне повітря викидаються наступні ЗР: оксиди азоту - 0,025, оксиду вуглецю - 0,024, </w:t>
      </w:r>
      <w:r w:rsidRPr="000479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речовини у вигляді твердих суспендованих частинок - 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0,035, азоту (1) оксид (N</w:t>
      </w:r>
      <w:r w:rsidRPr="0004798D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O) - 4,92е-04, вуглецю діоксид - 12,5712, метан - 6,15е-04, НМЛОС - 0,006. </w:t>
      </w:r>
    </w:p>
    <w:p w:rsidR="00B678F8" w:rsidRDefault="00B678F8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proofErr w:type="spellStart"/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проммайданчику</w:t>
      </w:r>
      <w:proofErr w:type="spellEnd"/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№3 наявно 2 організованих джерела викидів ЗР. Від діяльності підприємства в атмосферне повітря викидаються наступні ЗР: оксиди азоту - </w:t>
      </w:r>
      <w:r w:rsidRPr="0004798D">
        <w:rPr>
          <w:rFonts w:ascii="Times New Roman" w:hAnsi="Times New Roman" w:cs="Times New Roman"/>
          <w:sz w:val="28"/>
          <w:szCs w:val="24"/>
        </w:rPr>
        <w:t>0,013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>, оксиду вуглецю - 0,0444, азоту (1) оксид (N</w:t>
      </w:r>
      <w:r w:rsidRPr="0004798D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047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O) - 1,77е-05, вуглецю діоксид - 9,9203, ртуть та її сполуки - 1,77е-08, метан - 1,77е-04. </w:t>
      </w:r>
    </w:p>
    <w:p w:rsidR="00291C3D" w:rsidRPr="00291C3D" w:rsidRDefault="00291C3D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91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Відповідно до </w:t>
      </w:r>
      <w:r w:rsidRPr="00291C3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Наказу </w:t>
      </w:r>
      <w:proofErr w:type="spellStart"/>
      <w:r w:rsidRPr="00291C3D">
        <w:rPr>
          <w:rFonts w:ascii="Times New Roman" w:eastAsia="Times New Roman" w:hAnsi="Times New Roman" w:cs="Times New Roman"/>
          <w:sz w:val="28"/>
          <w:szCs w:val="28"/>
          <w:lang w:eastAsia="zh-CN"/>
        </w:rPr>
        <w:t>Міндовкілля</w:t>
      </w:r>
      <w:proofErr w:type="spellEnd"/>
      <w:r w:rsidRPr="00291C3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№448 від 27.06.2023р. </w:t>
      </w:r>
      <w:r w:rsidRPr="00291C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zh-CN"/>
        </w:rPr>
        <w:t>заходи щодо впровадження найкращих існуючих технологій виробництва та заходи щодо скорочення викидів не розроблялися</w:t>
      </w:r>
      <w:r w:rsidRPr="00291C3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r w:rsidRPr="00291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291C3D" w:rsidRPr="00291C3D" w:rsidRDefault="00291C3D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Об’єкти віднося</w:t>
      </w:r>
      <w:r w:rsidRPr="00291C3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ться до 3-ої групи об’єктів за ступенем впливу об’єкта на забруднення атмосферного повітря.</w:t>
      </w:r>
      <w:r w:rsidRPr="00291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Викиди ЗР в атмосферне повітря відповідають вимогам Наказу № 309 від 27.06.2006р. та Наказу №177 від 10.05.2002р. </w:t>
      </w:r>
    </w:p>
    <w:p w:rsidR="00291C3D" w:rsidRPr="00291C3D" w:rsidRDefault="00291C3D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91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Пропозиції щодо дозволених обсягів викидів відповідають чинному законодавству. Зауваження та пропозиції просимо надсилати впродовж 30 днів з дня опублікування </w:t>
      </w:r>
      <w:r w:rsidRPr="00291C3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оголошення до: </w:t>
      </w:r>
    </w:p>
    <w:p w:rsidR="00291C3D" w:rsidRPr="00291C3D" w:rsidRDefault="00291C3D" w:rsidP="00291C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91C3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Хмельницької обласної військової адміністрації: 29005, м. Хмельницький, майдан Незалежності, буд.2; </w:t>
      </w:r>
      <w:proofErr w:type="spellStart"/>
      <w:r w:rsidRPr="00291C3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тел</w:t>
      </w:r>
      <w:proofErr w:type="spellEnd"/>
      <w:r w:rsidRPr="00291C3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(0382)76-50-24, regadm@adm-km.gov.ua.</w:t>
      </w:r>
    </w:p>
    <w:p w:rsidR="00781C1A" w:rsidRPr="00781C1A" w:rsidRDefault="00781C1A" w:rsidP="00781C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81C1A" w:rsidRPr="00781C1A" w:rsidRDefault="00781C1A" w:rsidP="00781C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615F" w:rsidRDefault="0002615F"/>
    <w:sectPr w:rsidR="0002615F" w:rsidSect="00B678F8">
      <w:pgSz w:w="11906" w:h="16838"/>
      <w:pgMar w:top="709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1A"/>
    <w:rsid w:val="00000C3B"/>
    <w:rsid w:val="00013454"/>
    <w:rsid w:val="0002615F"/>
    <w:rsid w:val="000306BF"/>
    <w:rsid w:val="0004022D"/>
    <w:rsid w:val="00047E3C"/>
    <w:rsid w:val="00056BC8"/>
    <w:rsid w:val="00065C67"/>
    <w:rsid w:val="000707B4"/>
    <w:rsid w:val="00075CA1"/>
    <w:rsid w:val="000C1990"/>
    <w:rsid w:val="000D5812"/>
    <w:rsid w:val="000F3BB7"/>
    <w:rsid w:val="0012090F"/>
    <w:rsid w:val="001C47F7"/>
    <w:rsid w:val="001E22F3"/>
    <w:rsid w:val="001F6042"/>
    <w:rsid w:val="00243301"/>
    <w:rsid w:val="00245E8D"/>
    <w:rsid w:val="0026532C"/>
    <w:rsid w:val="00291C3D"/>
    <w:rsid w:val="002F2BEC"/>
    <w:rsid w:val="00321DD5"/>
    <w:rsid w:val="00331736"/>
    <w:rsid w:val="00334FE1"/>
    <w:rsid w:val="00346937"/>
    <w:rsid w:val="00375C9F"/>
    <w:rsid w:val="00380E92"/>
    <w:rsid w:val="003B3136"/>
    <w:rsid w:val="003D4566"/>
    <w:rsid w:val="003D5952"/>
    <w:rsid w:val="003D6F4C"/>
    <w:rsid w:val="003E06B9"/>
    <w:rsid w:val="003F7509"/>
    <w:rsid w:val="0044669E"/>
    <w:rsid w:val="004C5389"/>
    <w:rsid w:val="004F2D2E"/>
    <w:rsid w:val="00511840"/>
    <w:rsid w:val="0051392A"/>
    <w:rsid w:val="005439ED"/>
    <w:rsid w:val="00544A60"/>
    <w:rsid w:val="00547CC4"/>
    <w:rsid w:val="005806D6"/>
    <w:rsid w:val="0058191F"/>
    <w:rsid w:val="005B652F"/>
    <w:rsid w:val="005E5BE4"/>
    <w:rsid w:val="0061311A"/>
    <w:rsid w:val="0061415B"/>
    <w:rsid w:val="006179EC"/>
    <w:rsid w:val="00635F95"/>
    <w:rsid w:val="006706FF"/>
    <w:rsid w:val="006F4F3B"/>
    <w:rsid w:val="007227DF"/>
    <w:rsid w:val="00726660"/>
    <w:rsid w:val="00766745"/>
    <w:rsid w:val="00781C1A"/>
    <w:rsid w:val="00792045"/>
    <w:rsid w:val="007B1DD7"/>
    <w:rsid w:val="00823500"/>
    <w:rsid w:val="00867474"/>
    <w:rsid w:val="008714AB"/>
    <w:rsid w:val="00874520"/>
    <w:rsid w:val="008C251A"/>
    <w:rsid w:val="008D42A5"/>
    <w:rsid w:val="008E05CC"/>
    <w:rsid w:val="008F79C3"/>
    <w:rsid w:val="00941BD1"/>
    <w:rsid w:val="00947091"/>
    <w:rsid w:val="009766F1"/>
    <w:rsid w:val="00983F51"/>
    <w:rsid w:val="00995947"/>
    <w:rsid w:val="00A644B2"/>
    <w:rsid w:val="00A96D40"/>
    <w:rsid w:val="00B00620"/>
    <w:rsid w:val="00B03314"/>
    <w:rsid w:val="00B274FB"/>
    <w:rsid w:val="00B36B60"/>
    <w:rsid w:val="00B678F8"/>
    <w:rsid w:val="00B80212"/>
    <w:rsid w:val="00B83832"/>
    <w:rsid w:val="00B84083"/>
    <w:rsid w:val="00BA45C1"/>
    <w:rsid w:val="00BC12C6"/>
    <w:rsid w:val="00BE40AC"/>
    <w:rsid w:val="00C14F25"/>
    <w:rsid w:val="00C229C1"/>
    <w:rsid w:val="00C67DCB"/>
    <w:rsid w:val="00C74DA3"/>
    <w:rsid w:val="00C9103B"/>
    <w:rsid w:val="00CA72BA"/>
    <w:rsid w:val="00CB3F7D"/>
    <w:rsid w:val="00CC2F4C"/>
    <w:rsid w:val="00D104AC"/>
    <w:rsid w:val="00D17DD9"/>
    <w:rsid w:val="00D20E6D"/>
    <w:rsid w:val="00D84F25"/>
    <w:rsid w:val="00DC04A5"/>
    <w:rsid w:val="00E04B6E"/>
    <w:rsid w:val="00E322A4"/>
    <w:rsid w:val="00E61C73"/>
    <w:rsid w:val="00E70E14"/>
    <w:rsid w:val="00E82178"/>
    <w:rsid w:val="00EC483D"/>
    <w:rsid w:val="00F42E3A"/>
    <w:rsid w:val="00F84F91"/>
    <w:rsid w:val="00F9077A"/>
    <w:rsid w:val="00F9386D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EE4B-25C6-458F-BAA4-98E87705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3443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27</cp:revision>
  <cp:lastPrinted>2025-05-05T07:17:00Z</cp:lastPrinted>
  <dcterms:created xsi:type="dcterms:W3CDTF">2024-05-27T11:46:00Z</dcterms:created>
  <dcterms:modified xsi:type="dcterms:W3CDTF">2025-05-14T12:13:00Z</dcterms:modified>
</cp:coreProperties>
</file>