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3A4" w:rsidRPr="00072B72" w:rsidRDefault="005853A4" w:rsidP="00F96006">
      <w:pPr>
        <w:autoSpaceDE w:val="0"/>
        <w:autoSpaceDN w:val="0"/>
        <w:adjustRightInd w:val="0"/>
        <w:ind w:right="4"/>
        <w:jc w:val="center"/>
        <w:rPr>
          <w:b/>
          <w:bCs/>
          <w:sz w:val="28"/>
          <w:szCs w:val="28"/>
          <w:lang w:val="uk-UA"/>
        </w:rPr>
      </w:pPr>
      <w:r w:rsidRPr="00072B72">
        <w:rPr>
          <w:b/>
          <w:bCs/>
          <w:sz w:val="28"/>
          <w:szCs w:val="28"/>
          <w:lang w:val="uk-UA"/>
        </w:rPr>
        <w:t>ПОЯСНЮВАЛЬНА ЗАПИСКА</w:t>
      </w:r>
    </w:p>
    <w:p w:rsidR="005853A4" w:rsidRPr="00072B72" w:rsidRDefault="005853A4" w:rsidP="00F96006">
      <w:pPr>
        <w:autoSpaceDE w:val="0"/>
        <w:autoSpaceDN w:val="0"/>
        <w:adjustRightInd w:val="0"/>
        <w:ind w:right="4"/>
        <w:jc w:val="center"/>
        <w:rPr>
          <w:b/>
          <w:bCs/>
          <w:sz w:val="28"/>
          <w:szCs w:val="28"/>
          <w:lang w:val="uk-UA"/>
        </w:rPr>
      </w:pPr>
      <w:r w:rsidRPr="00072B72">
        <w:rPr>
          <w:b/>
          <w:bCs/>
          <w:sz w:val="28"/>
          <w:szCs w:val="28"/>
          <w:lang w:val="uk-UA"/>
        </w:rPr>
        <w:t>до проєкту постанови</w:t>
      </w:r>
      <w:bookmarkStart w:id="0" w:name="_Hlk122282073"/>
      <w:r w:rsidRPr="00072B72">
        <w:rPr>
          <w:b/>
          <w:bCs/>
          <w:sz w:val="28"/>
          <w:szCs w:val="28"/>
          <w:lang w:val="uk-UA"/>
        </w:rPr>
        <w:t xml:space="preserve"> Кабінету Міністрів України</w:t>
      </w:r>
    </w:p>
    <w:p w:rsidR="005853A4" w:rsidRPr="00072B72" w:rsidRDefault="00525F79" w:rsidP="00F96006">
      <w:pPr>
        <w:autoSpaceDE w:val="0"/>
        <w:autoSpaceDN w:val="0"/>
        <w:adjustRightInd w:val="0"/>
        <w:ind w:right="4"/>
        <w:jc w:val="center"/>
        <w:rPr>
          <w:b/>
          <w:sz w:val="28"/>
          <w:szCs w:val="28"/>
          <w:lang w:val="uk-UA"/>
        </w:rPr>
      </w:pPr>
      <w:bookmarkStart w:id="1" w:name="_Hlk128843500"/>
      <w:r w:rsidRPr="00072B72">
        <w:rPr>
          <w:b/>
          <w:sz w:val="28"/>
          <w:szCs w:val="28"/>
          <w:lang w:val="uk-UA"/>
        </w:rPr>
        <w:t>«</w:t>
      </w:r>
      <w:bookmarkEnd w:id="0"/>
      <w:bookmarkEnd w:id="1"/>
      <w:r w:rsidR="00452A7E" w:rsidRPr="00072B72">
        <w:rPr>
          <w:b/>
          <w:bCs/>
          <w:sz w:val="28"/>
          <w:szCs w:val="28"/>
          <w:lang w:val="uk-UA" w:eastAsia="uk-UA"/>
        </w:rPr>
        <w:t>Деякі питання виявлення та обліку відходів,</w:t>
      </w:r>
      <w:r w:rsidR="00E47EBB" w:rsidRPr="00072B72">
        <w:rPr>
          <w:b/>
          <w:bCs/>
          <w:sz w:val="28"/>
          <w:szCs w:val="28"/>
          <w:lang w:val="uk-UA" w:eastAsia="uk-UA"/>
        </w:rPr>
        <w:br/>
      </w:r>
      <w:r w:rsidR="00452A7E" w:rsidRPr="00072B72">
        <w:rPr>
          <w:b/>
          <w:bCs/>
          <w:sz w:val="28"/>
          <w:szCs w:val="28"/>
          <w:lang w:val="uk-UA" w:eastAsia="uk-UA"/>
        </w:rPr>
        <w:t>власник яких</w:t>
      </w:r>
      <w:r w:rsidR="00E47EBB" w:rsidRPr="00072B72">
        <w:rPr>
          <w:b/>
          <w:bCs/>
          <w:sz w:val="28"/>
          <w:szCs w:val="28"/>
          <w:lang w:val="uk-UA" w:eastAsia="uk-UA"/>
        </w:rPr>
        <w:t xml:space="preserve"> не встановлений</w:t>
      </w:r>
      <w:r w:rsidRPr="00072B72">
        <w:rPr>
          <w:b/>
          <w:sz w:val="28"/>
          <w:szCs w:val="28"/>
          <w:lang w:val="uk-UA"/>
        </w:rPr>
        <w:t>»</w:t>
      </w:r>
    </w:p>
    <w:p w:rsidR="005853A4" w:rsidRPr="00072B72" w:rsidRDefault="005853A4" w:rsidP="00F96006">
      <w:pPr>
        <w:autoSpaceDE w:val="0"/>
        <w:autoSpaceDN w:val="0"/>
        <w:adjustRightInd w:val="0"/>
        <w:ind w:right="4"/>
        <w:jc w:val="center"/>
        <w:rPr>
          <w:b/>
          <w:bCs/>
          <w:sz w:val="28"/>
          <w:szCs w:val="28"/>
          <w:lang w:val="uk-UA"/>
        </w:rPr>
      </w:pPr>
    </w:p>
    <w:p w:rsidR="00A4636D" w:rsidRPr="00072B72" w:rsidRDefault="00A4636D" w:rsidP="00EE6663">
      <w:pPr>
        <w:autoSpaceDE w:val="0"/>
        <w:autoSpaceDN w:val="0"/>
        <w:adjustRightInd w:val="0"/>
        <w:ind w:right="4" w:firstLine="567"/>
        <w:jc w:val="center"/>
        <w:rPr>
          <w:b/>
          <w:bCs/>
          <w:sz w:val="28"/>
          <w:szCs w:val="28"/>
          <w:lang w:val="uk-UA"/>
        </w:rPr>
      </w:pPr>
    </w:p>
    <w:p w:rsidR="005853A4" w:rsidRPr="00072B72" w:rsidRDefault="005853A4" w:rsidP="0078237A">
      <w:pPr>
        <w:autoSpaceDE w:val="0"/>
        <w:autoSpaceDN w:val="0"/>
        <w:adjustRightInd w:val="0"/>
        <w:ind w:right="4" w:firstLine="567"/>
        <w:jc w:val="both"/>
        <w:rPr>
          <w:b/>
          <w:bCs/>
          <w:sz w:val="28"/>
          <w:szCs w:val="28"/>
          <w:lang w:val="uk-UA"/>
        </w:rPr>
      </w:pPr>
      <w:r w:rsidRPr="00072B72">
        <w:rPr>
          <w:b/>
          <w:bCs/>
          <w:sz w:val="28"/>
          <w:szCs w:val="28"/>
          <w:lang w:val="uk-UA"/>
        </w:rPr>
        <w:t>1. Мета</w:t>
      </w:r>
    </w:p>
    <w:p w:rsidR="005853A4" w:rsidRPr="00072B72" w:rsidRDefault="005853A4" w:rsidP="0078237A">
      <w:pPr>
        <w:pStyle w:val="a3"/>
        <w:shd w:val="clear" w:color="auto" w:fill="FFFFFF" w:themeFill="background1"/>
        <w:ind w:left="0" w:firstLine="567"/>
        <w:jc w:val="both"/>
        <w:rPr>
          <w:sz w:val="28"/>
          <w:szCs w:val="28"/>
          <w:lang w:val="uk-UA"/>
        </w:rPr>
      </w:pPr>
      <w:r w:rsidRPr="00072B72">
        <w:rPr>
          <w:sz w:val="28"/>
          <w:szCs w:val="28"/>
          <w:lang w:val="uk-UA"/>
        </w:rPr>
        <w:t>Метою проєкту постан</w:t>
      </w:r>
      <w:bookmarkStart w:id="2" w:name="_Hlk128831719"/>
      <w:r w:rsidR="00525F79" w:rsidRPr="00072B72">
        <w:rPr>
          <w:sz w:val="28"/>
          <w:szCs w:val="28"/>
          <w:lang w:val="uk-UA"/>
        </w:rPr>
        <w:t>ови Кабінету Міністрів України «</w:t>
      </w:r>
      <w:bookmarkEnd w:id="2"/>
      <w:r w:rsidR="00452A7E" w:rsidRPr="00072B72">
        <w:rPr>
          <w:bCs/>
          <w:sz w:val="28"/>
          <w:szCs w:val="28"/>
          <w:lang w:val="uk-UA" w:eastAsia="uk-UA"/>
        </w:rPr>
        <w:t>Деякі питання виявлення та обліку відході</w:t>
      </w:r>
      <w:r w:rsidR="00E47EBB" w:rsidRPr="00072B72">
        <w:rPr>
          <w:bCs/>
          <w:sz w:val="28"/>
          <w:szCs w:val="28"/>
          <w:lang w:val="uk-UA" w:eastAsia="uk-UA"/>
        </w:rPr>
        <w:t>в, власник яких не встановлений</w:t>
      </w:r>
      <w:r w:rsidR="00525F79" w:rsidRPr="00072B72">
        <w:rPr>
          <w:sz w:val="28"/>
          <w:szCs w:val="28"/>
          <w:lang w:val="uk-UA"/>
        </w:rPr>
        <w:t>»</w:t>
      </w:r>
      <w:r w:rsidRPr="00072B72">
        <w:rPr>
          <w:sz w:val="28"/>
          <w:szCs w:val="28"/>
          <w:lang w:val="uk-UA"/>
        </w:rPr>
        <w:t xml:space="preserve"> (далі – проєкт </w:t>
      </w:r>
      <w:proofErr w:type="spellStart"/>
      <w:r w:rsidR="00201C5A" w:rsidRPr="00072B72">
        <w:rPr>
          <w:sz w:val="28"/>
          <w:szCs w:val="28"/>
          <w:lang w:val="uk-UA"/>
        </w:rPr>
        <w:t>акта</w:t>
      </w:r>
      <w:proofErr w:type="spellEnd"/>
      <w:r w:rsidRPr="00072B72">
        <w:rPr>
          <w:sz w:val="28"/>
          <w:szCs w:val="28"/>
          <w:lang w:val="uk-UA"/>
        </w:rPr>
        <w:t>)</w:t>
      </w:r>
      <w:r w:rsidR="00D47BE9" w:rsidRPr="00072B72">
        <w:rPr>
          <w:sz w:val="28"/>
          <w:szCs w:val="28"/>
          <w:lang w:val="uk-UA"/>
        </w:rPr>
        <w:br/>
      </w:r>
      <w:r w:rsidR="00CF36EE" w:rsidRPr="00072B72">
        <w:rPr>
          <w:sz w:val="28"/>
          <w:szCs w:val="28"/>
          <w:lang w:val="uk-UA"/>
        </w:rPr>
        <w:t>є</w:t>
      </w:r>
      <w:r w:rsidR="0078237A">
        <w:rPr>
          <w:sz w:val="28"/>
          <w:szCs w:val="28"/>
          <w:lang w:val="uk-UA"/>
        </w:rPr>
        <w:t xml:space="preserve"> </w:t>
      </w:r>
      <w:r w:rsidR="0078237A" w:rsidRPr="0078237A">
        <w:rPr>
          <w:sz w:val="28"/>
          <w:szCs w:val="28"/>
          <w:lang w:val="uk-UA"/>
        </w:rPr>
        <w:t>виконання вимог частини шостої статті 12</w:t>
      </w:r>
      <w:r w:rsidR="0078237A">
        <w:rPr>
          <w:sz w:val="28"/>
          <w:szCs w:val="28"/>
          <w:lang w:val="uk-UA"/>
        </w:rPr>
        <w:t xml:space="preserve"> </w:t>
      </w:r>
      <w:r w:rsidR="0078237A" w:rsidRPr="0078237A">
        <w:rPr>
          <w:sz w:val="28"/>
          <w:szCs w:val="28"/>
          <w:lang w:val="uk-UA"/>
        </w:rPr>
        <w:t>та пункту 14 частини першої статті 19 Закону України «Про управління відходами»</w:t>
      </w:r>
      <w:r w:rsidR="00671574">
        <w:rPr>
          <w:sz w:val="28"/>
          <w:szCs w:val="28"/>
          <w:lang w:val="uk-UA"/>
        </w:rPr>
        <w:t xml:space="preserve"> (далі - Закон)</w:t>
      </w:r>
      <w:r w:rsidR="00CF36EE" w:rsidRPr="00072B72">
        <w:rPr>
          <w:sz w:val="28"/>
          <w:szCs w:val="28"/>
          <w:lang w:val="uk-UA"/>
        </w:rPr>
        <w:t xml:space="preserve"> </w:t>
      </w:r>
      <w:r w:rsidR="00BA44A9">
        <w:rPr>
          <w:sz w:val="28"/>
          <w:szCs w:val="28"/>
          <w:lang w:val="uk-UA"/>
        </w:rPr>
        <w:t xml:space="preserve">шляхом </w:t>
      </w:r>
      <w:r w:rsidR="00CF36EE" w:rsidRPr="00072B72">
        <w:rPr>
          <w:sz w:val="28"/>
          <w:szCs w:val="28"/>
          <w:lang w:val="uk-UA"/>
        </w:rPr>
        <w:t xml:space="preserve">затвердження Порядку </w:t>
      </w:r>
      <w:r w:rsidR="00CF36EE" w:rsidRPr="00072B72">
        <w:rPr>
          <w:sz w:val="28"/>
          <w:szCs w:val="28"/>
          <w:lang w:val="uk-UA" w:eastAsia="en-GB"/>
        </w:rPr>
        <w:t>виявлення та обліку відходів, власник яких</w:t>
      </w:r>
      <w:r w:rsidR="00BA44A9">
        <w:rPr>
          <w:sz w:val="28"/>
          <w:szCs w:val="28"/>
          <w:lang w:val="uk-UA" w:eastAsia="en-GB"/>
        </w:rPr>
        <w:t xml:space="preserve"> </w:t>
      </w:r>
      <w:r w:rsidR="00CF36EE" w:rsidRPr="00072B72">
        <w:rPr>
          <w:sz w:val="28"/>
          <w:szCs w:val="28"/>
          <w:lang w:val="uk-UA" w:eastAsia="en-GB"/>
        </w:rPr>
        <w:t xml:space="preserve">не встановлений, </w:t>
      </w:r>
      <w:r w:rsidR="00CF36EE" w:rsidRPr="00072B72">
        <w:rPr>
          <w:sz w:val="28"/>
          <w:szCs w:val="28"/>
          <w:lang w:val="uk-UA"/>
        </w:rPr>
        <w:t xml:space="preserve">задля </w:t>
      </w:r>
      <w:bookmarkStart w:id="3" w:name="_Hlk128843663"/>
      <w:r w:rsidR="00CF36EE" w:rsidRPr="00072B72">
        <w:rPr>
          <w:sz w:val="28"/>
          <w:szCs w:val="28"/>
          <w:lang w:val="uk-UA"/>
        </w:rPr>
        <w:t xml:space="preserve">ефективного управління такими відходами, </w:t>
      </w:r>
      <w:bookmarkEnd w:id="3"/>
      <w:r w:rsidR="00F56E5C">
        <w:rPr>
          <w:sz w:val="28"/>
          <w:szCs w:val="28"/>
          <w:lang w:val="uk-UA"/>
        </w:rPr>
        <w:t xml:space="preserve">встановлення </w:t>
      </w:r>
      <w:r w:rsidR="00EC305E">
        <w:rPr>
          <w:sz w:val="28"/>
          <w:szCs w:val="28"/>
          <w:lang w:val="uk-UA"/>
        </w:rPr>
        <w:t xml:space="preserve">їх </w:t>
      </w:r>
      <w:r w:rsidR="00F56E5C">
        <w:rPr>
          <w:sz w:val="28"/>
          <w:szCs w:val="28"/>
          <w:lang w:val="uk-UA"/>
        </w:rPr>
        <w:t>власника.</w:t>
      </w:r>
    </w:p>
    <w:p w:rsidR="001D0D2F" w:rsidRPr="00072B72" w:rsidRDefault="001D0D2F" w:rsidP="00606AC1">
      <w:pPr>
        <w:pStyle w:val="a3"/>
        <w:shd w:val="clear" w:color="auto" w:fill="FFFFFF" w:themeFill="background1"/>
        <w:ind w:left="0" w:firstLine="567"/>
        <w:jc w:val="both"/>
        <w:rPr>
          <w:sz w:val="28"/>
          <w:szCs w:val="28"/>
          <w:lang w:val="uk-UA"/>
        </w:rPr>
      </w:pPr>
    </w:p>
    <w:p w:rsidR="005853A4" w:rsidRPr="00072B72" w:rsidRDefault="005853A4" w:rsidP="00365A96">
      <w:pPr>
        <w:autoSpaceDE w:val="0"/>
        <w:autoSpaceDN w:val="0"/>
        <w:adjustRightInd w:val="0"/>
        <w:ind w:right="4" w:firstLine="567"/>
        <w:jc w:val="both"/>
        <w:rPr>
          <w:b/>
          <w:bCs/>
          <w:sz w:val="28"/>
          <w:szCs w:val="28"/>
          <w:lang w:val="uk-UA"/>
        </w:rPr>
      </w:pPr>
      <w:r w:rsidRPr="00072B72">
        <w:rPr>
          <w:b/>
          <w:bCs/>
          <w:sz w:val="28"/>
          <w:szCs w:val="28"/>
          <w:lang w:val="uk-UA"/>
        </w:rPr>
        <w:t xml:space="preserve">2. Обґрунтування необхідності прийняття </w:t>
      </w:r>
      <w:proofErr w:type="spellStart"/>
      <w:r w:rsidRPr="00072B72">
        <w:rPr>
          <w:b/>
          <w:bCs/>
          <w:sz w:val="28"/>
          <w:szCs w:val="28"/>
          <w:lang w:val="uk-UA"/>
        </w:rPr>
        <w:t>акта</w:t>
      </w:r>
      <w:proofErr w:type="spellEnd"/>
    </w:p>
    <w:p w:rsidR="00201C5A" w:rsidRPr="007A2CE8" w:rsidRDefault="00065FE2" w:rsidP="001D0D2F">
      <w:pPr>
        <w:autoSpaceDE w:val="0"/>
        <w:autoSpaceDN w:val="0"/>
        <w:adjustRightInd w:val="0"/>
        <w:ind w:right="4" w:firstLine="567"/>
        <w:jc w:val="both"/>
        <w:rPr>
          <w:rFonts w:eastAsiaTheme="minorHAnsi"/>
          <w:sz w:val="28"/>
          <w:szCs w:val="28"/>
          <w:lang w:val="uk-UA" w:eastAsia="en-US"/>
        </w:rPr>
      </w:pPr>
      <w:r w:rsidRPr="00072B72">
        <w:rPr>
          <w:sz w:val="28"/>
          <w:szCs w:val="28"/>
          <w:lang w:val="uk-UA"/>
        </w:rPr>
        <w:t>Прийняття</w:t>
      </w:r>
      <w:r w:rsidR="005853A4" w:rsidRPr="00072B72">
        <w:rPr>
          <w:sz w:val="28"/>
          <w:szCs w:val="28"/>
          <w:lang w:val="uk-UA"/>
        </w:rPr>
        <w:t xml:space="preserve"> </w:t>
      </w:r>
      <w:r w:rsidRPr="00072B72">
        <w:rPr>
          <w:sz w:val="28"/>
          <w:szCs w:val="28"/>
          <w:lang w:val="uk-UA"/>
        </w:rPr>
        <w:t xml:space="preserve">проєкту </w:t>
      </w:r>
      <w:proofErr w:type="spellStart"/>
      <w:r w:rsidRPr="00072B72">
        <w:rPr>
          <w:sz w:val="28"/>
          <w:szCs w:val="28"/>
          <w:lang w:val="uk-UA"/>
        </w:rPr>
        <w:t>акта</w:t>
      </w:r>
      <w:proofErr w:type="spellEnd"/>
      <w:r w:rsidRPr="00072B72">
        <w:rPr>
          <w:sz w:val="28"/>
          <w:szCs w:val="28"/>
          <w:lang w:val="uk-UA"/>
        </w:rPr>
        <w:t xml:space="preserve"> </w:t>
      </w:r>
      <w:r w:rsidR="005853A4" w:rsidRPr="00072B72">
        <w:rPr>
          <w:rFonts w:eastAsiaTheme="minorHAnsi"/>
          <w:sz w:val="28"/>
          <w:szCs w:val="28"/>
          <w:lang w:val="uk-UA" w:eastAsia="en-US"/>
        </w:rPr>
        <w:t xml:space="preserve">забезпечить </w:t>
      </w:r>
      <w:r w:rsidR="00CB298E" w:rsidRPr="00072B72">
        <w:rPr>
          <w:rFonts w:eastAsiaTheme="minorHAnsi"/>
          <w:sz w:val="28"/>
          <w:szCs w:val="28"/>
          <w:lang w:val="uk-UA" w:eastAsia="en-US"/>
        </w:rPr>
        <w:t>в</w:t>
      </w:r>
      <w:r w:rsidR="006164BB" w:rsidRPr="00072B72">
        <w:rPr>
          <w:rFonts w:eastAsiaTheme="minorHAnsi"/>
          <w:sz w:val="28"/>
          <w:szCs w:val="28"/>
          <w:lang w:val="uk-UA" w:eastAsia="en-US"/>
        </w:rPr>
        <w:t>досконале</w:t>
      </w:r>
      <w:r w:rsidR="00CB298E" w:rsidRPr="00072B72">
        <w:rPr>
          <w:rFonts w:eastAsiaTheme="minorHAnsi"/>
          <w:sz w:val="28"/>
          <w:szCs w:val="28"/>
          <w:lang w:val="uk-UA" w:eastAsia="en-US"/>
        </w:rPr>
        <w:t>ння механізму виявлення відходів</w:t>
      </w:r>
      <w:r w:rsidR="00236EDC" w:rsidRPr="00072B72">
        <w:rPr>
          <w:rFonts w:eastAsiaTheme="minorHAnsi"/>
          <w:sz w:val="28"/>
          <w:szCs w:val="28"/>
          <w:lang w:val="uk-UA" w:eastAsia="en-US"/>
        </w:rPr>
        <w:t xml:space="preserve">, </w:t>
      </w:r>
      <w:r w:rsidR="001D0D2F" w:rsidRPr="00072B72">
        <w:rPr>
          <w:bCs/>
          <w:sz w:val="28"/>
          <w:szCs w:val="28"/>
          <w:lang w:val="uk-UA" w:eastAsia="uk-UA"/>
        </w:rPr>
        <w:t>власник яких не встановлений,</w:t>
      </w:r>
      <w:r w:rsidR="001D0D2F" w:rsidRPr="00072B72">
        <w:rPr>
          <w:sz w:val="28"/>
          <w:szCs w:val="28"/>
          <w:lang w:val="uk-UA"/>
        </w:rPr>
        <w:t xml:space="preserve"> </w:t>
      </w:r>
      <w:r w:rsidR="00236EDC" w:rsidRPr="00F56E5C">
        <w:rPr>
          <w:rFonts w:eastAsiaTheme="minorHAnsi"/>
          <w:sz w:val="28"/>
          <w:szCs w:val="28"/>
          <w:lang w:val="uk-UA" w:eastAsia="en-US"/>
        </w:rPr>
        <w:t xml:space="preserve">сприятиме </w:t>
      </w:r>
      <w:r w:rsidR="00D13757" w:rsidRPr="00F56E5C">
        <w:rPr>
          <w:rFonts w:eastAsiaTheme="minorHAnsi"/>
          <w:sz w:val="28"/>
          <w:szCs w:val="28"/>
          <w:lang w:val="uk-UA" w:eastAsia="en-US"/>
        </w:rPr>
        <w:t xml:space="preserve">ліквідації несанкціонованих </w:t>
      </w:r>
      <w:r w:rsidR="00D13757" w:rsidRPr="007A2CE8">
        <w:rPr>
          <w:rFonts w:eastAsiaTheme="minorHAnsi"/>
          <w:sz w:val="28"/>
          <w:szCs w:val="28"/>
          <w:lang w:val="uk-UA" w:eastAsia="en-US"/>
        </w:rPr>
        <w:t>сміттєзвалищ</w:t>
      </w:r>
      <w:r w:rsidR="00236EDC" w:rsidRPr="007A2CE8">
        <w:rPr>
          <w:rFonts w:eastAsiaTheme="minorHAnsi"/>
          <w:sz w:val="28"/>
          <w:szCs w:val="28"/>
          <w:lang w:val="uk-UA" w:eastAsia="en-US"/>
        </w:rPr>
        <w:t>, забезпечить</w:t>
      </w:r>
      <w:r w:rsidR="00D13757" w:rsidRPr="007A2CE8">
        <w:rPr>
          <w:rFonts w:eastAsiaTheme="minorHAnsi"/>
          <w:sz w:val="28"/>
          <w:szCs w:val="28"/>
          <w:lang w:val="uk-UA" w:eastAsia="en-US"/>
        </w:rPr>
        <w:t xml:space="preserve"> </w:t>
      </w:r>
      <w:r w:rsidR="005853A4" w:rsidRPr="007A2CE8">
        <w:rPr>
          <w:rFonts w:eastAsiaTheme="minorHAnsi"/>
          <w:sz w:val="28"/>
          <w:szCs w:val="28"/>
          <w:lang w:val="uk-UA" w:eastAsia="en-US"/>
        </w:rPr>
        <w:t>зменшення</w:t>
      </w:r>
      <w:r w:rsidR="005853A4" w:rsidRPr="007A2CE8">
        <w:rPr>
          <w:bCs/>
          <w:sz w:val="28"/>
          <w:szCs w:val="28"/>
          <w:lang w:val="uk-UA"/>
        </w:rPr>
        <w:t xml:space="preserve"> впливу на навколишнє природне середовище</w:t>
      </w:r>
      <w:r w:rsidR="00201C5A" w:rsidRPr="007A2CE8">
        <w:rPr>
          <w:rFonts w:eastAsiaTheme="minorHAnsi"/>
          <w:sz w:val="28"/>
          <w:szCs w:val="28"/>
          <w:lang w:val="uk-UA" w:eastAsia="en-US"/>
        </w:rPr>
        <w:t>.</w:t>
      </w:r>
    </w:p>
    <w:p w:rsidR="005853A4" w:rsidRPr="007A2CE8" w:rsidRDefault="00F56E5C" w:rsidP="00365A96">
      <w:pPr>
        <w:autoSpaceDE w:val="0"/>
        <w:autoSpaceDN w:val="0"/>
        <w:adjustRightInd w:val="0"/>
        <w:ind w:right="4" w:firstLine="567"/>
        <w:jc w:val="both"/>
        <w:rPr>
          <w:sz w:val="28"/>
          <w:szCs w:val="28"/>
          <w:lang w:val="uk-UA" w:eastAsia="en-GB"/>
        </w:rPr>
      </w:pPr>
      <w:r w:rsidRPr="007A2CE8">
        <w:rPr>
          <w:sz w:val="28"/>
          <w:szCs w:val="28"/>
          <w:lang w:val="uk-UA" w:eastAsia="en-GB"/>
        </w:rPr>
        <w:t xml:space="preserve">Внесення змін до Переліку видів діяльності, що належать до природоохоронних заходів, затвердженого постановою Кабінету Міністрів України від 17 вересня 1996 р. № 1147, необхідне для залучення атестованих лабораторій до проведення досліджень показників складу та властивостей відходів, а також до вимірів забруднюючих речовин в атмосферному повітрі, воді, ґрунтах у разі необхідності.  </w:t>
      </w:r>
    </w:p>
    <w:p w:rsidR="00F56E5C" w:rsidRPr="007A2CE8" w:rsidRDefault="00F56E5C" w:rsidP="00365A96">
      <w:pPr>
        <w:autoSpaceDE w:val="0"/>
        <w:autoSpaceDN w:val="0"/>
        <w:adjustRightInd w:val="0"/>
        <w:ind w:right="4" w:firstLine="567"/>
        <w:jc w:val="both"/>
        <w:rPr>
          <w:sz w:val="28"/>
          <w:szCs w:val="28"/>
          <w:lang w:val="uk-UA"/>
        </w:rPr>
      </w:pPr>
    </w:p>
    <w:p w:rsidR="005853A4" w:rsidRPr="00072B72" w:rsidRDefault="005853A4" w:rsidP="00365A96">
      <w:pPr>
        <w:tabs>
          <w:tab w:val="left" w:pos="851"/>
        </w:tabs>
        <w:autoSpaceDE w:val="0"/>
        <w:autoSpaceDN w:val="0"/>
        <w:adjustRightInd w:val="0"/>
        <w:ind w:right="4" w:firstLine="567"/>
        <w:jc w:val="both"/>
        <w:rPr>
          <w:b/>
          <w:bCs/>
          <w:sz w:val="28"/>
          <w:szCs w:val="28"/>
          <w:lang w:val="uk-UA"/>
        </w:rPr>
      </w:pPr>
      <w:r w:rsidRPr="007A2CE8">
        <w:rPr>
          <w:b/>
          <w:bCs/>
          <w:sz w:val="28"/>
          <w:szCs w:val="28"/>
          <w:lang w:val="uk-UA"/>
        </w:rPr>
        <w:t xml:space="preserve">3. Основні положення проєкту </w:t>
      </w:r>
      <w:proofErr w:type="spellStart"/>
      <w:r w:rsidRPr="007A2CE8">
        <w:rPr>
          <w:b/>
          <w:bCs/>
          <w:sz w:val="28"/>
          <w:szCs w:val="28"/>
          <w:lang w:val="uk-UA"/>
        </w:rPr>
        <w:t>акта</w:t>
      </w:r>
      <w:proofErr w:type="spellEnd"/>
    </w:p>
    <w:p w:rsidR="00CF70B3" w:rsidRPr="00072B72" w:rsidRDefault="005853A4" w:rsidP="00365A96">
      <w:pPr>
        <w:autoSpaceDE w:val="0"/>
        <w:autoSpaceDN w:val="0"/>
        <w:adjustRightInd w:val="0"/>
        <w:ind w:right="4" w:firstLine="567"/>
        <w:jc w:val="both"/>
        <w:rPr>
          <w:sz w:val="28"/>
          <w:szCs w:val="28"/>
          <w:lang w:val="uk-UA"/>
        </w:rPr>
      </w:pPr>
      <w:r w:rsidRPr="00072B72">
        <w:rPr>
          <w:sz w:val="28"/>
          <w:szCs w:val="28"/>
          <w:lang w:val="uk-UA"/>
        </w:rPr>
        <w:t xml:space="preserve">Проєктом </w:t>
      </w:r>
      <w:proofErr w:type="spellStart"/>
      <w:r w:rsidR="00201C5A" w:rsidRPr="00072B72">
        <w:rPr>
          <w:sz w:val="28"/>
          <w:szCs w:val="28"/>
          <w:lang w:val="uk-UA"/>
        </w:rPr>
        <w:t>акта</w:t>
      </w:r>
      <w:proofErr w:type="spellEnd"/>
      <w:r w:rsidRPr="00072B72">
        <w:rPr>
          <w:sz w:val="28"/>
          <w:szCs w:val="28"/>
          <w:lang w:val="uk-UA"/>
        </w:rPr>
        <w:t xml:space="preserve"> пропонується</w:t>
      </w:r>
      <w:r w:rsidR="00CF70B3" w:rsidRPr="00072B72">
        <w:rPr>
          <w:sz w:val="28"/>
          <w:szCs w:val="28"/>
          <w:lang w:val="uk-UA"/>
        </w:rPr>
        <w:t>:</w:t>
      </w:r>
    </w:p>
    <w:p w:rsidR="005853A4" w:rsidRPr="00072B72" w:rsidRDefault="005853A4" w:rsidP="00365A96">
      <w:pPr>
        <w:autoSpaceDE w:val="0"/>
        <w:autoSpaceDN w:val="0"/>
        <w:adjustRightInd w:val="0"/>
        <w:ind w:right="4" w:firstLine="567"/>
        <w:jc w:val="both"/>
        <w:rPr>
          <w:bCs/>
          <w:sz w:val="28"/>
          <w:szCs w:val="28"/>
          <w:lang w:val="uk-UA" w:eastAsia="en-GB"/>
        </w:rPr>
      </w:pPr>
      <w:r w:rsidRPr="00072B72">
        <w:rPr>
          <w:sz w:val="28"/>
          <w:szCs w:val="28"/>
          <w:lang w:val="uk-UA"/>
        </w:rPr>
        <w:t xml:space="preserve">затвердити </w:t>
      </w:r>
      <w:r w:rsidR="00201C5A" w:rsidRPr="00072B72">
        <w:rPr>
          <w:sz w:val="28"/>
          <w:szCs w:val="28"/>
          <w:lang w:val="uk-UA"/>
        </w:rPr>
        <w:t>П</w:t>
      </w:r>
      <w:r w:rsidRPr="00072B72">
        <w:rPr>
          <w:sz w:val="28"/>
          <w:szCs w:val="28"/>
          <w:lang w:val="uk-UA"/>
        </w:rPr>
        <w:t xml:space="preserve">орядок </w:t>
      </w:r>
      <w:bookmarkStart w:id="4" w:name="_Hlk128839569"/>
      <w:r w:rsidR="00236EDC" w:rsidRPr="00072B72">
        <w:rPr>
          <w:bCs/>
          <w:sz w:val="28"/>
          <w:szCs w:val="28"/>
          <w:lang w:val="uk-UA" w:eastAsia="en-GB"/>
        </w:rPr>
        <w:t>виявлення та обліку відходів, власник яких</w:t>
      </w:r>
      <w:r w:rsidR="00EE6663" w:rsidRPr="00072B72">
        <w:rPr>
          <w:bCs/>
          <w:sz w:val="28"/>
          <w:szCs w:val="28"/>
          <w:lang w:val="uk-UA" w:eastAsia="en-GB"/>
        </w:rPr>
        <w:br/>
      </w:r>
      <w:r w:rsidR="00236EDC" w:rsidRPr="00072B72">
        <w:rPr>
          <w:bCs/>
          <w:sz w:val="28"/>
          <w:szCs w:val="28"/>
          <w:lang w:val="uk-UA" w:eastAsia="en-GB"/>
        </w:rPr>
        <w:t>не встановлений</w:t>
      </w:r>
      <w:bookmarkEnd w:id="4"/>
      <w:r w:rsidR="00CF70B3" w:rsidRPr="00072B72">
        <w:rPr>
          <w:bCs/>
          <w:sz w:val="28"/>
          <w:szCs w:val="28"/>
          <w:lang w:val="uk-UA" w:eastAsia="en-GB"/>
        </w:rPr>
        <w:t xml:space="preserve"> (далі – Порядок)</w:t>
      </w:r>
      <w:r w:rsidR="00CF4218" w:rsidRPr="00072B72">
        <w:rPr>
          <w:sz w:val="28"/>
          <w:szCs w:val="28"/>
          <w:lang w:val="uk-UA"/>
        </w:rPr>
        <w:t>;</w:t>
      </w:r>
    </w:p>
    <w:p w:rsidR="00006832" w:rsidRPr="00072B72" w:rsidRDefault="00006832" w:rsidP="00006832">
      <w:pPr>
        <w:pStyle w:val="a3"/>
        <w:shd w:val="clear" w:color="auto" w:fill="FFFFFF" w:themeFill="background1"/>
        <w:tabs>
          <w:tab w:val="left" w:pos="851"/>
        </w:tabs>
        <w:ind w:left="0" w:firstLine="567"/>
        <w:jc w:val="both"/>
        <w:rPr>
          <w:sz w:val="28"/>
          <w:szCs w:val="28"/>
          <w:lang w:val="uk-UA" w:eastAsia="en-GB"/>
        </w:rPr>
      </w:pPr>
      <w:proofErr w:type="spellStart"/>
      <w:r w:rsidRPr="00072B72">
        <w:rPr>
          <w:sz w:val="28"/>
          <w:szCs w:val="28"/>
          <w:lang w:val="uk-UA" w:eastAsia="en-GB"/>
        </w:rPr>
        <w:t>внести</w:t>
      </w:r>
      <w:proofErr w:type="spellEnd"/>
      <w:r w:rsidRPr="00072B72">
        <w:rPr>
          <w:sz w:val="28"/>
          <w:szCs w:val="28"/>
          <w:lang w:val="uk-UA" w:eastAsia="en-GB"/>
        </w:rPr>
        <w:t xml:space="preserve"> зміни до </w:t>
      </w:r>
      <w:bookmarkStart w:id="5" w:name="_Hlk129273317"/>
      <w:r w:rsidRPr="00072B72">
        <w:rPr>
          <w:sz w:val="28"/>
          <w:szCs w:val="28"/>
          <w:lang w:val="uk-UA" w:eastAsia="en-GB"/>
        </w:rPr>
        <w:t>Переліку видів діяльності, що належать до природоохоронних заходів, затвердженого постановою Кабінету Міністрів України</w:t>
      </w:r>
      <w:bookmarkEnd w:id="5"/>
      <w:r w:rsidRPr="00072B72">
        <w:rPr>
          <w:sz w:val="28"/>
          <w:szCs w:val="28"/>
          <w:lang w:val="uk-UA" w:eastAsia="en-GB"/>
        </w:rPr>
        <w:t xml:space="preserve"> від 17 вересня 1996 р. № 1147</w:t>
      </w:r>
      <w:r>
        <w:rPr>
          <w:sz w:val="28"/>
          <w:szCs w:val="28"/>
          <w:lang w:val="uk-UA" w:eastAsia="en-GB"/>
        </w:rPr>
        <w:t>;</w:t>
      </w:r>
    </w:p>
    <w:p w:rsidR="00BA44A9" w:rsidRDefault="00BA44A9" w:rsidP="00EE6663">
      <w:pPr>
        <w:ind w:firstLine="567"/>
        <w:contextualSpacing/>
        <w:jc w:val="both"/>
        <w:rPr>
          <w:sz w:val="28"/>
          <w:szCs w:val="28"/>
          <w:lang w:val="uk-UA"/>
        </w:rPr>
      </w:pPr>
      <w:r>
        <w:rPr>
          <w:sz w:val="28"/>
          <w:szCs w:val="28"/>
          <w:lang w:val="uk-UA"/>
        </w:rPr>
        <w:t>визнати такими</w:t>
      </w:r>
      <w:r w:rsidR="00CF70B3" w:rsidRPr="00072B72">
        <w:rPr>
          <w:sz w:val="28"/>
          <w:szCs w:val="28"/>
          <w:lang w:val="uk-UA"/>
        </w:rPr>
        <w:t>, що втратил</w:t>
      </w:r>
      <w:r>
        <w:rPr>
          <w:sz w:val="28"/>
          <w:szCs w:val="28"/>
          <w:lang w:val="uk-UA"/>
        </w:rPr>
        <w:t>и</w:t>
      </w:r>
      <w:r w:rsidR="00CF70B3" w:rsidRPr="00072B72">
        <w:rPr>
          <w:sz w:val="28"/>
          <w:szCs w:val="28"/>
          <w:lang w:val="uk-UA"/>
        </w:rPr>
        <w:t xml:space="preserve"> чинність</w:t>
      </w:r>
      <w:r>
        <w:rPr>
          <w:sz w:val="28"/>
          <w:szCs w:val="28"/>
          <w:lang w:val="uk-UA"/>
        </w:rPr>
        <w:t>:</w:t>
      </w:r>
    </w:p>
    <w:p w:rsidR="00CF70B3" w:rsidRDefault="00CF70B3" w:rsidP="00EE6663">
      <w:pPr>
        <w:ind w:firstLine="567"/>
        <w:contextualSpacing/>
        <w:jc w:val="both"/>
        <w:rPr>
          <w:sz w:val="28"/>
          <w:szCs w:val="28"/>
          <w:lang w:val="uk-UA"/>
        </w:rPr>
      </w:pPr>
      <w:r w:rsidRPr="00072B72">
        <w:rPr>
          <w:sz w:val="28"/>
          <w:szCs w:val="28"/>
          <w:lang w:val="uk-UA"/>
        </w:rPr>
        <w:t>постанову Кабінету Міністрів</w:t>
      </w:r>
      <w:r w:rsidR="002435BF" w:rsidRPr="00072B72">
        <w:rPr>
          <w:sz w:val="28"/>
          <w:szCs w:val="28"/>
          <w:lang w:val="uk-UA"/>
        </w:rPr>
        <w:t xml:space="preserve"> України від</w:t>
      </w:r>
      <w:r w:rsidR="00BA2914" w:rsidRPr="00072B72">
        <w:rPr>
          <w:sz w:val="28"/>
          <w:szCs w:val="28"/>
          <w:lang w:val="uk-UA"/>
        </w:rPr>
        <w:t> </w:t>
      </w:r>
      <w:r w:rsidR="002435BF" w:rsidRPr="00072B72">
        <w:rPr>
          <w:sz w:val="28"/>
          <w:szCs w:val="28"/>
          <w:lang w:val="uk-UA"/>
        </w:rPr>
        <w:t>3 серпня 1998 р. № </w:t>
      </w:r>
      <w:r w:rsidRPr="00072B72">
        <w:rPr>
          <w:sz w:val="28"/>
          <w:szCs w:val="28"/>
          <w:lang w:val="uk-UA"/>
        </w:rPr>
        <w:t xml:space="preserve">1217 </w:t>
      </w:r>
      <w:r w:rsidR="00540DD7">
        <w:rPr>
          <w:sz w:val="28"/>
          <w:szCs w:val="28"/>
          <w:lang w:val="uk-UA"/>
        </w:rPr>
        <w:t xml:space="preserve">          </w:t>
      </w:r>
      <w:r w:rsidRPr="00072B72">
        <w:rPr>
          <w:sz w:val="28"/>
          <w:szCs w:val="28"/>
          <w:lang w:val="uk-UA"/>
        </w:rPr>
        <w:t>«Про затвердження Порядку виявлення та обліку безхазяйних відходів»</w:t>
      </w:r>
      <w:r w:rsidR="0090114F" w:rsidRPr="00072B72">
        <w:rPr>
          <w:sz w:val="28"/>
          <w:szCs w:val="28"/>
          <w:lang w:val="uk-UA"/>
        </w:rPr>
        <w:t>;</w:t>
      </w:r>
    </w:p>
    <w:p w:rsidR="00D12741" w:rsidRDefault="00D12741" w:rsidP="00EE6663">
      <w:pPr>
        <w:ind w:firstLine="567"/>
        <w:contextualSpacing/>
        <w:jc w:val="both"/>
        <w:rPr>
          <w:sz w:val="28"/>
          <w:szCs w:val="28"/>
          <w:lang w:val="uk-UA"/>
        </w:rPr>
      </w:pPr>
      <w:r>
        <w:rPr>
          <w:sz w:val="28"/>
          <w:szCs w:val="28"/>
          <w:lang w:val="uk-UA"/>
        </w:rPr>
        <w:t>п</w:t>
      </w:r>
      <w:r w:rsidRPr="00D12741">
        <w:rPr>
          <w:sz w:val="28"/>
          <w:szCs w:val="28"/>
          <w:lang w:val="uk-UA"/>
        </w:rPr>
        <w:t>ункт 3 змін, що вносяться до постанов Кабінету Міністрів України у сфері поводження з відходами, затверджених постановою Кабінету Міністрів України від 11 жовтня 2002 р. № 1518</w:t>
      </w:r>
      <w:r>
        <w:rPr>
          <w:sz w:val="28"/>
          <w:szCs w:val="28"/>
          <w:lang w:val="uk-UA"/>
        </w:rPr>
        <w:t>;</w:t>
      </w:r>
    </w:p>
    <w:p w:rsidR="00D12741" w:rsidRPr="00072B72" w:rsidRDefault="00D12741" w:rsidP="00EE6663">
      <w:pPr>
        <w:ind w:firstLine="567"/>
        <w:contextualSpacing/>
        <w:jc w:val="both"/>
        <w:rPr>
          <w:sz w:val="28"/>
          <w:szCs w:val="28"/>
          <w:lang w:val="uk-UA"/>
        </w:rPr>
      </w:pPr>
      <w:r>
        <w:rPr>
          <w:sz w:val="28"/>
          <w:szCs w:val="28"/>
          <w:lang w:val="uk-UA"/>
        </w:rPr>
        <w:t>п</w:t>
      </w:r>
      <w:r w:rsidRPr="00E4657A">
        <w:rPr>
          <w:sz w:val="28"/>
          <w:szCs w:val="28"/>
          <w:lang w:val="uk-UA"/>
        </w:rPr>
        <w:t>ункт 11 змін, що вносяться до постанов Кабінету Міністрів України, затверджених постановою Кабінету Міністрів України від 7 серпня 2013 р. № 748</w:t>
      </w:r>
      <w:r>
        <w:rPr>
          <w:sz w:val="28"/>
          <w:szCs w:val="28"/>
          <w:lang w:val="uk-UA"/>
        </w:rPr>
        <w:t>.</w:t>
      </w:r>
    </w:p>
    <w:p w:rsidR="00133DC4" w:rsidRDefault="00133DC4" w:rsidP="00F374D9">
      <w:pPr>
        <w:pStyle w:val="a3"/>
        <w:shd w:val="clear" w:color="auto" w:fill="FFFFFF" w:themeFill="background1"/>
        <w:tabs>
          <w:tab w:val="left" w:pos="851"/>
        </w:tabs>
        <w:ind w:left="0" w:firstLine="567"/>
        <w:jc w:val="both"/>
        <w:rPr>
          <w:sz w:val="28"/>
          <w:szCs w:val="28"/>
          <w:lang w:val="uk-UA" w:eastAsia="en-GB"/>
        </w:rPr>
      </w:pPr>
    </w:p>
    <w:p w:rsidR="005853A4" w:rsidRPr="00072B72" w:rsidRDefault="005853A4" w:rsidP="00EE6663">
      <w:pPr>
        <w:autoSpaceDE w:val="0"/>
        <w:autoSpaceDN w:val="0"/>
        <w:adjustRightInd w:val="0"/>
        <w:ind w:right="4" w:firstLine="567"/>
        <w:jc w:val="both"/>
        <w:rPr>
          <w:b/>
          <w:bCs/>
          <w:sz w:val="28"/>
          <w:szCs w:val="28"/>
          <w:lang w:val="uk-UA"/>
        </w:rPr>
      </w:pPr>
      <w:r w:rsidRPr="00072B72">
        <w:rPr>
          <w:b/>
          <w:bCs/>
          <w:sz w:val="28"/>
          <w:szCs w:val="28"/>
          <w:lang w:val="uk-UA"/>
        </w:rPr>
        <w:t>4. Правові аспекти</w:t>
      </w:r>
    </w:p>
    <w:p w:rsidR="00CF70B3" w:rsidRPr="00072B72" w:rsidRDefault="005853A4" w:rsidP="00EE6663">
      <w:pPr>
        <w:ind w:firstLine="567"/>
        <w:jc w:val="both"/>
        <w:rPr>
          <w:sz w:val="28"/>
          <w:szCs w:val="28"/>
          <w:lang w:val="uk-UA"/>
        </w:rPr>
      </w:pPr>
      <w:r w:rsidRPr="00072B72">
        <w:rPr>
          <w:sz w:val="28"/>
          <w:szCs w:val="28"/>
          <w:lang w:val="uk-UA"/>
        </w:rPr>
        <w:t xml:space="preserve">У </w:t>
      </w:r>
      <w:r w:rsidR="00C0080C" w:rsidRPr="00072B72">
        <w:rPr>
          <w:sz w:val="28"/>
          <w:szCs w:val="28"/>
          <w:lang w:val="uk-UA"/>
        </w:rPr>
        <w:t xml:space="preserve">цій </w:t>
      </w:r>
      <w:r w:rsidRPr="00072B72">
        <w:rPr>
          <w:sz w:val="28"/>
          <w:szCs w:val="28"/>
          <w:lang w:val="uk-UA"/>
        </w:rPr>
        <w:t>сфері правового регулю</w:t>
      </w:r>
      <w:r w:rsidR="00CF70B3" w:rsidRPr="00072B72">
        <w:rPr>
          <w:sz w:val="28"/>
          <w:szCs w:val="28"/>
          <w:lang w:val="uk-UA"/>
        </w:rPr>
        <w:t>вання діють:</w:t>
      </w:r>
    </w:p>
    <w:p w:rsidR="008C7BB5" w:rsidRPr="00072B72" w:rsidRDefault="008C7BB5" w:rsidP="00EE6663">
      <w:pPr>
        <w:ind w:firstLine="567"/>
        <w:jc w:val="both"/>
        <w:rPr>
          <w:sz w:val="28"/>
          <w:szCs w:val="28"/>
          <w:lang w:val="uk-UA"/>
        </w:rPr>
      </w:pPr>
      <w:r w:rsidRPr="00072B72">
        <w:rPr>
          <w:sz w:val="28"/>
          <w:szCs w:val="28"/>
          <w:lang w:val="uk-UA"/>
        </w:rPr>
        <w:t>З</w:t>
      </w:r>
      <w:r w:rsidR="005853A4" w:rsidRPr="00072B72">
        <w:rPr>
          <w:sz w:val="28"/>
          <w:szCs w:val="28"/>
          <w:lang w:val="uk-UA"/>
        </w:rPr>
        <w:t xml:space="preserve">акон України </w:t>
      </w:r>
      <w:r w:rsidR="00525F79" w:rsidRPr="00072B72">
        <w:rPr>
          <w:sz w:val="28"/>
          <w:szCs w:val="28"/>
          <w:highlight w:val="white"/>
          <w:lang w:val="uk-UA"/>
        </w:rPr>
        <w:t>«</w:t>
      </w:r>
      <w:r w:rsidR="005853A4" w:rsidRPr="00072B72">
        <w:rPr>
          <w:sz w:val="28"/>
          <w:szCs w:val="28"/>
          <w:highlight w:val="white"/>
          <w:lang w:val="uk-UA"/>
        </w:rPr>
        <w:t>Про управління відходами</w:t>
      </w:r>
      <w:r w:rsidR="00525F79" w:rsidRPr="00072B72">
        <w:rPr>
          <w:sz w:val="28"/>
          <w:szCs w:val="28"/>
          <w:lang w:val="uk-UA"/>
        </w:rPr>
        <w:t>»</w:t>
      </w:r>
      <w:r w:rsidR="005853A4" w:rsidRPr="00072B72">
        <w:rPr>
          <w:sz w:val="28"/>
          <w:szCs w:val="28"/>
          <w:lang w:val="uk-UA"/>
        </w:rPr>
        <w:t>;</w:t>
      </w:r>
      <w:r w:rsidR="00FE74E8" w:rsidRPr="00072B72">
        <w:rPr>
          <w:sz w:val="28"/>
          <w:szCs w:val="28"/>
          <w:lang w:val="uk-UA"/>
        </w:rPr>
        <w:t xml:space="preserve"> </w:t>
      </w:r>
    </w:p>
    <w:p w:rsidR="008C7BB5" w:rsidRPr="00072B72" w:rsidRDefault="008C7BB5" w:rsidP="00EE6663">
      <w:pPr>
        <w:ind w:firstLine="567"/>
        <w:jc w:val="both"/>
        <w:rPr>
          <w:sz w:val="28"/>
          <w:szCs w:val="28"/>
          <w:lang w:val="uk-UA"/>
        </w:rPr>
      </w:pPr>
      <w:r w:rsidRPr="00072B72">
        <w:rPr>
          <w:sz w:val="28"/>
          <w:szCs w:val="28"/>
          <w:lang w:val="uk-UA"/>
        </w:rPr>
        <w:t xml:space="preserve">Закон України </w:t>
      </w:r>
      <w:r w:rsidR="00525F79" w:rsidRPr="00072B72">
        <w:rPr>
          <w:sz w:val="28"/>
          <w:szCs w:val="28"/>
          <w:lang w:val="uk-UA"/>
        </w:rPr>
        <w:t>«</w:t>
      </w:r>
      <w:r w:rsidR="00E479DC" w:rsidRPr="00072B72">
        <w:rPr>
          <w:sz w:val="28"/>
          <w:szCs w:val="28"/>
          <w:lang w:val="uk-UA"/>
        </w:rPr>
        <w:t>Про місцеве самоврядування в Україні</w:t>
      </w:r>
      <w:r w:rsidR="00525F79" w:rsidRPr="00072B72">
        <w:rPr>
          <w:sz w:val="28"/>
          <w:szCs w:val="28"/>
          <w:lang w:val="uk-UA"/>
        </w:rPr>
        <w:t>»</w:t>
      </w:r>
      <w:r w:rsidR="00FE74E8" w:rsidRPr="00072B72">
        <w:rPr>
          <w:sz w:val="28"/>
          <w:szCs w:val="28"/>
          <w:lang w:val="uk-UA"/>
        </w:rPr>
        <w:t>;</w:t>
      </w:r>
      <w:r w:rsidR="00113576" w:rsidRPr="00072B72">
        <w:rPr>
          <w:sz w:val="28"/>
          <w:szCs w:val="28"/>
          <w:lang w:val="uk-UA"/>
        </w:rPr>
        <w:t xml:space="preserve"> </w:t>
      </w:r>
    </w:p>
    <w:p w:rsidR="00CF70B3" w:rsidRPr="00072B72" w:rsidRDefault="008C7BB5" w:rsidP="00EE6663">
      <w:pPr>
        <w:ind w:firstLine="567"/>
        <w:jc w:val="both"/>
        <w:rPr>
          <w:sz w:val="28"/>
          <w:szCs w:val="28"/>
          <w:lang w:val="uk-UA"/>
        </w:rPr>
      </w:pPr>
      <w:r w:rsidRPr="00072B72">
        <w:rPr>
          <w:sz w:val="28"/>
          <w:szCs w:val="28"/>
          <w:lang w:val="uk-UA"/>
        </w:rPr>
        <w:t xml:space="preserve">Закон України </w:t>
      </w:r>
      <w:r w:rsidR="00525F79" w:rsidRPr="00072B72">
        <w:rPr>
          <w:sz w:val="28"/>
          <w:szCs w:val="28"/>
          <w:lang w:val="uk-UA"/>
        </w:rPr>
        <w:t>«</w:t>
      </w:r>
      <w:r w:rsidR="003E075F" w:rsidRPr="00072B72">
        <w:rPr>
          <w:sz w:val="28"/>
          <w:szCs w:val="28"/>
          <w:lang w:val="uk-UA"/>
        </w:rPr>
        <w:t>Про місцеві державні адміністрації</w:t>
      </w:r>
      <w:r w:rsidR="00525F79" w:rsidRPr="00072B72">
        <w:rPr>
          <w:sz w:val="28"/>
          <w:szCs w:val="28"/>
          <w:lang w:val="uk-UA"/>
        </w:rPr>
        <w:t>»</w:t>
      </w:r>
      <w:r w:rsidR="00CE7EED" w:rsidRPr="00072B72">
        <w:rPr>
          <w:sz w:val="28"/>
          <w:szCs w:val="28"/>
          <w:lang w:val="uk-UA"/>
        </w:rPr>
        <w:t>;</w:t>
      </w:r>
    </w:p>
    <w:p w:rsidR="002435BF" w:rsidRPr="00072B72" w:rsidRDefault="00540DD7" w:rsidP="00EE6663">
      <w:pPr>
        <w:ind w:firstLine="567"/>
        <w:jc w:val="both"/>
        <w:rPr>
          <w:sz w:val="28"/>
          <w:szCs w:val="28"/>
          <w:shd w:val="clear" w:color="auto" w:fill="FFFFFF"/>
          <w:lang w:val="uk-UA"/>
        </w:rPr>
      </w:pPr>
      <w:r>
        <w:rPr>
          <w:sz w:val="28"/>
          <w:szCs w:val="28"/>
          <w:shd w:val="clear" w:color="auto" w:fill="FFFFFF"/>
          <w:lang w:val="uk-UA"/>
        </w:rPr>
        <w:t>п</w:t>
      </w:r>
      <w:r w:rsidR="00D325E3" w:rsidRPr="00072B72">
        <w:rPr>
          <w:sz w:val="28"/>
          <w:szCs w:val="28"/>
          <w:shd w:val="clear" w:color="auto" w:fill="FFFFFF"/>
          <w:lang w:val="uk-UA"/>
        </w:rPr>
        <w:t>останова Кабінету Міністрів України від 5 грудня 2023 р.</w:t>
      </w:r>
      <w:r w:rsidR="00095A78" w:rsidRPr="00072B72">
        <w:rPr>
          <w:sz w:val="28"/>
          <w:szCs w:val="28"/>
          <w:shd w:val="clear" w:color="auto" w:fill="FFFFFF"/>
          <w:lang w:val="uk-UA"/>
        </w:rPr>
        <w:t xml:space="preserve"> № </w:t>
      </w:r>
      <w:r w:rsidR="00D325E3" w:rsidRPr="00072B72">
        <w:rPr>
          <w:sz w:val="28"/>
          <w:szCs w:val="28"/>
          <w:shd w:val="clear" w:color="auto" w:fill="FFFFFF"/>
          <w:lang w:val="uk-UA"/>
        </w:rPr>
        <w:t xml:space="preserve">1279 </w:t>
      </w:r>
      <w:r>
        <w:rPr>
          <w:sz w:val="28"/>
          <w:szCs w:val="28"/>
          <w:shd w:val="clear" w:color="auto" w:fill="FFFFFF"/>
          <w:lang w:val="uk-UA"/>
        </w:rPr>
        <w:t xml:space="preserve">            </w:t>
      </w:r>
      <w:r w:rsidR="00D325E3" w:rsidRPr="00072B72">
        <w:rPr>
          <w:sz w:val="28"/>
          <w:szCs w:val="28"/>
          <w:lang w:val="uk-UA" w:eastAsia="en-GB"/>
        </w:rPr>
        <w:t>«</w:t>
      </w:r>
      <w:r w:rsidR="00D325E3" w:rsidRPr="00072B72">
        <w:rPr>
          <w:sz w:val="28"/>
          <w:szCs w:val="28"/>
          <w:shd w:val="clear" w:color="auto" w:fill="FFFFFF"/>
          <w:lang w:val="uk-UA"/>
        </w:rPr>
        <w:t>Про затвердження Порядку створення та адміністрування інформаційної системи управління відходами»;</w:t>
      </w:r>
    </w:p>
    <w:p w:rsidR="009F7BCE" w:rsidRPr="00072B72" w:rsidRDefault="00540DD7" w:rsidP="009F7BCE">
      <w:pPr>
        <w:shd w:val="clear" w:color="auto" w:fill="FFFFFF"/>
        <w:ind w:right="49" w:firstLine="567"/>
        <w:jc w:val="both"/>
        <w:rPr>
          <w:sz w:val="28"/>
          <w:szCs w:val="28"/>
          <w:lang w:val="uk-UA" w:eastAsia="uk-UA"/>
        </w:rPr>
      </w:pPr>
      <w:bookmarkStart w:id="6" w:name="n3"/>
      <w:bookmarkEnd w:id="6"/>
      <w:r>
        <w:rPr>
          <w:sz w:val="28"/>
          <w:szCs w:val="28"/>
          <w:shd w:val="clear" w:color="auto" w:fill="FFFFFF"/>
          <w:lang w:val="uk-UA"/>
        </w:rPr>
        <w:t>п</w:t>
      </w:r>
      <w:r w:rsidR="009F7BCE" w:rsidRPr="00072B72">
        <w:rPr>
          <w:sz w:val="28"/>
          <w:szCs w:val="28"/>
          <w:shd w:val="clear" w:color="auto" w:fill="FFFFFF"/>
          <w:lang w:val="uk-UA"/>
        </w:rPr>
        <w:t xml:space="preserve">останова Кабінету Міністрів України від 28 липня 2023 р. № 783 </w:t>
      </w:r>
      <w:r>
        <w:rPr>
          <w:sz w:val="28"/>
          <w:szCs w:val="28"/>
          <w:shd w:val="clear" w:color="auto" w:fill="FFFFFF"/>
          <w:lang w:val="uk-UA"/>
        </w:rPr>
        <w:t xml:space="preserve">            </w:t>
      </w:r>
      <w:r w:rsidR="00437BD1">
        <w:rPr>
          <w:sz w:val="28"/>
          <w:szCs w:val="28"/>
          <w:shd w:val="clear" w:color="auto" w:fill="FFFFFF"/>
          <w:lang w:val="uk-UA"/>
        </w:rPr>
        <w:t>«</w:t>
      </w:r>
      <w:r w:rsidR="009F7BCE" w:rsidRPr="00072B72">
        <w:rPr>
          <w:bCs/>
          <w:sz w:val="28"/>
          <w:szCs w:val="28"/>
          <w:lang w:val="uk-UA" w:eastAsia="uk-UA"/>
        </w:rPr>
        <w:t>Деякі питання функціонування сервісу фіксації фактів заподіяння шкоди навколишньому природному середовищу внаслідок надзвичайних ситуацій, подій, збройної агресії Російської Федерації «</w:t>
      </w:r>
      <w:proofErr w:type="spellStart"/>
      <w:r w:rsidR="009F7BCE" w:rsidRPr="00072B72">
        <w:rPr>
          <w:bCs/>
          <w:sz w:val="28"/>
          <w:szCs w:val="28"/>
          <w:lang w:val="uk-UA" w:eastAsia="uk-UA"/>
        </w:rPr>
        <w:t>ЕкоЗагроза</w:t>
      </w:r>
      <w:proofErr w:type="spellEnd"/>
      <w:r w:rsidR="009F7BCE" w:rsidRPr="00072B72">
        <w:rPr>
          <w:bCs/>
          <w:sz w:val="28"/>
          <w:szCs w:val="28"/>
          <w:lang w:val="uk-UA" w:eastAsia="uk-UA"/>
        </w:rPr>
        <w:t>»;</w:t>
      </w:r>
    </w:p>
    <w:p w:rsidR="00437BD1" w:rsidRPr="00072B72" w:rsidRDefault="00540DD7" w:rsidP="00437BD1">
      <w:pPr>
        <w:ind w:firstLine="567"/>
        <w:jc w:val="both"/>
        <w:rPr>
          <w:sz w:val="28"/>
          <w:szCs w:val="28"/>
          <w:shd w:val="clear" w:color="auto" w:fill="FFFFFF"/>
          <w:lang w:val="uk-UA"/>
        </w:rPr>
      </w:pPr>
      <w:r>
        <w:rPr>
          <w:sz w:val="28"/>
          <w:szCs w:val="28"/>
          <w:shd w:val="clear" w:color="auto" w:fill="FFFFFF"/>
          <w:lang w:val="uk-UA"/>
        </w:rPr>
        <w:t>п</w:t>
      </w:r>
      <w:r w:rsidR="00437BD1" w:rsidRPr="00072B72">
        <w:rPr>
          <w:sz w:val="28"/>
          <w:szCs w:val="28"/>
          <w:shd w:val="clear" w:color="auto" w:fill="FFFFFF"/>
          <w:lang w:val="uk-UA"/>
        </w:rPr>
        <w:t xml:space="preserve">останова Кабінету Міністрів України від 20 жовтня 2023 р. № 1102 </w:t>
      </w:r>
      <w:r>
        <w:rPr>
          <w:sz w:val="28"/>
          <w:szCs w:val="28"/>
          <w:shd w:val="clear" w:color="auto" w:fill="FFFFFF"/>
          <w:lang w:val="uk-UA"/>
        </w:rPr>
        <w:t xml:space="preserve">        </w:t>
      </w:r>
      <w:r w:rsidR="00437BD1" w:rsidRPr="00072B72">
        <w:rPr>
          <w:sz w:val="28"/>
          <w:szCs w:val="28"/>
          <w:lang w:val="uk-UA" w:eastAsia="en-GB"/>
        </w:rPr>
        <w:t>«</w:t>
      </w:r>
      <w:r w:rsidR="00437BD1" w:rsidRPr="00072B72">
        <w:rPr>
          <w:sz w:val="28"/>
          <w:szCs w:val="28"/>
          <w:shd w:val="clear" w:color="auto" w:fill="FFFFFF"/>
          <w:lang w:val="uk-UA"/>
        </w:rPr>
        <w:t>Про затвердження Порядку класифікації відходів та Національного переліку відходів»</w:t>
      </w:r>
      <w:r w:rsidR="00437BD1">
        <w:rPr>
          <w:sz w:val="28"/>
          <w:szCs w:val="28"/>
          <w:shd w:val="clear" w:color="auto" w:fill="FFFFFF"/>
          <w:lang w:val="uk-UA"/>
        </w:rPr>
        <w:t>;</w:t>
      </w:r>
    </w:p>
    <w:p w:rsidR="002435BF" w:rsidRPr="00072B72" w:rsidRDefault="005E50F3" w:rsidP="009F7BCE">
      <w:pPr>
        <w:ind w:firstLine="567"/>
        <w:jc w:val="both"/>
        <w:rPr>
          <w:bCs/>
          <w:sz w:val="28"/>
          <w:szCs w:val="28"/>
          <w:lang w:val="uk-UA" w:eastAsia="uk-UA"/>
        </w:rPr>
      </w:pPr>
      <w:r w:rsidRPr="00072B72">
        <w:rPr>
          <w:sz w:val="28"/>
          <w:szCs w:val="28"/>
          <w:shd w:val="clear" w:color="auto" w:fill="FFFFFF"/>
          <w:lang w:val="uk-UA"/>
        </w:rPr>
        <w:t xml:space="preserve">Методика </w:t>
      </w:r>
      <w:r w:rsidR="00D325E3" w:rsidRPr="00072B72">
        <w:rPr>
          <w:rStyle w:val="rvts23"/>
          <w:bCs/>
          <w:sz w:val="28"/>
          <w:szCs w:val="28"/>
          <w:shd w:val="clear" w:color="auto" w:fill="FFFFFF"/>
          <w:lang w:val="uk-UA"/>
        </w:rPr>
        <w:t>визначення розмірів шкоди, зумовленої забрудненням і засміченням земельних ресурсів через порушення природоохоронного законодавства</w:t>
      </w:r>
      <w:r w:rsidRPr="00072B72">
        <w:rPr>
          <w:rStyle w:val="rvts23"/>
          <w:bCs/>
          <w:sz w:val="28"/>
          <w:szCs w:val="28"/>
          <w:shd w:val="clear" w:color="auto" w:fill="FFFFFF"/>
          <w:lang w:val="uk-UA"/>
        </w:rPr>
        <w:t xml:space="preserve">, </w:t>
      </w:r>
      <w:r w:rsidR="00F374D9" w:rsidRPr="00072B72">
        <w:rPr>
          <w:rStyle w:val="rvts23"/>
          <w:bCs/>
          <w:sz w:val="28"/>
          <w:szCs w:val="28"/>
          <w:shd w:val="clear" w:color="auto" w:fill="FFFFFF"/>
          <w:lang w:val="uk-UA"/>
        </w:rPr>
        <w:t>затверджена</w:t>
      </w:r>
      <w:r w:rsidRPr="00072B72">
        <w:rPr>
          <w:rStyle w:val="rvts23"/>
          <w:bCs/>
          <w:sz w:val="28"/>
          <w:szCs w:val="28"/>
          <w:shd w:val="clear" w:color="auto" w:fill="FFFFFF"/>
          <w:lang w:val="uk-UA"/>
        </w:rPr>
        <w:t xml:space="preserve"> наказом Міністерства охорони навколишнь</w:t>
      </w:r>
      <w:r w:rsidR="00B06D2D" w:rsidRPr="00072B72">
        <w:rPr>
          <w:rStyle w:val="rvts23"/>
          <w:bCs/>
          <w:sz w:val="28"/>
          <w:szCs w:val="28"/>
          <w:shd w:val="clear" w:color="auto" w:fill="FFFFFF"/>
          <w:lang w:val="uk-UA"/>
        </w:rPr>
        <w:t xml:space="preserve">ого природного середовища 27 жовтня </w:t>
      </w:r>
      <w:r w:rsidRPr="00072B72">
        <w:rPr>
          <w:rStyle w:val="rvts23"/>
          <w:bCs/>
          <w:sz w:val="28"/>
          <w:szCs w:val="28"/>
          <w:shd w:val="clear" w:color="auto" w:fill="FFFFFF"/>
          <w:lang w:val="uk-UA"/>
        </w:rPr>
        <w:t xml:space="preserve">1997 </w:t>
      </w:r>
      <w:r w:rsidR="00B06D2D" w:rsidRPr="00072B72">
        <w:rPr>
          <w:bCs/>
          <w:sz w:val="28"/>
          <w:szCs w:val="28"/>
          <w:lang w:val="uk-UA" w:eastAsia="uk-UA"/>
        </w:rPr>
        <w:t xml:space="preserve">р. </w:t>
      </w:r>
      <w:r w:rsidRPr="00072B72">
        <w:rPr>
          <w:rStyle w:val="rvts23"/>
          <w:bCs/>
          <w:sz w:val="28"/>
          <w:szCs w:val="28"/>
          <w:shd w:val="clear" w:color="auto" w:fill="FFFFFF"/>
          <w:lang w:val="uk-UA"/>
        </w:rPr>
        <w:t>№ </w:t>
      </w:r>
      <w:r w:rsidR="00095A78" w:rsidRPr="00072B72">
        <w:rPr>
          <w:rStyle w:val="rvts23"/>
          <w:bCs/>
          <w:sz w:val="28"/>
          <w:szCs w:val="28"/>
          <w:shd w:val="clear" w:color="auto" w:fill="FFFFFF"/>
          <w:lang w:val="uk-UA"/>
        </w:rPr>
        <w:t xml:space="preserve">171, </w:t>
      </w:r>
      <w:r w:rsidRPr="00072B72">
        <w:rPr>
          <w:bCs/>
          <w:sz w:val="28"/>
          <w:szCs w:val="28"/>
          <w:lang w:val="uk-UA" w:eastAsia="uk-UA"/>
        </w:rPr>
        <w:t>з</w:t>
      </w:r>
      <w:r w:rsidR="00F374D9" w:rsidRPr="00072B72">
        <w:rPr>
          <w:bCs/>
          <w:sz w:val="28"/>
          <w:szCs w:val="28"/>
          <w:lang w:val="uk-UA" w:eastAsia="uk-UA"/>
        </w:rPr>
        <w:t>ареєстрована</w:t>
      </w:r>
      <w:r w:rsidRPr="00072B72">
        <w:rPr>
          <w:bCs/>
          <w:sz w:val="28"/>
          <w:szCs w:val="28"/>
          <w:lang w:val="uk-UA" w:eastAsia="uk-UA"/>
        </w:rPr>
        <w:t xml:space="preserve"> в Міністерстві юстиції України</w:t>
      </w:r>
      <w:r w:rsidR="00095A78" w:rsidRPr="00072B72">
        <w:rPr>
          <w:bCs/>
          <w:sz w:val="28"/>
          <w:szCs w:val="28"/>
          <w:lang w:val="uk-UA" w:eastAsia="uk-UA"/>
        </w:rPr>
        <w:t xml:space="preserve"> </w:t>
      </w:r>
      <w:r w:rsidRPr="00072B72">
        <w:rPr>
          <w:bCs/>
          <w:sz w:val="28"/>
          <w:szCs w:val="28"/>
          <w:lang w:val="uk-UA" w:eastAsia="uk-UA"/>
        </w:rPr>
        <w:t>5 травня 1998 р. за №</w:t>
      </w:r>
      <w:r w:rsidR="002B67D2" w:rsidRPr="00072B72">
        <w:rPr>
          <w:bCs/>
          <w:sz w:val="28"/>
          <w:szCs w:val="28"/>
          <w:lang w:val="uk-UA" w:eastAsia="uk-UA"/>
        </w:rPr>
        <w:t> </w:t>
      </w:r>
      <w:r w:rsidRPr="00072B72">
        <w:rPr>
          <w:bCs/>
          <w:sz w:val="28"/>
          <w:szCs w:val="28"/>
          <w:lang w:val="uk-UA" w:eastAsia="uk-UA"/>
        </w:rPr>
        <w:t>285/2725</w:t>
      </w:r>
      <w:r w:rsidR="00437BD1">
        <w:rPr>
          <w:bCs/>
          <w:sz w:val="28"/>
          <w:szCs w:val="28"/>
          <w:lang w:val="uk-UA" w:eastAsia="uk-UA"/>
        </w:rPr>
        <w:t>.</w:t>
      </w:r>
    </w:p>
    <w:p w:rsidR="005E50F3" w:rsidRPr="00072B72" w:rsidRDefault="005E50F3" w:rsidP="005E50F3">
      <w:pPr>
        <w:ind w:firstLine="567"/>
        <w:jc w:val="both"/>
        <w:rPr>
          <w:rStyle w:val="rvts23"/>
          <w:bCs/>
          <w:sz w:val="28"/>
          <w:szCs w:val="28"/>
          <w:shd w:val="clear" w:color="auto" w:fill="FFFFFF"/>
          <w:lang w:val="uk-UA"/>
        </w:rPr>
      </w:pPr>
    </w:p>
    <w:p w:rsidR="005853A4" w:rsidRPr="00072B72" w:rsidRDefault="005853A4" w:rsidP="00EE6663">
      <w:pPr>
        <w:autoSpaceDE w:val="0"/>
        <w:autoSpaceDN w:val="0"/>
        <w:adjustRightInd w:val="0"/>
        <w:ind w:right="4" w:firstLine="567"/>
        <w:jc w:val="both"/>
        <w:rPr>
          <w:b/>
          <w:bCs/>
          <w:sz w:val="28"/>
          <w:szCs w:val="28"/>
          <w:lang w:val="uk-UA"/>
        </w:rPr>
      </w:pPr>
      <w:r w:rsidRPr="00072B72">
        <w:rPr>
          <w:b/>
          <w:bCs/>
          <w:sz w:val="28"/>
          <w:szCs w:val="28"/>
          <w:lang w:val="uk-UA"/>
        </w:rPr>
        <w:t>5. Фінансово-економічне обґрунтування</w:t>
      </w:r>
    </w:p>
    <w:p w:rsidR="00C45C82" w:rsidRPr="00C45C82" w:rsidRDefault="00C45C82" w:rsidP="00C45C82">
      <w:pPr>
        <w:autoSpaceDE w:val="0"/>
        <w:autoSpaceDN w:val="0"/>
        <w:adjustRightInd w:val="0"/>
        <w:ind w:right="4" w:firstLine="567"/>
        <w:jc w:val="both"/>
        <w:rPr>
          <w:sz w:val="28"/>
          <w:szCs w:val="28"/>
          <w:lang w:val="uk-UA"/>
        </w:rPr>
      </w:pPr>
      <w:r w:rsidRPr="00C45C82">
        <w:rPr>
          <w:sz w:val="28"/>
          <w:szCs w:val="28"/>
          <w:lang w:val="uk-UA"/>
        </w:rPr>
        <w:t>Реалізаці</w:t>
      </w:r>
      <w:r>
        <w:rPr>
          <w:sz w:val="28"/>
          <w:szCs w:val="28"/>
          <w:lang w:val="uk-UA"/>
        </w:rPr>
        <w:t>я</w:t>
      </w:r>
      <w:r w:rsidRPr="00C45C82">
        <w:rPr>
          <w:sz w:val="28"/>
          <w:szCs w:val="28"/>
          <w:lang w:val="uk-UA"/>
        </w:rPr>
        <w:t xml:space="preserve"> природоохоронного заходу щодо забезпечення оброблення відходів, проведення досліджень показників складу та властивостей відходів, а також вимір</w:t>
      </w:r>
      <w:r>
        <w:rPr>
          <w:sz w:val="28"/>
          <w:szCs w:val="28"/>
          <w:lang w:val="uk-UA"/>
        </w:rPr>
        <w:t>и</w:t>
      </w:r>
      <w:r w:rsidRPr="00C45C82">
        <w:rPr>
          <w:sz w:val="28"/>
          <w:szCs w:val="28"/>
          <w:lang w:val="uk-UA"/>
        </w:rPr>
        <w:t xml:space="preserve"> забруднюючих речовин передбачається здійснити за рахунок видатків державного бюджету за державною програмою КПКВК 2701270 «Здійснення природоохоронних заходів, зокрема з покращення стану довкілля» за напрямом «Раціональне використання і зберігання відходів виробництва і побутових відходів» або за рахунок місцевого бюджету, у тому числі місцевих фондів охорони навколишнього природного середовища за програмою КПКВК 1218340 «Природоохоронні заходи за рахунок цільових фондів» та інших визначених вище джерел.</w:t>
      </w:r>
    </w:p>
    <w:p w:rsidR="00C45C82" w:rsidRPr="00CA6A88" w:rsidRDefault="00C45C82" w:rsidP="00C45C82">
      <w:pPr>
        <w:autoSpaceDE w:val="0"/>
        <w:autoSpaceDN w:val="0"/>
        <w:adjustRightInd w:val="0"/>
        <w:ind w:right="4" w:firstLine="567"/>
        <w:jc w:val="both"/>
        <w:rPr>
          <w:sz w:val="28"/>
          <w:szCs w:val="28"/>
          <w:lang w:val="uk-UA"/>
        </w:rPr>
      </w:pPr>
      <w:r w:rsidRPr="00CA6A88">
        <w:rPr>
          <w:sz w:val="28"/>
          <w:szCs w:val="28"/>
          <w:lang w:val="uk-UA"/>
        </w:rPr>
        <w:t xml:space="preserve">Заходи щодо видалення відходів, що є небезпечними, власник яких не встановлений, фінансуватимуться за рахунок надходжень від екологічного податку та грошових стягнень, які надходять до спеціального фонду місцевих бюджетів за місцем заподіяння екологічної шкоди та на якому виявлені такі відходи. </w:t>
      </w:r>
    </w:p>
    <w:p w:rsidR="00C45C82" w:rsidRPr="00CA6A88" w:rsidRDefault="00C45C82" w:rsidP="00C45C82">
      <w:pPr>
        <w:autoSpaceDE w:val="0"/>
        <w:autoSpaceDN w:val="0"/>
        <w:adjustRightInd w:val="0"/>
        <w:ind w:right="4" w:firstLine="567"/>
        <w:jc w:val="both"/>
        <w:rPr>
          <w:sz w:val="28"/>
          <w:szCs w:val="28"/>
          <w:lang w:val="uk-UA"/>
        </w:rPr>
      </w:pPr>
      <w:r w:rsidRPr="00CA6A88">
        <w:rPr>
          <w:sz w:val="28"/>
          <w:szCs w:val="28"/>
          <w:lang w:val="uk-UA"/>
        </w:rPr>
        <w:t xml:space="preserve">Водночас, залучення представників </w:t>
      </w:r>
      <w:proofErr w:type="spellStart"/>
      <w:r w:rsidR="00277D0C" w:rsidRPr="00277D0C">
        <w:rPr>
          <w:sz w:val="28"/>
          <w:szCs w:val="28"/>
          <w:lang w:val="uk-UA"/>
        </w:rPr>
        <w:t>Держекоінспекції</w:t>
      </w:r>
      <w:proofErr w:type="spellEnd"/>
      <w:r w:rsidR="00277D0C" w:rsidRPr="00277D0C">
        <w:rPr>
          <w:sz w:val="28"/>
          <w:szCs w:val="28"/>
          <w:lang w:val="uk-UA"/>
        </w:rPr>
        <w:t xml:space="preserve"> </w:t>
      </w:r>
      <w:r w:rsidRPr="00CA6A88">
        <w:rPr>
          <w:sz w:val="28"/>
          <w:szCs w:val="28"/>
          <w:lang w:val="uk-UA"/>
        </w:rPr>
        <w:t xml:space="preserve">або територіального органу Національної поліції України до встановлення особи утворювача або </w:t>
      </w:r>
      <w:r w:rsidRPr="00CA6A88">
        <w:rPr>
          <w:sz w:val="28"/>
          <w:szCs w:val="28"/>
          <w:lang w:val="uk-UA"/>
        </w:rPr>
        <w:lastRenderedPageBreak/>
        <w:t>власника виявлених відходів, що передбачено частиною другою статті 12 Закону, здійснюватиметься в межах бюджетних призначень на утримання відповідних органів.</w:t>
      </w:r>
    </w:p>
    <w:p w:rsidR="00C45C82" w:rsidRDefault="00277D0C" w:rsidP="00CA6A88">
      <w:pPr>
        <w:autoSpaceDE w:val="0"/>
        <w:autoSpaceDN w:val="0"/>
        <w:adjustRightInd w:val="0"/>
        <w:ind w:right="4" w:firstLine="567"/>
        <w:jc w:val="both"/>
        <w:rPr>
          <w:sz w:val="28"/>
          <w:szCs w:val="28"/>
          <w:lang w:val="uk-UA"/>
        </w:rPr>
      </w:pPr>
      <w:r w:rsidRPr="00277D0C">
        <w:rPr>
          <w:sz w:val="28"/>
          <w:szCs w:val="28"/>
          <w:lang w:val="uk-UA"/>
        </w:rPr>
        <w:t xml:space="preserve">Фінансове забезпечення реалізації проєкту </w:t>
      </w:r>
      <w:proofErr w:type="spellStart"/>
      <w:r w:rsidRPr="00277D0C">
        <w:rPr>
          <w:sz w:val="28"/>
          <w:szCs w:val="28"/>
          <w:lang w:val="uk-UA"/>
        </w:rPr>
        <w:t>акта</w:t>
      </w:r>
      <w:proofErr w:type="spellEnd"/>
      <w:r w:rsidRPr="00277D0C">
        <w:rPr>
          <w:sz w:val="28"/>
          <w:szCs w:val="28"/>
          <w:lang w:val="uk-UA"/>
        </w:rPr>
        <w:t xml:space="preserve"> не потребує додаткових видатків з державного чи місцевих бюджетів, міжнародної технічної допомоги та інших джерел, не заборонених законодавством.</w:t>
      </w:r>
    </w:p>
    <w:p w:rsidR="00081B7C" w:rsidRDefault="00CA6A88" w:rsidP="00CA6A88">
      <w:pPr>
        <w:autoSpaceDE w:val="0"/>
        <w:autoSpaceDN w:val="0"/>
        <w:adjustRightInd w:val="0"/>
        <w:ind w:right="4" w:firstLine="567"/>
        <w:jc w:val="both"/>
        <w:rPr>
          <w:sz w:val="28"/>
          <w:szCs w:val="28"/>
          <w:lang w:val="uk-UA"/>
        </w:rPr>
      </w:pPr>
      <w:r w:rsidRPr="00CA6A88">
        <w:rPr>
          <w:sz w:val="28"/>
          <w:szCs w:val="28"/>
          <w:lang w:val="uk-UA"/>
        </w:rPr>
        <w:t>Фінансово-економічні розрахунки додаються.</w:t>
      </w:r>
    </w:p>
    <w:p w:rsidR="00CA6A88" w:rsidRPr="00072B72" w:rsidRDefault="00CA6A88" w:rsidP="00CA6A88">
      <w:pPr>
        <w:autoSpaceDE w:val="0"/>
        <w:autoSpaceDN w:val="0"/>
        <w:adjustRightInd w:val="0"/>
        <w:ind w:right="4" w:firstLine="567"/>
        <w:jc w:val="both"/>
        <w:rPr>
          <w:sz w:val="28"/>
          <w:szCs w:val="28"/>
          <w:lang w:val="uk-UA"/>
        </w:rPr>
      </w:pPr>
    </w:p>
    <w:p w:rsidR="005853A4" w:rsidRPr="00072B72" w:rsidRDefault="005853A4" w:rsidP="00EE6663">
      <w:pPr>
        <w:autoSpaceDE w:val="0"/>
        <w:autoSpaceDN w:val="0"/>
        <w:adjustRightInd w:val="0"/>
        <w:ind w:right="4" w:firstLine="567"/>
        <w:jc w:val="both"/>
        <w:rPr>
          <w:b/>
          <w:bCs/>
          <w:sz w:val="28"/>
          <w:szCs w:val="28"/>
          <w:lang w:val="uk-UA"/>
        </w:rPr>
      </w:pPr>
      <w:r w:rsidRPr="00072B72">
        <w:rPr>
          <w:b/>
          <w:bCs/>
          <w:sz w:val="28"/>
          <w:szCs w:val="28"/>
          <w:lang w:val="uk-UA"/>
        </w:rPr>
        <w:t>6. Позиція заінтересованих сторін</w:t>
      </w:r>
    </w:p>
    <w:p w:rsidR="00682275" w:rsidRPr="00072B72" w:rsidRDefault="00682275" w:rsidP="00682275">
      <w:pPr>
        <w:shd w:val="clear" w:color="auto" w:fill="FFFFFF"/>
        <w:ind w:firstLine="567"/>
        <w:jc w:val="both"/>
        <w:rPr>
          <w:bCs/>
          <w:sz w:val="28"/>
          <w:szCs w:val="28"/>
          <w:shd w:val="clear" w:color="auto" w:fill="FFFFFF"/>
          <w:lang w:val="uk-UA"/>
        </w:rPr>
      </w:pPr>
      <w:r w:rsidRPr="00072B72">
        <w:rPr>
          <w:bCs/>
          <w:sz w:val="28"/>
          <w:szCs w:val="28"/>
          <w:shd w:val="clear" w:color="auto" w:fill="FFFFFF"/>
          <w:lang w:val="uk-UA"/>
        </w:rPr>
        <w:t>На виконання вимог постанови Кабінету Міністрів Ук</w:t>
      </w:r>
      <w:r w:rsidR="006104F8" w:rsidRPr="00072B72">
        <w:rPr>
          <w:bCs/>
          <w:sz w:val="28"/>
          <w:szCs w:val="28"/>
          <w:shd w:val="clear" w:color="auto" w:fill="FFFFFF"/>
          <w:lang w:val="uk-UA"/>
        </w:rPr>
        <w:t>раїни від 03 листопада 2010 р. № </w:t>
      </w:r>
      <w:r w:rsidRPr="00072B72">
        <w:rPr>
          <w:bCs/>
          <w:sz w:val="28"/>
          <w:szCs w:val="28"/>
          <w:shd w:val="clear" w:color="auto" w:fill="FFFFFF"/>
          <w:lang w:val="uk-UA"/>
        </w:rPr>
        <w:t xml:space="preserve">996 «Про забезпечення участі громадськості у формуванні та реалізації держаної політики» проєкт </w:t>
      </w:r>
      <w:proofErr w:type="spellStart"/>
      <w:r w:rsidRPr="00072B72">
        <w:rPr>
          <w:bCs/>
          <w:sz w:val="28"/>
          <w:szCs w:val="28"/>
          <w:shd w:val="clear" w:color="auto" w:fill="FFFFFF"/>
          <w:lang w:val="uk-UA"/>
        </w:rPr>
        <w:t>акта</w:t>
      </w:r>
      <w:proofErr w:type="spellEnd"/>
      <w:r w:rsidRPr="00072B72">
        <w:rPr>
          <w:bCs/>
          <w:sz w:val="28"/>
          <w:szCs w:val="28"/>
          <w:shd w:val="clear" w:color="auto" w:fill="FFFFFF"/>
          <w:lang w:val="uk-UA"/>
        </w:rPr>
        <w:t xml:space="preserve"> розміщено на офіційному вебсайті Міндовкілля для проведення консультацій із громадськістю.</w:t>
      </w:r>
    </w:p>
    <w:p w:rsidR="008B6FE4" w:rsidRPr="008B6FE4" w:rsidRDefault="008B6FE4" w:rsidP="008B6FE4">
      <w:pPr>
        <w:ind w:firstLine="567"/>
        <w:jc w:val="both"/>
        <w:rPr>
          <w:bCs/>
          <w:sz w:val="28"/>
          <w:szCs w:val="28"/>
          <w:shd w:val="clear" w:color="auto" w:fill="FFFFFF"/>
          <w:lang w:val="uk-UA"/>
        </w:rPr>
      </w:pPr>
      <w:r w:rsidRPr="008B6FE4">
        <w:rPr>
          <w:bCs/>
          <w:sz w:val="28"/>
          <w:szCs w:val="28"/>
          <w:shd w:val="clear" w:color="auto" w:fill="FFFFFF"/>
          <w:lang w:val="uk-UA"/>
        </w:rPr>
        <w:t xml:space="preserve">Проєкт </w:t>
      </w:r>
      <w:proofErr w:type="spellStart"/>
      <w:r w:rsidRPr="008B6FE4">
        <w:rPr>
          <w:bCs/>
          <w:sz w:val="28"/>
          <w:szCs w:val="28"/>
          <w:shd w:val="clear" w:color="auto" w:fill="FFFFFF"/>
          <w:lang w:val="uk-UA"/>
        </w:rPr>
        <w:t>акта</w:t>
      </w:r>
      <w:proofErr w:type="spellEnd"/>
      <w:r w:rsidRPr="008B6FE4">
        <w:rPr>
          <w:bCs/>
          <w:sz w:val="28"/>
          <w:szCs w:val="28"/>
          <w:shd w:val="clear" w:color="auto" w:fill="FFFFFF"/>
          <w:lang w:val="uk-UA"/>
        </w:rPr>
        <w:t xml:space="preserve"> не стосується питань соціально-трудової сфери, прав осіб з інвалідністю, функціонування і застосування української мови як державної, а також сфери наукової та науково-технічної діяльності, тому не потребує погодження зі всеукраїнськими профспілками, їх об’єднаннями, всеукраїнськими об’єднаннями організацій роботодавців, Урядовим уповноваженим з прав осіб з інвалідністю, всеукраїнськими громадськими організаціями осіб з інвалідністю, Уповноваженим із захисту державної мови, а також не потребує консультацій із Науковим комітетом Національної ради з питань розвитку науки і технологій.</w:t>
      </w:r>
    </w:p>
    <w:p w:rsidR="00277D0C" w:rsidRPr="00072B72" w:rsidRDefault="00277D0C" w:rsidP="00277D0C">
      <w:pPr>
        <w:shd w:val="clear" w:color="auto" w:fill="FFFFFF"/>
        <w:ind w:firstLine="567"/>
        <w:jc w:val="both"/>
        <w:rPr>
          <w:bCs/>
          <w:sz w:val="28"/>
          <w:szCs w:val="28"/>
          <w:shd w:val="clear" w:color="auto" w:fill="FFFFFF"/>
          <w:lang w:val="uk-UA"/>
        </w:rPr>
      </w:pPr>
      <w:r w:rsidRPr="00072B72">
        <w:rPr>
          <w:bCs/>
          <w:sz w:val="28"/>
          <w:szCs w:val="28"/>
          <w:shd w:val="clear" w:color="auto" w:fill="FFFFFF"/>
          <w:lang w:val="uk-UA"/>
        </w:rPr>
        <w:t xml:space="preserve">Проєкт </w:t>
      </w:r>
      <w:proofErr w:type="spellStart"/>
      <w:r w:rsidRPr="00072B72">
        <w:rPr>
          <w:bCs/>
          <w:sz w:val="28"/>
          <w:szCs w:val="28"/>
          <w:shd w:val="clear" w:color="auto" w:fill="FFFFFF"/>
          <w:lang w:val="uk-UA"/>
        </w:rPr>
        <w:t>акта</w:t>
      </w:r>
      <w:proofErr w:type="spellEnd"/>
      <w:r w:rsidRPr="00072B72">
        <w:rPr>
          <w:bCs/>
          <w:sz w:val="28"/>
          <w:szCs w:val="28"/>
          <w:shd w:val="clear" w:color="auto" w:fill="FFFFFF"/>
          <w:lang w:val="uk-UA"/>
        </w:rPr>
        <w:t xml:space="preserve"> стосується питань функціонування місцевого самоврядування, місцевого та регіонального розвитку, прав та інтересів територіальних громад, тому</w:t>
      </w:r>
      <w:r w:rsidR="00DC31AC">
        <w:rPr>
          <w:bCs/>
          <w:sz w:val="28"/>
          <w:szCs w:val="28"/>
          <w:shd w:val="clear" w:color="auto" w:fill="FFFFFF"/>
          <w:lang w:val="uk-UA"/>
        </w:rPr>
        <w:t xml:space="preserve"> його</w:t>
      </w:r>
      <w:r w:rsidRPr="00072B72">
        <w:rPr>
          <w:bCs/>
          <w:sz w:val="28"/>
          <w:szCs w:val="28"/>
          <w:shd w:val="clear" w:color="auto" w:fill="FFFFFF"/>
          <w:lang w:val="uk-UA"/>
        </w:rPr>
        <w:t xml:space="preserve"> погоджено з Всеукраїнською асоціацією органів місцевого самоврядування «Асоціація об’єднаних територіальних громад» та відповідними органами місцевого самоврядування.</w:t>
      </w:r>
    </w:p>
    <w:p w:rsidR="007A2CE8" w:rsidRDefault="007A2CE8" w:rsidP="00EE6663">
      <w:pPr>
        <w:autoSpaceDE w:val="0"/>
        <w:autoSpaceDN w:val="0"/>
        <w:adjustRightInd w:val="0"/>
        <w:ind w:right="4" w:firstLine="567"/>
        <w:jc w:val="both"/>
        <w:rPr>
          <w:b/>
          <w:bCs/>
          <w:sz w:val="28"/>
          <w:szCs w:val="28"/>
          <w:lang w:val="uk-UA"/>
        </w:rPr>
      </w:pPr>
    </w:p>
    <w:p w:rsidR="005853A4" w:rsidRPr="00072B72" w:rsidRDefault="005853A4" w:rsidP="00EE6663">
      <w:pPr>
        <w:autoSpaceDE w:val="0"/>
        <w:autoSpaceDN w:val="0"/>
        <w:adjustRightInd w:val="0"/>
        <w:ind w:right="4" w:firstLine="567"/>
        <w:jc w:val="both"/>
        <w:rPr>
          <w:b/>
          <w:bCs/>
          <w:sz w:val="28"/>
          <w:szCs w:val="28"/>
          <w:lang w:val="uk-UA"/>
        </w:rPr>
      </w:pPr>
      <w:r w:rsidRPr="00072B72">
        <w:rPr>
          <w:b/>
          <w:bCs/>
          <w:sz w:val="28"/>
          <w:szCs w:val="28"/>
          <w:lang w:val="uk-UA"/>
        </w:rPr>
        <w:t>7. Оцінка відповідності</w:t>
      </w:r>
    </w:p>
    <w:p w:rsidR="008C7BB5" w:rsidRPr="00072B72" w:rsidRDefault="008C7BB5" w:rsidP="00EE6663">
      <w:pPr>
        <w:shd w:val="clear" w:color="auto" w:fill="FFFFFF"/>
        <w:ind w:firstLine="567"/>
        <w:jc w:val="both"/>
        <w:rPr>
          <w:bCs/>
          <w:sz w:val="28"/>
          <w:szCs w:val="28"/>
          <w:shd w:val="clear" w:color="auto" w:fill="FFFFFF"/>
          <w:lang w:val="uk-UA"/>
        </w:rPr>
      </w:pPr>
      <w:r w:rsidRPr="00072B72">
        <w:rPr>
          <w:bCs/>
          <w:sz w:val="28"/>
          <w:szCs w:val="28"/>
          <w:shd w:val="clear" w:color="auto" w:fill="FFFFFF"/>
          <w:lang w:val="uk-UA"/>
        </w:rPr>
        <w:t xml:space="preserve">Зобов’язання України у сфері європейської інтеграції (у тому числі міжнародно-правові) щодо предмета правового регулювання проєкту </w:t>
      </w:r>
      <w:proofErr w:type="spellStart"/>
      <w:r w:rsidRPr="00072B72">
        <w:rPr>
          <w:bCs/>
          <w:sz w:val="28"/>
          <w:szCs w:val="28"/>
          <w:shd w:val="clear" w:color="auto" w:fill="FFFFFF"/>
          <w:lang w:val="uk-UA"/>
        </w:rPr>
        <w:t>акта</w:t>
      </w:r>
      <w:proofErr w:type="spellEnd"/>
      <w:r w:rsidRPr="00072B72">
        <w:rPr>
          <w:bCs/>
          <w:sz w:val="28"/>
          <w:szCs w:val="28"/>
          <w:shd w:val="clear" w:color="auto" w:fill="FFFFFF"/>
          <w:lang w:val="uk-UA"/>
        </w:rPr>
        <w:t xml:space="preserve"> відсутні.</w:t>
      </w:r>
    </w:p>
    <w:p w:rsidR="008C7BB5" w:rsidRPr="00072B72" w:rsidRDefault="00DD7271" w:rsidP="00EE6663">
      <w:pPr>
        <w:shd w:val="clear" w:color="auto" w:fill="FFFFFF"/>
        <w:ind w:firstLine="567"/>
        <w:jc w:val="both"/>
        <w:rPr>
          <w:bCs/>
          <w:sz w:val="28"/>
          <w:szCs w:val="28"/>
          <w:shd w:val="clear" w:color="auto" w:fill="FFFFFF"/>
          <w:lang w:val="uk-UA"/>
        </w:rPr>
      </w:pPr>
      <w:r w:rsidRPr="00072B72">
        <w:rPr>
          <w:bCs/>
          <w:sz w:val="28"/>
          <w:szCs w:val="28"/>
          <w:shd w:val="clear" w:color="auto" w:fill="FFFFFF"/>
          <w:lang w:val="uk-UA"/>
        </w:rPr>
        <w:t xml:space="preserve">Проєкт </w:t>
      </w:r>
      <w:proofErr w:type="spellStart"/>
      <w:r w:rsidRPr="00072B72">
        <w:rPr>
          <w:bCs/>
          <w:sz w:val="28"/>
          <w:szCs w:val="28"/>
          <w:shd w:val="clear" w:color="auto" w:fill="FFFFFF"/>
          <w:lang w:val="uk-UA"/>
        </w:rPr>
        <w:t>акта</w:t>
      </w:r>
      <w:proofErr w:type="spellEnd"/>
      <w:r w:rsidRPr="00072B72">
        <w:rPr>
          <w:bCs/>
          <w:sz w:val="28"/>
          <w:szCs w:val="28"/>
          <w:shd w:val="clear" w:color="auto" w:fill="FFFFFF"/>
          <w:lang w:val="uk-UA"/>
        </w:rPr>
        <w:t xml:space="preserve"> не</w:t>
      </w:r>
      <w:r>
        <w:rPr>
          <w:bCs/>
          <w:sz w:val="28"/>
          <w:szCs w:val="28"/>
          <w:shd w:val="clear" w:color="auto" w:fill="FFFFFF"/>
          <w:lang w:val="uk-UA"/>
        </w:rPr>
        <w:t xml:space="preserve"> стосується </w:t>
      </w:r>
      <w:r w:rsidRPr="00DD7271">
        <w:rPr>
          <w:bCs/>
          <w:sz w:val="28"/>
          <w:szCs w:val="28"/>
          <w:shd w:val="clear" w:color="auto" w:fill="FFFFFF"/>
          <w:lang w:val="uk-UA"/>
        </w:rPr>
        <w:t>зобов’язань України у сфері європейської інтеграції;</w:t>
      </w:r>
      <w:r>
        <w:rPr>
          <w:bCs/>
          <w:sz w:val="28"/>
          <w:szCs w:val="28"/>
          <w:shd w:val="clear" w:color="auto" w:fill="FFFFFF"/>
          <w:lang w:val="uk-UA"/>
        </w:rPr>
        <w:t xml:space="preserve"> </w:t>
      </w:r>
      <w:r w:rsidRPr="00DD7271">
        <w:rPr>
          <w:bCs/>
          <w:sz w:val="28"/>
          <w:szCs w:val="28"/>
          <w:shd w:val="clear" w:color="auto" w:fill="FFFFFF"/>
          <w:lang w:val="uk-UA"/>
        </w:rPr>
        <w:t xml:space="preserve">не містить положень, що стосуються прав та свобод, гарантованих Конвенцією про захист прав </w:t>
      </w:r>
      <w:r w:rsidR="00E31C0F">
        <w:rPr>
          <w:bCs/>
          <w:sz w:val="28"/>
          <w:szCs w:val="28"/>
          <w:shd w:val="clear" w:color="auto" w:fill="FFFFFF"/>
          <w:lang w:val="uk-UA"/>
        </w:rPr>
        <w:t>людини і основоположних свобод;</w:t>
      </w:r>
      <w:r>
        <w:rPr>
          <w:bCs/>
          <w:sz w:val="28"/>
          <w:szCs w:val="28"/>
          <w:shd w:val="clear" w:color="auto" w:fill="FFFFFF"/>
          <w:lang w:val="uk-UA"/>
        </w:rPr>
        <w:t xml:space="preserve"> не </w:t>
      </w:r>
      <w:r w:rsidRPr="00DD7271">
        <w:rPr>
          <w:bCs/>
          <w:sz w:val="28"/>
          <w:szCs w:val="28"/>
          <w:shd w:val="clear" w:color="auto" w:fill="FFFFFF"/>
          <w:lang w:val="uk-UA"/>
        </w:rPr>
        <w:t>вплива</w:t>
      </w:r>
      <w:r>
        <w:rPr>
          <w:bCs/>
          <w:sz w:val="28"/>
          <w:szCs w:val="28"/>
          <w:shd w:val="clear" w:color="auto" w:fill="FFFFFF"/>
          <w:lang w:val="uk-UA"/>
        </w:rPr>
        <w:t>є</w:t>
      </w:r>
      <w:r w:rsidRPr="00DD7271">
        <w:rPr>
          <w:bCs/>
          <w:sz w:val="28"/>
          <w:szCs w:val="28"/>
          <w:shd w:val="clear" w:color="auto" w:fill="FFFFFF"/>
          <w:lang w:val="uk-UA"/>
        </w:rPr>
        <w:t xml:space="preserve"> на</w:t>
      </w:r>
      <w:r>
        <w:rPr>
          <w:bCs/>
          <w:sz w:val="28"/>
          <w:szCs w:val="28"/>
          <w:shd w:val="clear" w:color="auto" w:fill="FFFFFF"/>
          <w:lang w:val="uk-UA"/>
        </w:rPr>
        <w:t xml:space="preserve"> </w:t>
      </w:r>
      <w:r w:rsidRPr="00DD7271">
        <w:rPr>
          <w:bCs/>
          <w:sz w:val="28"/>
          <w:szCs w:val="28"/>
          <w:shd w:val="clear" w:color="auto" w:fill="FFFFFF"/>
          <w:lang w:val="uk-UA"/>
        </w:rPr>
        <w:t>забезпечення рівних прав та можливостей жінок і чоловіків</w:t>
      </w:r>
      <w:r w:rsidR="00E31C0F">
        <w:rPr>
          <w:bCs/>
          <w:sz w:val="28"/>
          <w:szCs w:val="28"/>
          <w:shd w:val="clear" w:color="auto" w:fill="FFFFFF"/>
          <w:lang w:val="uk-UA"/>
        </w:rPr>
        <w:t xml:space="preserve">; </w:t>
      </w:r>
      <w:r w:rsidR="008C7BB5" w:rsidRPr="00072B72">
        <w:rPr>
          <w:bCs/>
          <w:sz w:val="28"/>
          <w:szCs w:val="28"/>
          <w:shd w:val="clear" w:color="auto" w:fill="FFFFFF"/>
          <w:lang w:val="uk-UA"/>
        </w:rPr>
        <w:t xml:space="preserve">не містять ризиків вчинення корупційних правопорушень та правопорушень, пов’язаних з корупцією; відсутні положення, які створюють підстави для дискримінації. </w:t>
      </w:r>
    </w:p>
    <w:p w:rsidR="008C7BB5" w:rsidRPr="00072B72" w:rsidRDefault="002D049C" w:rsidP="00EE6663">
      <w:pPr>
        <w:shd w:val="clear" w:color="auto" w:fill="FFFFFF"/>
        <w:ind w:firstLine="567"/>
        <w:jc w:val="both"/>
        <w:rPr>
          <w:bCs/>
          <w:sz w:val="28"/>
          <w:szCs w:val="28"/>
          <w:shd w:val="clear" w:color="auto" w:fill="FFFFFF"/>
          <w:lang w:val="uk-UA"/>
        </w:rPr>
      </w:pPr>
      <w:r w:rsidRPr="00072B72">
        <w:rPr>
          <w:bCs/>
          <w:sz w:val="28"/>
          <w:szCs w:val="28"/>
          <w:shd w:val="clear" w:color="auto" w:fill="FFFFFF"/>
          <w:lang w:val="uk-UA"/>
        </w:rPr>
        <w:t xml:space="preserve">Проєкт </w:t>
      </w:r>
      <w:proofErr w:type="spellStart"/>
      <w:r w:rsidRPr="00072B72">
        <w:rPr>
          <w:bCs/>
          <w:sz w:val="28"/>
          <w:szCs w:val="28"/>
          <w:shd w:val="clear" w:color="auto" w:fill="FFFFFF"/>
          <w:lang w:val="uk-UA"/>
        </w:rPr>
        <w:t>акта</w:t>
      </w:r>
      <w:proofErr w:type="spellEnd"/>
      <w:r w:rsidR="008C7BB5" w:rsidRPr="00072B72">
        <w:rPr>
          <w:bCs/>
          <w:sz w:val="28"/>
          <w:szCs w:val="28"/>
          <w:shd w:val="clear" w:color="auto" w:fill="FFFFFF"/>
          <w:lang w:val="uk-UA"/>
        </w:rPr>
        <w:t xml:space="preserve"> </w:t>
      </w:r>
      <w:r w:rsidR="008B6FE4">
        <w:rPr>
          <w:bCs/>
          <w:sz w:val="28"/>
          <w:szCs w:val="28"/>
          <w:shd w:val="clear" w:color="auto" w:fill="FFFFFF"/>
          <w:lang w:val="uk-UA"/>
        </w:rPr>
        <w:t xml:space="preserve">буде </w:t>
      </w:r>
      <w:r w:rsidR="008C7BB5" w:rsidRPr="00072B72">
        <w:rPr>
          <w:bCs/>
          <w:sz w:val="28"/>
          <w:szCs w:val="28"/>
          <w:shd w:val="clear" w:color="auto" w:fill="FFFFFF"/>
          <w:lang w:val="uk-UA"/>
        </w:rPr>
        <w:t>надіслано до Національного агентства з питань запобігання корупції для визначення необхідності проведення антикорупційної експертизи.</w:t>
      </w:r>
    </w:p>
    <w:p w:rsidR="008C7BB5" w:rsidRPr="00072B72" w:rsidRDefault="008C7BB5" w:rsidP="00EE6663">
      <w:pPr>
        <w:shd w:val="clear" w:color="auto" w:fill="FFFFFF"/>
        <w:ind w:firstLine="567"/>
        <w:jc w:val="both"/>
        <w:rPr>
          <w:bCs/>
          <w:sz w:val="28"/>
          <w:szCs w:val="28"/>
          <w:shd w:val="clear" w:color="auto" w:fill="FFFFFF"/>
          <w:lang w:val="uk-UA"/>
        </w:rPr>
      </w:pPr>
      <w:r w:rsidRPr="00072B72">
        <w:rPr>
          <w:bCs/>
          <w:sz w:val="28"/>
          <w:szCs w:val="28"/>
          <w:shd w:val="clear" w:color="auto" w:fill="FFFFFF"/>
          <w:lang w:val="uk-UA"/>
        </w:rPr>
        <w:lastRenderedPageBreak/>
        <w:t xml:space="preserve">Громадська антикорупційна, громадська </w:t>
      </w:r>
      <w:proofErr w:type="spellStart"/>
      <w:r w:rsidRPr="00072B72">
        <w:rPr>
          <w:bCs/>
          <w:sz w:val="28"/>
          <w:szCs w:val="28"/>
          <w:shd w:val="clear" w:color="auto" w:fill="FFFFFF"/>
          <w:lang w:val="uk-UA"/>
        </w:rPr>
        <w:t>антидискримінаційна</w:t>
      </w:r>
      <w:proofErr w:type="spellEnd"/>
      <w:r w:rsidRPr="00072B72">
        <w:rPr>
          <w:bCs/>
          <w:sz w:val="28"/>
          <w:szCs w:val="28"/>
          <w:shd w:val="clear" w:color="auto" w:fill="FFFFFF"/>
          <w:lang w:val="uk-UA"/>
        </w:rPr>
        <w:t xml:space="preserve"> та громадська </w:t>
      </w:r>
      <w:proofErr w:type="spellStart"/>
      <w:r w:rsidRPr="00072B72">
        <w:rPr>
          <w:bCs/>
          <w:sz w:val="28"/>
          <w:szCs w:val="28"/>
          <w:shd w:val="clear" w:color="auto" w:fill="FFFFFF"/>
          <w:lang w:val="uk-UA"/>
        </w:rPr>
        <w:t>гендерно</w:t>
      </w:r>
      <w:proofErr w:type="spellEnd"/>
      <w:r w:rsidRPr="00072B72">
        <w:rPr>
          <w:bCs/>
          <w:sz w:val="28"/>
          <w:szCs w:val="28"/>
          <w:shd w:val="clear" w:color="auto" w:fill="FFFFFF"/>
          <w:lang w:val="uk-UA"/>
        </w:rPr>
        <w:t>-правова експертизи не проводились.</w:t>
      </w:r>
    </w:p>
    <w:p w:rsidR="005853A4" w:rsidRPr="00072B72" w:rsidRDefault="005853A4" w:rsidP="00EE6663">
      <w:pPr>
        <w:autoSpaceDE w:val="0"/>
        <w:autoSpaceDN w:val="0"/>
        <w:adjustRightInd w:val="0"/>
        <w:ind w:right="4" w:firstLine="567"/>
        <w:rPr>
          <w:b/>
          <w:bCs/>
          <w:sz w:val="28"/>
          <w:szCs w:val="28"/>
          <w:lang w:val="uk-UA"/>
        </w:rPr>
      </w:pPr>
    </w:p>
    <w:p w:rsidR="005853A4" w:rsidRPr="00072B72" w:rsidRDefault="005853A4" w:rsidP="00EE6663">
      <w:pPr>
        <w:autoSpaceDE w:val="0"/>
        <w:autoSpaceDN w:val="0"/>
        <w:adjustRightInd w:val="0"/>
        <w:ind w:right="4" w:firstLine="567"/>
        <w:rPr>
          <w:b/>
          <w:bCs/>
          <w:sz w:val="28"/>
          <w:szCs w:val="28"/>
          <w:lang w:val="uk-UA"/>
        </w:rPr>
      </w:pPr>
      <w:r w:rsidRPr="00072B72">
        <w:rPr>
          <w:b/>
          <w:bCs/>
          <w:sz w:val="28"/>
          <w:szCs w:val="28"/>
          <w:lang w:val="uk-UA"/>
        </w:rPr>
        <w:t>8. Прогноз результатів</w:t>
      </w:r>
    </w:p>
    <w:p w:rsidR="005853A4" w:rsidRPr="00072B72" w:rsidRDefault="005853A4" w:rsidP="00EE6663">
      <w:pPr>
        <w:shd w:val="clear" w:color="auto" w:fill="FFFFFF"/>
        <w:ind w:firstLine="567"/>
        <w:jc w:val="both"/>
        <w:rPr>
          <w:sz w:val="28"/>
          <w:szCs w:val="28"/>
          <w:lang w:val="uk-UA"/>
        </w:rPr>
      </w:pPr>
      <w:r w:rsidRPr="00072B72">
        <w:rPr>
          <w:sz w:val="28"/>
          <w:szCs w:val="28"/>
          <w:lang w:val="uk-UA"/>
        </w:rPr>
        <w:t xml:space="preserve">Прийняття проєкту </w:t>
      </w:r>
      <w:proofErr w:type="spellStart"/>
      <w:r w:rsidR="00911864" w:rsidRPr="00072B72">
        <w:rPr>
          <w:sz w:val="28"/>
          <w:szCs w:val="28"/>
          <w:lang w:val="uk-UA"/>
        </w:rPr>
        <w:t>акта</w:t>
      </w:r>
      <w:proofErr w:type="spellEnd"/>
      <w:r w:rsidRPr="00072B72">
        <w:rPr>
          <w:sz w:val="28"/>
          <w:szCs w:val="28"/>
          <w:lang w:val="uk-UA"/>
        </w:rPr>
        <w:t xml:space="preserve"> забезпечить виконання положень Закону</w:t>
      </w:r>
      <w:r w:rsidR="00DD35B7" w:rsidRPr="00072B72">
        <w:rPr>
          <w:sz w:val="28"/>
          <w:szCs w:val="28"/>
          <w:lang w:val="uk-UA"/>
        </w:rPr>
        <w:t>,</w:t>
      </w:r>
      <w:r w:rsidR="003D5BF7" w:rsidRPr="00072B72">
        <w:rPr>
          <w:sz w:val="28"/>
          <w:szCs w:val="28"/>
          <w:lang w:val="uk-UA"/>
        </w:rPr>
        <w:br/>
      </w:r>
      <w:r w:rsidRPr="00072B72">
        <w:rPr>
          <w:sz w:val="28"/>
          <w:szCs w:val="28"/>
          <w:lang w:val="uk-UA"/>
        </w:rPr>
        <w:t xml:space="preserve">що сприятиме закріпленню уніфікованого порядку </w:t>
      </w:r>
      <w:r w:rsidR="0074378A" w:rsidRPr="00072B72">
        <w:rPr>
          <w:sz w:val="28"/>
          <w:szCs w:val="28"/>
          <w:lang w:val="uk-UA"/>
        </w:rPr>
        <w:t>виявлення та обліку відходів, власник яких не встановлений</w:t>
      </w:r>
      <w:r w:rsidRPr="00072B72">
        <w:rPr>
          <w:sz w:val="28"/>
          <w:szCs w:val="28"/>
          <w:lang w:val="uk-UA"/>
        </w:rPr>
        <w:t>.</w:t>
      </w:r>
    </w:p>
    <w:p w:rsidR="005853A4" w:rsidRPr="00072B72" w:rsidRDefault="005853A4" w:rsidP="00EE6663">
      <w:pPr>
        <w:pStyle w:val="tj"/>
        <w:spacing w:before="0" w:beforeAutospacing="0" w:after="240" w:afterAutospacing="0"/>
        <w:ind w:firstLine="567"/>
        <w:jc w:val="both"/>
        <w:rPr>
          <w:rFonts w:eastAsiaTheme="minorHAnsi"/>
          <w:sz w:val="28"/>
          <w:szCs w:val="28"/>
          <w:lang w:val="uk-UA" w:eastAsia="en-US"/>
        </w:rPr>
      </w:pPr>
      <w:r w:rsidRPr="00072B72">
        <w:rPr>
          <w:sz w:val="28"/>
          <w:szCs w:val="28"/>
          <w:lang w:val="uk-UA"/>
        </w:rPr>
        <w:t xml:space="preserve">Прийняття проєкту </w:t>
      </w:r>
      <w:proofErr w:type="spellStart"/>
      <w:r w:rsidR="00525F79" w:rsidRPr="00072B72">
        <w:rPr>
          <w:sz w:val="28"/>
          <w:szCs w:val="28"/>
          <w:lang w:val="uk-UA"/>
        </w:rPr>
        <w:t>акта</w:t>
      </w:r>
      <w:proofErr w:type="spellEnd"/>
      <w:r w:rsidRPr="00072B72">
        <w:rPr>
          <w:sz w:val="28"/>
          <w:szCs w:val="28"/>
          <w:lang w:val="uk-UA"/>
        </w:rPr>
        <w:t xml:space="preserve"> </w:t>
      </w:r>
      <w:r w:rsidR="00C92148" w:rsidRPr="00072B72">
        <w:rPr>
          <w:sz w:val="28"/>
          <w:szCs w:val="28"/>
          <w:lang w:val="uk-UA"/>
        </w:rPr>
        <w:t>сприятиме</w:t>
      </w:r>
      <w:r w:rsidRPr="00072B72">
        <w:rPr>
          <w:sz w:val="28"/>
          <w:szCs w:val="28"/>
          <w:lang w:val="uk-UA"/>
        </w:rPr>
        <w:t xml:space="preserve"> </w:t>
      </w:r>
      <w:r w:rsidRPr="00072B72">
        <w:rPr>
          <w:rFonts w:eastAsiaTheme="minorHAnsi"/>
          <w:sz w:val="28"/>
          <w:szCs w:val="28"/>
          <w:lang w:val="uk-UA" w:eastAsia="en-US"/>
        </w:rPr>
        <w:t>виріш</w:t>
      </w:r>
      <w:r w:rsidR="00ED3603" w:rsidRPr="00072B72">
        <w:rPr>
          <w:rFonts w:eastAsiaTheme="minorHAnsi"/>
          <w:sz w:val="28"/>
          <w:szCs w:val="28"/>
          <w:lang w:val="uk-UA" w:eastAsia="en-US"/>
        </w:rPr>
        <w:t>енню</w:t>
      </w:r>
      <w:r w:rsidRPr="00072B72">
        <w:rPr>
          <w:rFonts w:eastAsiaTheme="minorHAnsi"/>
          <w:sz w:val="28"/>
          <w:szCs w:val="28"/>
          <w:lang w:val="uk-UA" w:eastAsia="en-US"/>
        </w:rPr>
        <w:t xml:space="preserve"> питання </w:t>
      </w:r>
      <w:r w:rsidRPr="00072B72">
        <w:rPr>
          <w:sz w:val="28"/>
          <w:szCs w:val="28"/>
          <w:lang w:val="uk-UA"/>
        </w:rPr>
        <w:t>ефективн</w:t>
      </w:r>
      <w:r w:rsidR="002C7414">
        <w:rPr>
          <w:sz w:val="28"/>
          <w:szCs w:val="28"/>
          <w:lang w:val="uk-UA"/>
        </w:rPr>
        <w:t>ого</w:t>
      </w:r>
      <w:r w:rsidRPr="00072B72">
        <w:rPr>
          <w:sz w:val="28"/>
          <w:szCs w:val="28"/>
          <w:lang w:val="uk-UA"/>
        </w:rPr>
        <w:t xml:space="preserve"> управління </w:t>
      </w:r>
      <w:r w:rsidR="0074378A" w:rsidRPr="00072B72">
        <w:rPr>
          <w:sz w:val="28"/>
          <w:szCs w:val="28"/>
          <w:lang w:val="uk-UA"/>
        </w:rPr>
        <w:t>такими відходами, зменшення їх негативного впливу на навколишнє природне середовище та здоров’я людей; визначення власника відходів та запобігання утворенню та ліквідації несанкціонованих сміттєзвалищ.</w:t>
      </w:r>
    </w:p>
    <w:p w:rsidR="005853A4" w:rsidRPr="00072B72" w:rsidRDefault="005853A4" w:rsidP="00D47BE9">
      <w:pPr>
        <w:autoSpaceDE w:val="0"/>
        <w:autoSpaceDN w:val="0"/>
        <w:adjustRightInd w:val="0"/>
        <w:spacing w:after="240"/>
        <w:ind w:right="-998" w:firstLine="567"/>
        <w:jc w:val="both"/>
        <w:rPr>
          <w:sz w:val="28"/>
          <w:szCs w:val="28"/>
          <w:lang w:val="uk-UA"/>
        </w:rPr>
      </w:pPr>
      <w:r w:rsidRPr="00072B72">
        <w:rPr>
          <w:sz w:val="28"/>
          <w:szCs w:val="28"/>
          <w:lang w:val="uk-UA"/>
        </w:rPr>
        <w:t xml:space="preserve">Реалізація </w:t>
      </w:r>
      <w:r w:rsidR="00ED3603" w:rsidRPr="00072B72">
        <w:rPr>
          <w:sz w:val="28"/>
          <w:szCs w:val="28"/>
          <w:lang w:val="uk-UA"/>
        </w:rPr>
        <w:t>п</w:t>
      </w:r>
      <w:r w:rsidRPr="00072B72">
        <w:rPr>
          <w:sz w:val="28"/>
          <w:szCs w:val="28"/>
          <w:lang w:val="uk-UA"/>
        </w:rPr>
        <w:t>останови матиме вплив на інтереси заінтересованих сторін:</w:t>
      </w:r>
    </w:p>
    <w:tbl>
      <w:tblPr>
        <w:tblW w:w="9952" w:type="dxa"/>
        <w:tblInd w:w="108" w:type="dxa"/>
        <w:tblBorders>
          <w:top w:val="single" w:sz="4" w:space="0" w:color="BFBFBF"/>
          <w:left w:val="single" w:sz="4" w:space="0" w:color="BFBFBF"/>
          <w:right w:val="single" w:sz="4" w:space="0" w:color="BFBFBF"/>
        </w:tblBorders>
        <w:tblLayout w:type="fixed"/>
        <w:tblLook w:val="04A0" w:firstRow="1" w:lastRow="0" w:firstColumn="1" w:lastColumn="0" w:noHBand="0" w:noVBand="1"/>
      </w:tblPr>
      <w:tblGrid>
        <w:gridCol w:w="2155"/>
        <w:gridCol w:w="4224"/>
        <w:gridCol w:w="3573"/>
      </w:tblGrid>
      <w:tr w:rsidR="00072B72" w:rsidRPr="00072B72" w:rsidTr="000D6D94">
        <w:tc>
          <w:tcPr>
            <w:tcW w:w="2155" w:type="dxa"/>
            <w:tcBorders>
              <w:top w:val="single" w:sz="4" w:space="0" w:color="auto"/>
              <w:left w:val="single" w:sz="4" w:space="0" w:color="auto"/>
              <w:bottom w:val="single" w:sz="4" w:space="0" w:color="auto"/>
              <w:right w:val="single" w:sz="4" w:space="0" w:color="auto"/>
            </w:tcBorders>
            <w:hideMark/>
          </w:tcPr>
          <w:p w:rsidR="005853A4" w:rsidRPr="00072B72" w:rsidRDefault="005853A4" w:rsidP="000D6D94">
            <w:pPr>
              <w:autoSpaceDE w:val="0"/>
              <w:autoSpaceDN w:val="0"/>
              <w:adjustRightInd w:val="0"/>
              <w:spacing w:before="240" w:after="240"/>
              <w:jc w:val="center"/>
              <w:rPr>
                <w:bCs/>
                <w:sz w:val="28"/>
                <w:szCs w:val="28"/>
                <w:lang w:val="uk-UA" w:eastAsia="en-US"/>
              </w:rPr>
            </w:pPr>
            <w:r w:rsidRPr="00072B72">
              <w:rPr>
                <w:bCs/>
                <w:sz w:val="28"/>
                <w:szCs w:val="28"/>
                <w:lang w:val="uk-UA" w:eastAsia="en-US"/>
              </w:rPr>
              <w:t>Заінтересована сторона</w:t>
            </w:r>
          </w:p>
        </w:tc>
        <w:tc>
          <w:tcPr>
            <w:tcW w:w="4224" w:type="dxa"/>
            <w:tcBorders>
              <w:top w:val="single" w:sz="4" w:space="0" w:color="auto"/>
              <w:left w:val="single" w:sz="4" w:space="0" w:color="auto"/>
              <w:bottom w:val="single" w:sz="4" w:space="0" w:color="auto"/>
              <w:right w:val="single" w:sz="4" w:space="0" w:color="auto"/>
            </w:tcBorders>
            <w:hideMark/>
          </w:tcPr>
          <w:p w:rsidR="005853A4" w:rsidRPr="00072B72" w:rsidRDefault="005853A4" w:rsidP="00D47BE9">
            <w:pPr>
              <w:autoSpaceDE w:val="0"/>
              <w:autoSpaceDN w:val="0"/>
              <w:adjustRightInd w:val="0"/>
              <w:spacing w:before="240" w:after="240"/>
              <w:ind w:right="179"/>
              <w:jc w:val="center"/>
              <w:rPr>
                <w:bCs/>
                <w:sz w:val="28"/>
                <w:szCs w:val="28"/>
                <w:lang w:val="uk-UA" w:eastAsia="en-US"/>
              </w:rPr>
            </w:pPr>
            <w:r w:rsidRPr="00072B72">
              <w:rPr>
                <w:bCs/>
                <w:sz w:val="28"/>
                <w:szCs w:val="28"/>
                <w:lang w:val="uk-UA" w:eastAsia="en-US"/>
              </w:rPr>
              <w:t xml:space="preserve">Вплив реалізації </w:t>
            </w:r>
            <w:proofErr w:type="spellStart"/>
            <w:r w:rsidRPr="00072B72">
              <w:rPr>
                <w:bCs/>
                <w:sz w:val="28"/>
                <w:szCs w:val="28"/>
                <w:lang w:val="uk-UA" w:eastAsia="en-US"/>
              </w:rPr>
              <w:t>акта</w:t>
            </w:r>
            <w:proofErr w:type="spellEnd"/>
            <w:r w:rsidRPr="00072B72">
              <w:rPr>
                <w:bCs/>
                <w:sz w:val="28"/>
                <w:szCs w:val="28"/>
                <w:lang w:val="uk-UA" w:eastAsia="en-US"/>
              </w:rPr>
              <w:t xml:space="preserve"> на заінтересовану сторону</w:t>
            </w:r>
          </w:p>
        </w:tc>
        <w:tc>
          <w:tcPr>
            <w:tcW w:w="3573" w:type="dxa"/>
            <w:tcBorders>
              <w:top w:val="single" w:sz="4" w:space="0" w:color="auto"/>
              <w:left w:val="single" w:sz="4" w:space="0" w:color="auto"/>
              <w:bottom w:val="single" w:sz="4" w:space="0" w:color="auto"/>
              <w:right w:val="single" w:sz="4" w:space="0" w:color="auto"/>
            </w:tcBorders>
            <w:hideMark/>
          </w:tcPr>
          <w:p w:rsidR="005853A4" w:rsidRPr="00072B72" w:rsidRDefault="005853A4" w:rsidP="00D47BE9">
            <w:pPr>
              <w:autoSpaceDE w:val="0"/>
              <w:autoSpaceDN w:val="0"/>
              <w:adjustRightInd w:val="0"/>
              <w:spacing w:before="240" w:after="240"/>
              <w:ind w:right="170"/>
              <w:jc w:val="center"/>
              <w:rPr>
                <w:bCs/>
                <w:sz w:val="28"/>
                <w:szCs w:val="28"/>
                <w:lang w:val="uk-UA" w:eastAsia="en-US"/>
              </w:rPr>
            </w:pPr>
            <w:r w:rsidRPr="00072B72">
              <w:rPr>
                <w:bCs/>
                <w:sz w:val="28"/>
                <w:szCs w:val="28"/>
                <w:lang w:val="uk-UA" w:eastAsia="en-US"/>
              </w:rPr>
              <w:t>Пояснення очікуваного впливу</w:t>
            </w:r>
          </w:p>
        </w:tc>
      </w:tr>
      <w:tr w:rsidR="00072B72" w:rsidRPr="00072B72" w:rsidTr="000D6D94">
        <w:tc>
          <w:tcPr>
            <w:tcW w:w="2155" w:type="dxa"/>
            <w:tcBorders>
              <w:top w:val="single" w:sz="4" w:space="0" w:color="auto"/>
              <w:left w:val="single" w:sz="4" w:space="0" w:color="auto"/>
              <w:bottom w:val="single" w:sz="4" w:space="0" w:color="auto"/>
              <w:right w:val="single" w:sz="4" w:space="0" w:color="auto"/>
            </w:tcBorders>
            <w:hideMark/>
          </w:tcPr>
          <w:p w:rsidR="005853A4" w:rsidRPr="00072B72" w:rsidRDefault="005853A4" w:rsidP="00D47BE9">
            <w:pPr>
              <w:autoSpaceDE w:val="0"/>
              <w:autoSpaceDN w:val="0"/>
              <w:adjustRightInd w:val="0"/>
              <w:spacing w:before="240" w:after="240"/>
              <w:ind w:right="181"/>
              <w:jc w:val="both"/>
              <w:rPr>
                <w:sz w:val="28"/>
                <w:szCs w:val="28"/>
                <w:lang w:val="uk-UA" w:eastAsia="en-US"/>
              </w:rPr>
            </w:pPr>
            <w:r w:rsidRPr="00072B72">
              <w:rPr>
                <w:sz w:val="28"/>
                <w:szCs w:val="28"/>
                <w:lang w:val="uk-UA" w:eastAsia="en-US"/>
              </w:rPr>
              <w:t>Держава</w:t>
            </w:r>
            <w:r w:rsidR="00CA70BA" w:rsidRPr="00072B72">
              <w:rPr>
                <w:sz w:val="28"/>
                <w:szCs w:val="28"/>
                <w:lang w:val="uk-UA" w:eastAsia="en-US"/>
              </w:rPr>
              <w:t>.</w:t>
            </w:r>
            <w:r w:rsidRPr="00072B72">
              <w:rPr>
                <w:sz w:val="28"/>
                <w:szCs w:val="28"/>
                <w:lang w:val="uk-UA" w:eastAsia="en-US"/>
              </w:rPr>
              <w:t xml:space="preserve"> </w:t>
            </w:r>
            <w:r w:rsidR="00CA70BA" w:rsidRPr="00072B72">
              <w:rPr>
                <w:sz w:val="28"/>
                <w:szCs w:val="28"/>
                <w:lang w:val="uk-UA" w:eastAsia="en-US"/>
              </w:rPr>
              <w:t>О</w:t>
            </w:r>
            <w:r w:rsidRPr="00072B72">
              <w:rPr>
                <w:sz w:val="28"/>
                <w:szCs w:val="28"/>
                <w:lang w:val="uk-UA" w:eastAsia="en-US"/>
              </w:rPr>
              <w:t>рган</w:t>
            </w:r>
            <w:r w:rsidR="009F10CF" w:rsidRPr="00072B72">
              <w:rPr>
                <w:sz w:val="28"/>
                <w:szCs w:val="28"/>
                <w:lang w:val="uk-UA" w:eastAsia="en-US"/>
              </w:rPr>
              <w:t xml:space="preserve">и </w:t>
            </w:r>
            <w:r w:rsidR="00413AC4" w:rsidRPr="00072B72">
              <w:rPr>
                <w:sz w:val="28"/>
                <w:szCs w:val="28"/>
                <w:lang w:val="uk-UA" w:eastAsia="en-US"/>
              </w:rPr>
              <w:t xml:space="preserve">виконавчої </w:t>
            </w:r>
            <w:r w:rsidR="009F10CF" w:rsidRPr="00072B72">
              <w:rPr>
                <w:sz w:val="28"/>
                <w:szCs w:val="28"/>
                <w:lang w:val="uk-UA" w:eastAsia="en-US"/>
              </w:rPr>
              <w:t>влади</w:t>
            </w:r>
            <w:r w:rsidR="00413AC4" w:rsidRPr="00072B72">
              <w:rPr>
                <w:sz w:val="28"/>
                <w:szCs w:val="28"/>
                <w:lang w:val="uk-UA" w:eastAsia="en-US"/>
              </w:rPr>
              <w:t>, органи місцевого самоврядування</w:t>
            </w:r>
          </w:p>
        </w:tc>
        <w:tc>
          <w:tcPr>
            <w:tcW w:w="4224" w:type="dxa"/>
            <w:tcBorders>
              <w:top w:val="single" w:sz="4" w:space="0" w:color="auto"/>
              <w:left w:val="single" w:sz="4" w:space="0" w:color="auto"/>
              <w:bottom w:val="single" w:sz="4" w:space="0" w:color="auto"/>
              <w:right w:val="single" w:sz="4" w:space="0" w:color="auto"/>
            </w:tcBorders>
          </w:tcPr>
          <w:p w:rsidR="005853A4" w:rsidRPr="00072B72" w:rsidRDefault="005853A4" w:rsidP="00D47BE9">
            <w:pPr>
              <w:autoSpaceDE w:val="0"/>
              <w:autoSpaceDN w:val="0"/>
              <w:adjustRightInd w:val="0"/>
              <w:spacing w:before="240"/>
              <w:jc w:val="both"/>
              <w:rPr>
                <w:sz w:val="28"/>
                <w:szCs w:val="28"/>
                <w:lang w:val="uk-UA" w:eastAsia="en-US"/>
              </w:rPr>
            </w:pPr>
            <w:r w:rsidRPr="00072B72">
              <w:rPr>
                <w:sz w:val="28"/>
                <w:szCs w:val="28"/>
                <w:lang w:val="uk-UA" w:eastAsia="en-US"/>
              </w:rPr>
              <w:t xml:space="preserve">Забезпечення виконання норм Закону України </w:t>
            </w:r>
            <w:r w:rsidR="00525F79" w:rsidRPr="00072B72">
              <w:rPr>
                <w:sz w:val="28"/>
                <w:szCs w:val="28"/>
                <w:lang w:val="uk-UA"/>
              </w:rPr>
              <w:t>«</w:t>
            </w:r>
            <w:r w:rsidRPr="00072B72">
              <w:rPr>
                <w:sz w:val="28"/>
                <w:szCs w:val="28"/>
                <w:lang w:val="uk-UA" w:eastAsia="en-US"/>
              </w:rPr>
              <w:t>Про управління відходами</w:t>
            </w:r>
            <w:r w:rsidR="00525F79" w:rsidRPr="00072B72">
              <w:rPr>
                <w:sz w:val="28"/>
                <w:szCs w:val="28"/>
                <w:lang w:val="uk-UA"/>
              </w:rPr>
              <w:t>»</w:t>
            </w:r>
            <w:r w:rsidRPr="00072B72">
              <w:rPr>
                <w:sz w:val="28"/>
                <w:szCs w:val="28"/>
                <w:lang w:val="uk-UA" w:eastAsia="en-US"/>
              </w:rPr>
              <w:t xml:space="preserve"> в частині </w:t>
            </w:r>
            <w:r w:rsidR="0074378A" w:rsidRPr="00072B72">
              <w:rPr>
                <w:sz w:val="28"/>
                <w:szCs w:val="28"/>
                <w:lang w:val="uk-UA" w:eastAsia="en-US"/>
              </w:rPr>
              <w:t>виявлення та обліку відходів, власник яких не встановлений</w:t>
            </w:r>
            <w:r w:rsidR="00EE6663" w:rsidRPr="00072B72">
              <w:rPr>
                <w:sz w:val="28"/>
                <w:szCs w:val="28"/>
                <w:lang w:val="uk-UA" w:eastAsia="en-US"/>
              </w:rPr>
              <w:t>.</w:t>
            </w:r>
          </w:p>
          <w:p w:rsidR="005853A4" w:rsidRPr="00072B72" w:rsidRDefault="005853A4" w:rsidP="00D47BE9">
            <w:pPr>
              <w:autoSpaceDE w:val="0"/>
              <w:autoSpaceDN w:val="0"/>
              <w:adjustRightInd w:val="0"/>
              <w:ind w:right="38"/>
              <w:jc w:val="both"/>
              <w:rPr>
                <w:sz w:val="28"/>
                <w:szCs w:val="28"/>
                <w:lang w:val="uk-UA" w:eastAsia="en-US"/>
              </w:rPr>
            </w:pPr>
            <w:r w:rsidRPr="00072B72">
              <w:rPr>
                <w:sz w:val="28"/>
                <w:szCs w:val="28"/>
                <w:lang w:val="uk-UA" w:eastAsia="en-US"/>
              </w:rPr>
              <w:t>Короткостроковий вплив (до року): позитивний</w:t>
            </w:r>
          </w:p>
          <w:p w:rsidR="005853A4" w:rsidRPr="00072B72" w:rsidRDefault="005853A4" w:rsidP="00D47BE9">
            <w:pPr>
              <w:autoSpaceDE w:val="0"/>
              <w:autoSpaceDN w:val="0"/>
              <w:adjustRightInd w:val="0"/>
              <w:spacing w:after="240"/>
              <w:ind w:right="38"/>
              <w:jc w:val="both"/>
              <w:rPr>
                <w:sz w:val="28"/>
                <w:szCs w:val="28"/>
                <w:lang w:val="uk-UA" w:eastAsia="en-US"/>
              </w:rPr>
            </w:pPr>
            <w:r w:rsidRPr="00072B72">
              <w:rPr>
                <w:sz w:val="28"/>
                <w:szCs w:val="28"/>
                <w:lang w:val="uk-UA" w:eastAsia="en-US"/>
              </w:rPr>
              <w:t>Середньостроковий вплив (більше року): позитивний</w:t>
            </w:r>
            <w:r w:rsidR="002C7414">
              <w:rPr>
                <w:sz w:val="28"/>
                <w:szCs w:val="28"/>
                <w:lang w:val="uk-UA" w:eastAsia="en-US"/>
              </w:rPr>
              <w:t>.</w:t>
            </w:r>
          </w:p>
        </w:tc>
        <w:tc>
          <w:tcPr>
            <w:tcW w:w="3573" w:type="dxa"/>
            <w:tcBorders>
              <w:top w:val="single" w:sz="4" w:space="0" w:color="auto"/>
              <w:left w:val="single" w:sz="4" w:space="0" w:color="auto"/>
              <w:bottom w:val="single" w:sz="4" w:space="0" w:color="auto"/>
              <w:right w:val="single" w:sz="4" w:space="0" w:color="auto"/>
            </w:tcBorders>
          </w:tcPr>
          <w:p w:rsidR="005853A4" w:rsidRPr="00072B72" w:rsidRDefault="00C92148" w:rsidP="00D47BE9">
            <w:pPr>
              <w:pStyle w:val="a5"/>
              <w:spacing w:before="240" w:beforeAutospacing="0" w:after="240" w:afterAutospacing="0"/>
              <w:jc w:val="both"/>
              <w:rPr>
                <w:sz w:val="28"/>
                <w:szCs w:val="28"/>
                <w:lang w:val="uk-UA" w:eastAsia="en-US"/>
              </w:rPr>
            </w:pPr>
            <w:r w:rsidRPr="00072B72">
              <w:rPr>
                <w:sz w:val="28"/>
                <w:szCs w:val="28"/>
                <w:lang w:val="uk-UA" w:eastAsia="en-US"/>
              </w:rPr>
              <w:t>Прийняття</w:t>
            </w:r>
            <w:r w:rsidR="005853A4" w:rsidRPr="00072B72">
              <w:rPr>
                <w:sz w:val="28"/>
                <w:szCs w:val="28"/>
                <w:lang w:val="uk-UA" w:eastAsia="en-US"/>
              </w:rPr>
              <w:t xml:space="preserve"> проєкт</w:t>
            </w:r>
            <w:r w:rsidR="00D47BE9" w:rsidRPr="00072B72">
              <w:rPr>
                <w:sz w:val="28"/>
                <w:szCs w:val="28"/>
                <w:lang w:val="uk-UA" w:eastAsia="en-US"/>
              </w:rPr>
              <w:t>у</w:t>
            </w:r>
            <w:r w:rsidR="005853A4" w:rsidRPr="00072B72">
              <w:rPr>
                <w:sz w:val="28"/>
                <w:szCs w:val="28"/>
                <w:lang w:val="uk-UA" w:eastAsia="en-US"/>
              </w:rPr>
              <w:t xml:space="preserve"> </w:t>
            </w:r>
            <w:proofErr w:type="spellStart"/>
            <w:r w:rsidR="00525F79" w:rsidRPr="00072B72">
              <w:rPr>
                <w:sz w:val="28"/>
                <w:szCs w:val="28"/>
                <w:lang w:val="uk-UA" w:eastAsia="en-US"/>
              </w:rPr>
              <w:t>акта</w:t>
            </w:r>
            <w:proofErr w:type="spellEnd"/>
            <w:r w:rsidR="005853A4" w:rsidRPr="00072B72">
              <w:rPr>
                <w:sz w:val="28"/>
                <w:szCs w:val="28"/>
                <w:lang w:val="uk-UA" w:eastAsia="en-US"/>
              </w:rPr>
              <w:t xml:space="preserve"> сприятиме</w:t>
            </w:r>
            <w:r w:rsidR="00FF2304" w:rsidRPr="00072B72">
              <w:rPr>
                <w:sz w:val="28"/>
                <w:szCs w:val="28"/>
                <w:lang w:val="uk-UA" w:eastAsia="en-US"/>
              </w:rPr>
              <w:t xml:space="preserve"> </w:t>
            </w:r>
            <w:r w:rsidR="0085646D" w:rsidRPr="00072B72">
              <w:rPr>
                <w:sz w:val="28"/>
                <w:szCs w:val="28"/>
                <w:lang w:val="uk-UA" w:eastAsia="en-US"/>
              </w:rPr>
              <w:t xml:space="preserve">вдосконаленню механізму управління відходами, власник яких не встановлений, </w:t>
            </w:r>
            <w:r w:rsidR="00A6310E" w:rsidRPr="00072B72">
              <w:rPr>
                <w:sz w:val="28"/>
                <w:szCs w:val="28"/>
                <w:lang w:val="uk-UA" w:eastAsia="en-US"/>
              </w:rPr>
              <w:t>запобігання утворенню та ліквідації несанкціонованих сміттєзвалищ</w:t>
            </w:r>
            <w:r w:rsidR="002C7414">
              <w:rPr>
                <w:sz w:val="28"/>
                <w:szCs w:val="28"/>
                <w:lang w:val="uk-UA" w:eastAsia="en-US"/>
              </w:rPr>
              <w:t>.</w:t>
            </w:r>
            <w:r w:rsidR="00A6310E" w:rsidRPr="00072B72">
              <w:rPr>
                <w:sz w:val="28"/>
                <w:szCs w:val="28"/>
                <w:lang w:val="uk-UA" w:eastAsia="en-US"/>
              </w:rPr>
              <w:t xml:space="preserve"> </w:t>
            </w:r>
          </w:p>
        </w:tc>
      </w:tr>
      <w:tr w:rsidR="00072B72" w:rsidRPr="00540DD7" w:rsidTr="000D6D94">
        <w:tc>
          <w:tcPr>
            <w:tcW w:w="2155" w:type="dxa"/>
            <w:tcBorders>
              <w:top w:val="single" w:sz="4" w:space="0" w:color="auto"/>
              <w:left w:val="single" w:sz="4" w:space="0" w:color="auto"/>
              <w:bottom w:val="single" w:sz="4" w:space="0" w:color="auto"/>
              <w:right w:val="single" w:sz="4" w:space="0" w:color="auto"/>
            </w:tcBorders>
            <w:hideMark/>
          </w:tcPr>
          <w:p w:rsidR="005853A4" w:rsidRPr="00072B72" w:rsidRDefault="000B0D34" w:rsidP="00EE6663">
            <w:pPr>
              <w:autoSpaceDE w:val="0"/>
              <w:autoSpaceDN w:val="0"/>
              <w:adjustRightInd w:val="0"/>
              <w:spacing w:before="240" w:after="240"/>
              <w:ind w:right="29"/>
              <w:jc w:val="both"/>
              <w:rPr>
                <w:sz w:val="28"/>
                <w:szCs w:val="28"/>
                <w:lang w:val="uk-UA" w:eastAsia="en-US"/>
              </w:rPr>
            </w:pPr>
            <w:r w:rsidRPr="00072B72">
              <w:rPr>
                <w:sz w:val="28"/>
                <w:szCs w:val="28"/>
                <w:lang w:val="uk-UA" w:eastAsia="en-US"/>
              </w:rPr>
              <w:t>Власники, користувачі земельних ділянок</w:t>
            </w:r>
          </w:p>
        </w:tc>
        <w:tc>
          <w:tcPr>
            <w:tcW w:w="4224" w:type="dxa"/>
            <w:tcBorders>
              <w:top w:val="single" w:sz="4" w:space="0" w:color="auto"/>
              <w:left w:val="single" w:sz="4" w:space="0" w:color="auto"/>
              <w:bottom w:val="single" w:sz="4" w:space="0" w:color="auto"/>
              <w:right w:val="single" w:sz="4" w:space="0" w:color="auto"/>
            </w:tcBorders>
          </w:tcPr>
          <w:p w:rsidR="005853A4" w:rsidRPr="00072B72" w:rsidRDefault="00512520" w:rsidP="00EE6663">
            <w:pPr>
              <w:autoSpaceDE w:val="0"/>
              <w:autoSpaceDN w:val="0"/>
              <w:adjustRightInd w:val="0"/>
              <w:spacing w:before="240"/>
              <w:ind w:right="38"/>
              <w:jc w:val="both"/>
              <w:rPr>
                <w:sz w:val="28"/>
                <w:szCs w:val="28"/>
                <w:lang w:val="uk-UA" w:eastAsia="en-US"/>
              </w:rPr>
            </w:pPr>
            <w:r w:rsidRPr="00072B72">
              <w:rPr>
                <w:sz w:val="28"/>
                <w:szCs w:val="28"/>
                <w:lang w:val="uk-UA" w:eastAsia="en-US"/>
              </w:rPr>
              <w:t>Стимулювання</w:t>
            </w:r>
            <w:r w:rsidR="40D58445" w:rsidRPr="00072B72">
              <w:rPr>
                <w:sz w:val="28"/>
                <w:szCs w:val="28"/>
                <w:lang w:val="uk-UA" w:eastAsia="en-US"/>
              </w:rPr>
              <w:t xml:space="preserve"> вжиття заходів з </w:t>
            </w:r>
            <w:r w:rsidRPr="00072B72">
              <w:rPr>
                <w:sz w:val="28"/>
                <w:szCs w:val="28"/>
                <w:lang w:val="uk-UA" w:eastAsia="en-US"/>
              </w:rPr>
              <w:t>охорони</w:t>
            </w:r>
            <w:r w:rsidR="40D58445" w:rsidRPr="00072B72">
              <w:rPr>
                <w:sz w:val="28"/>
                <w:szCs w:val="28"/>
                <w:lang w:val="uk-UA" w:eastAsia="en-US"/>
              </w:rPr>
              <w:t xml:space="preserve"> земельних ділянок, що перебувають у власності чи користуванні</w:t>
            </w:r>
            <w:r w:rsidR="005E55B9" w:rsidRPr="00072B72">
              <w:rPr>
                <w:sz w:val="28"/>
                <w:szCs w:val="28"/>
                <w:lang w:val="uk-UA" w:eastAsia="en-US"/>
              </w:rPr>
              <w:t xml:space="preserve"> </w:t>
            </w:r>
            <w:r w:rsidR="00313C21" w:rsidRPr="00072B72">
              <w:rPr>
                <w:sz w:val="28"/>
                <w:szCs w:val="28"/>
                <w:lang w:val="uk-UA" w:eastAsia="en-US"/>
              </w:rPr>
              <w:t>юридичних</w:t>
            </w:r>
            <w:r w:rsidR="0085561F" w:rsidRPr="00072B72">
              <w:rPr>
                <w:sz w:val="28"/>
                <w:szCs w:val="28"/>
                <w:lang w:val="uk-UA" w:eastAsia="en-US"/>
              </w:rPr>
              <w:t xml:space="preserve"> осіб чи фізичних осі</w:t>
            </w:r>
            <w:r w:rsidR="002C282E" w:rsidRPr="00072B72">
              <w:rPr>
                <w:sz w:val="28"/>
                <w:szCs w:val="28"/>
                <w:lang w:val="uk-UA" w:eastAsia="en-US"/>
              </w:rPr>
              <w:t>б</w:t>
            </w:r>
            <w:r w:rsidR="40D58445" w:rsidRPr="00072B72">
              <w:rPr>
                <w:sz w:val="28"/>
                <w:szCs w:val="28"/>
                <w:lang w:val="uk-UA" w:eastAsia="en-US"/>
              </w:rPr>
              <w:t>, від несанкціонованого розміщення відходів</w:t>
            </w:r>
            <w:r w:rsidR="7913D312" w:rsidRPr="00072B72">
              <w:rPr>
                <w:sz w:val="28"/>
                <w:szCs w:val="28"/>
                <w:lang w:val="uk-UA" w:eastAsia="en-US"/>
              </w:rPr>
              <w:t xml:space="preserve"> на таких земельних ділянках</w:t>
            </w:r>
            <w:r w:rsidR="00DD0305" w:rsidRPr="00072B72">
              <w:rPr>
                <w:sz w:val="28"/>
                <w:szCs w:val="28"/>
                <w:lang w:val="uk-UA" w:eastAsia="en-US"/>
              </w:rPr>
              <w:t>.</w:t>
            </w:r>
          </w:p>
          <w:p w:rsidR="005853A4" w:rsidRPr="00072B72" w:rsidRDefault="005853A4" w:rsidP="00EE6663">
            <w:pPr>
              <w:autoSpaceDE w:val="0"/>
              <w:autoSpaceDN w:val="0"/>
              <w:adjustRightInd w:val="0"/>
              <w:ind w:right="38"/>
              <w:jc w:val="both"/>
              <w:rPr>
                <w:sz w:val="28"/>
                <w:szCs w:val="28"/>
                <w:lang w:val="uk-UA" w:eastAsia="en-US"/>
              </w:rPr>
            </w:pPr>
            <w:r w:rsidRPr="00072B72">
              <w:rPr>
                <w:sz w:val="28"/>
                <w:szCs w:val="28"/>
                <w:lang w:val="uk-UA" w:eastAsia="en-US"/>
              </w:rPr>
              <w:t>Короткостроковий вплив (до року): позитивний.</w:t>
            </w:r>
          </w:p>
          <w:p w:rsidR="005853A4" w:rsidRPr="00072B72" w:rsidRDefault="005853A4" w:rsidP="00EE6663">
            <w:pPr>
              <w:autoSpaceDE w:val="0"/>
              <w:autoSpaceDN w:val="0"/>
              <w:adjustRightInd w:val="0"/>
              <w:spacing w:after="240"/>
              <w:ind w:right="38"/>
              <w:jc w:val="both"/>
              <w:rPr>
                <w:sz w:val="28"/>
                <w:szCs w:val="28"/>
                <w:lang w:val="uk-UA" w:eastAsia="en-US"/>
              </w:rPr>
            </w:pPr>
            <w:r w:rsidRPr="00072B72">
              <w:rPr>
                <w:sz w:val="28"/>
                <w:szCs w:val="28"/>
                <w:lang w:val="uk-UA" w:eastAsia="en-US"/>
              </w:rPr>
              <w:t xml:space="preserve">Середньостроковий вплив </w:t>
            </w:r>
            <w:r w:rsidRPr="00072B72">
              <w:rPr>
                <w:sz w:val="28"/>
                <w:szCs w:val="28"/>
                <w:lang w:val="uk-UA" w:eastAsia="en-US"/>
              </w:rPr>
              <w:lastRenderedPageBreak/>
              <w:t>(більше року): позитивний</w:t>
            </w:r>
            <w:r w:rsidR="002C7414">
              <w:rPr>
                <w:sz w:val="28"/>
                <w:szCs w:val="28"/>
                <w:lang w:val="uk-UA" w:eastAsia="en-US"/>
              </w:rPr>
              <w:t>.</w:t>
            </w:r>
          </w:p>
        </w:tc>
        <w:tc>
          <w:tcPr>
            <w:tcW w:w="3573" w:type="dxa"/>
            <w:tcBorders>
              <w:top w:val="single" w:sz="4" w:space="0" w:color="auto"/>
              <w:left w:val="single" w:sz="4" w:space="0" w:color="auto"/>
              <w:bottom w:val="single" w:sz="4" w:space="0" w:color="auto"/>
              <w:right w:val="single" w:sz="4" w:space="0" w:color="auto"/>
            </w:tcBorders>
            <w:hideMark/>
          </w:tcPr>
          <w:p w:rsidR="005853A4" w:rsidRPr="00072B72" w:rsidRDefault="00D47BE9" w:rsidP="00EE6663">
            <w:pPr>
              <w:autoSpaceDE w:val="0"/>
              <w:autoSpaceDN w:val="0"/>
              <w:adjustRightInd w:val="0"/>
              <w:spacing w:before="240" w:after="240"/>
              <w:jc w:val="both"/>
              <w:rPr>
                <w:sz w:val="28"/>
                <w:szCs w:val="28"/>
                <w:lang w:val="uk-UA" w:eastAsia="en-US"/>
              </w:rPr>
            </w:pPr>
            <w:r w:rsidRPr="00072B72">
              <w:rPr>
                <w:sz w:val="28"/>
                <w:szCs w:val="28"/>
                <w:lang w:val="uk-UA" w:eastAsia="en-US"/>
              </w:rPr>
              <w:lastRenderedPageBreak/>
              <w:t>Прийняття проєкту</w:t>
            </w:r>
            <w:r w:rsidR="005853A4" w:rsidRPr="00072B72">
              <w:rPr>
                <w:sz w:val="28"/>
                <w:szCs w:val="28"/>
                <w:lang w:val="uk-UA" w:eastAsia="en-US"/>
              </w:rPr>
              <w:t xml:space="preserve"> </w:t>
            </w:r>
            <w:proofErr w:type="spellStart"/>
            <w:r w:rsidR="00525F79" w:rsidRPr="00072B72">
              <w:rPr>
                <w:sz w:val="28"/>
                <w:szCs w:val="28"/>
                <w:lang w:val="uk-UA" w:eastAsia="en-US"/>
              </w:rPr>
              <w:t>акта</w:t>
            </w:r>
            <w:proofErr w:type="spellEnd"/>
            <w:r w:rsidR="005853A4" w:rsidRPr="00072B72">
              <w:rPr>
                <w:sz w:val="28"/>
                <w:szCs w:val="28"/>
                <w:lang w:val="uk-UA" w:eastAsia="en-US"/>
              </w:rPr>
              <w:t xml:space="preserve">  сприяти</w:t>
            </w:r>
            <w:r w:rsidR="00FF2304" w:rsidRPr="00072B72">
              <w:rPr>
                <w:sz w:val="28"/>
                <w:szCs w:val="28"/>
                <w:lang w:val="uk-UA" w:eastAsia="en-US"/>
              </w:rPr>
              <w:t>ме</w:t>
            </w:r>
            <w:r w:rsidR="005853A4" w:rsidRPr="00072B72">
              <w:rPr>
                <w:sz w:val="28"/>
                <w:szCs w:val="28"/>
                <w:lang w:val="uk-UA" w:eastAsia="en-US"/>
              </w:rPr>
              <w:t xml:space="preserve"> </w:t>
            </w:r>
            <w:r w:rsidR="00FC53FE" w:rsidRPr="00072B72">
              <w:rPr>
                <w:sz w:val="28"/>
                <w:szCs w:val="28"/>
                <w:lang w:val="uk-UA" w:eastAsia="en-US"/>
              </w:rPr>
              <w:t>ефективн</w:t>
            </w:r>
            <w:r w:rsidR="00FF2304" w:rsidRPr="00072B72">
              <w:rPr>
                <w:sz w:val="28"/>
                <w:szCs w:val="28"/>
                <w:lang w:val="uk-UA" w:eastAsia="en-US"/>
              </w:rPr>
              <w:t>ому</w:t>
            </w:r>
            <w:r w:rsidR="0085646D" w:rsidRPr="00072B72">
              <w:rPr>
                <w:sz w:val="28"/>
                <w:szCs w:val="28"/>
                <w:lang w:val="uk-UA"/>
              </w:rPr>
              <w:t xml:space="preserve"> </w:t>
            </w:r>
            <w:r w:rsidR="005B74CB" w:rsidRPr="00072B72">
              <w:rPr>
                <w:sz w:val="28"/>
                <w:szCs w:val="28"/>
                <w:lang w:val="uk-UA" w:eastAsia="en-US"/>
              </w:rPr>
              <w:t xml:space="preserve">вжиттю заходів з охорони земельних ділянок, що перебувають у власності чи користуванні </w:t>
            </w:r>
            <w:r w:rsidR="00111234" w:rsidRPr="00072B72">
              <w:rPr>
                <w:sz w:val="28"/>
                <w:szCs w:val="28"/>
                <w:lang w:val="uk-UA" w:eastAsia="en-US"/>
              </w:rPr>
              <w:t>юридичних осіб чи фізичних осіб</w:t>
            </w:r>
            <w:r w:rsidR="005B74CB" w:rsidRPr="00072B72">
              <w:rPr>
                <w:sz w:val="28"/>
                <w:szCs w:val="28"/>
                <w:lang w:val="uk-UA" w:eastAsia="en-US"/>
              </w:rPr>
              <w:t>, від несанкціонованого розміщення відходів на таких земельних ділянках</w:t>
            </w:r>
            <w:r w:rsidR="00A86BAD" w:rsidRPr="00072B72">
              <w:rPr>
                <w:sz w:val="28"/>
                <w:szCs w:val="28"/>
                <w:lang w:val="uk-UA"/>
              </w:rPr>
              <w:t xml:space="preserve">, що в подальшому </w:t>
            </w:r>
            <w:r w:rsidR="00163859" w:rsidRPr="00072B72">
              <w:rPr>
                <w:sz w:val="28"/>
                <w:szCs w:val="28"/>
                <w:lang w:val="uk-UA"/>
              </w:rPr>
              <w:t>міні</w:t>
            </w:r>
            <w:r w:rsidR="007B07E8" w:rsidRPr="00072B72">
              <w:rPr>
                <w:sz w:val="28"/>
                <w:szCs w:val="28"/>
                <w:lang w:val="uk-UA"/>
              </w:rPr>
              <w:t xml:space="preserve">мізує ризик можливих </w:t>
            </w:r>
            <w:r w:rsidR="00D31558" w:rsidRPr="00072B72">
              <w:rPr>
                <w:sz w:val="28"/>
                <w:szCs w:val="28"/>
                <w:lang w:val="uk-UA"/>
              </w:rPr>
              <w:t xml:space="preserve">витрат на </w:t>
            </w:r>
            <w:r w:rsidR="00C318C9" w:rsidRPr="00072B72">
              <w:rPr>
                <w:sz w:val="28"/>
                <w:szCs w:val="28"/>
                <w:lang w:val="uk-UA"/>
              </w:rPr>
              <w:lastRenderedPageBreak/>
              <w:t xml:space="preserve">управління </w:t>
            </w:r>
            <w:r w:rsidR="0009672B" w:rsidRPr="00072B72">
              <w:rPr>
                <w:sz w:val="28"/>
                <w:szCs w:val="28"/>
                <w:lang w:val="uk-UA"/>
              </w:rPr>
              <w:t xml:space="preserve">такими </w:t>
            </w:r>
            <w:r w:rsidR="00C318C9" w:rsidRPr="00072B72">
              <w:rPr>
                <w:sz w:val="28"/>
                <w:szCs w:val="28"/>
                <w:lang w:val="uk-UA"/>
              </w:rPr>
              <w:t>відход</w:t>
            </w:r>
            <w:r w:rsidR="0009672B" w:rsidRPr="00072B72">
              <w:rPr>
                <w:sz w:val="28"/>
                <w:szCs w:val="28"/>
                <w:lang w:val="uk-UA"/>
              </w:rPr>
              <w:t>а</w:t>
            </w:r>
            <w:r w:rsidR="00C318C9" w:rsidRPr="00072B72">
              <w:rPr>
                <w:sz w:val="28"/>
                <w:szCs w:val="28"/>
                <w:lang w:val="uk-UA"/>
              </w:rPr>
              <w:t>ми</w:t>
            </w:r>
            <w:r w:rsidR="002C7414">
              <w:rPr>
                <w:sz w:val="28"/>
                <w:szCs w:val="28"/>
                <w:lang w:val="uk-UA"/>
              </w:rPr>
              <w:t>.</w:t>
            </w:r>
          </w:p>
        </w:tc>
      </w:tr>
      <w:tr w:rsidR="00072B72" w:rsidRPr="00540DD7" w:rsidTr="000D6D94">
        <w:tc>
          <w:tcPr>
            <w:tcW w:w="2155" w:type="dxa"/>
            <w:tcBorders>
              <w:top w:val="single" w:sz="4" w:space="0" w:color="auto"/>
              <w:left w:val="single" w:sz="4" w:space="0" w:color="auto"/>
              <w:bottom w:val="single" w:sz="4" w:space="0" w:color="auto"/>
              <w:right w:val="single" w:sz="4" w:space="0" w:color="auto"/>
            </w:tcBorders>
            <w:hideMark/>
          </w:tcPr>
          <w:p w:rsidR="005853A4" w:rsidRPr="00072B72" w:rsidRDefault="005853A4" w:rsidP="00EE6663">
            <w:pPr>
              <w:autoSpaceDE w:val="0"/>
              <w:autoSpaceDN w:val="0"/>
              <w:adjustRightInd w:val="0"/>
              <w:spacing w:before="240" w:after="240"/>
              <w:ind w:right="29"/>
              <w:jc w:val="both"/>
              <w:rPr>
                <w:sz w:val="28"/>
                <w:szCs w:val="28"/>
                <w:lang w:val="uk-UA" w:eastAsia="en-US"/>
              </w:rPr>
            </w:pPr>
            <w:r w:rsidRPr="00072B72">
              <w:rPr>
                <w:sz w:val="28"/>
                <w:szCs w:val="28"/>
                <w:lang w:val="uk-UA" w:eastAsia="en-US"/>
              </w:rPr>
              <w:lastRenderedPageBreak/>
              <w:t>Громадяни</w:t>
            </w:r>
          </w:p>
        </w:tc>
        <w:tc>
          <w:tcPr>
            <w:tcW w:w="4224" w:type="dxa"/>
            <w:tcBorders>
              <w:top w:val="single" w:sz="4" w:space="0" w:color="auto"/>
              <w:left w:val="single" w:sz="4" w:space="0" w:color="auto"/>
              <w:bottom w:val="single" w:sz="4" w:space="0" w:color="auto"/>
              <w:right w:val="single" w:sz="4" w:space="0" w:color="auto"/>
            </w:tcBorders>
          </w:tcPr>
          <w:p w:rsidR="005853A4" w:rsidRPr="00072B72" w:rsidRDefault="0096298C" w:rsidP="00EE6663">
            <w:pPr>
              <w:autoSpaceDE w:val="0"/>
              <w:autoSpaceDN w:val="0"/>
              <w:adjustRightInd w:val="0"/>
              <w:spacing w:before="240"/>
              <w:ind w:right="38"/>
              <w:jc w:val="both"/>
              <w:rPr>
                <w:sz w:val="28"/>
                <w:szCs w:val="28"/>
                <w:lang w:val="uk-UA" w:eastAsia="en-US"/>
              </w:rPr>
            </w:pPr>
            <w:r w:rsidRPr="00072B72">
              <w:rPr>
                <w:sz w:val="28"/>
                <w:szCs w:val="28"/>
                <w:lang w:val="uk-UA" w:eastAsia="en-US"/>
              </w:rPr>
              <w:t>З</w:t>
            </w:r>
            <w:r w:rsidR="005853A4" w:rsidRPr="00072B72">
              <w:rPr>
                <w:bCs/>
                <w:sz w:val="28"/>
                <w:szCs w:val="28"/>
                <w:lang w:val="uk-UA" w:eastAsia="uk-UA"/>
              </w:rPr>
              <w:t>меншення ризиків для здоров’я населення та покращення стану навкол</w:t>
            </w:r>
            <w:r w:rsidR="00EE6663" w:rsidRPr="00072B72">
              <w:rPr>
                <w:bCs/>
                <w:sz w:val="28"/>
                <w:szCs w:val="28"/>
                <w:lang w:val="uk-UA" w:eastAsia="uk-UA"/>
              </w:rPr>
              <w:t>ишнього природного середовища.</w:t>
            </w:r>
          </w:p>
          <w:p w:rsidR="005853A4" w:rsidRPr="00072B72" w:rsidRDefault="005853A4" w:rsidP="00EE6663">
            <w:pPr>
              <w:autoSpaceDE w:val="0"/>
              <w:autoSpaceDN w:val="0"/>
              <w:adjustRightInd w:val="0"/>
              <w:ind w:right="38"/>
              <w:jc w:val="both"/>
              <w:rPr>
                <w:sz w:val="28"/>
                <w:szCs w:val="28"/>
                <w:lang w:val="uk-UA" w:eastAsia="en-US"/>
              </w:rPr>
            </w:pPr>
            <w:r w:rsidRPr="00072B72">
              <w:rPr>
                <w:sz w:val="28"/>
                <w:szCs w:val="28"/>
                <w:lang w:val="uk-UA" w:eastAsia="en-US"/>
              </w:rPr>
              <w:t>Короткостроковий вплив (до року): позитивний.</w:t>
            </w:r>
          </w:p>
          <w:p w:rsidR="005853A4" w:rsidRPr="00072B72" w:rsidRDefault="005853A4" w:rsidP="00EE6663">
            <w:pPr>
              <w:autoSpaceDE w:val="0"/>
              <w:autoSpaceDN w:val="0"/>
              <w:adjustRightInd w:val="0"/>
              <w:spacing w:after="240"/>
              <w:jc w:val="both"/>
              <w:rPr>
                <w:sz w:val="28"/>
                <w:szCs w:val="28"/>
                <w:lang w:val="uk-UA" w:eastAsia="en-US"/>
              </w:rPr>
            </w:pPr>
            <w:r w:rsidRPr="00072B72">
              <w:rPr>
                <w:sz w:val="28"/>
                <w:szCs w:val="28"/>
                <w:lang w:val="uk-UA" w:eastAsia="en-US"/>
              </w:rPr>
              <w:t>Середньостроковий вплив (більше року): позитивний</w:t>
            </w:r>
            <w:r w:rsidR="002C7414">
              <w:rPr>
                <w:sz w:val="28"/>
                <w:szCs w:val="28"/>
                <w:lang w:val="uk-UA" w:eastAsia="en-US"/>
              </w:rPr>
              <w:t>.</w:t>
            </w:r>
          </w:p>
        </w:tc>
        <w:tc>
          <w:tcPr>
            <w:tcW w:w="3573" w:type="dxa"/>
            <w:tcBorders>
              <w:top w:val="single" w:sz="4" w:space="0" w:color="auto"/>
              <w:left w:val="single" w:sz="4" w:space="0" w:color="auto"/>
              <w:bottom w:val="single" w:sz="4" w:space="0" w:color="auto"/>
              <w:right w:val="single" w:sz="4" w:space="0" w:color="auto"/>
            </w:tcBorders>
            <w:hideMark/>
          </w:tcPr>
          <w:p w:rsidR="005853A4" w:rsidRPr="00072B72" w:rsidRDefault="00321FD3" w:rsidP="00D47BE9">
            <w:pPr>
              <w:tabs>
                <w:tab w:val="left" w:pos="851"/>
                <w:tab w:val="left" w:pos="1134"/>
              </w:tabs>
              <w:spacing w:before="240" w:after="240"/>
              <w:jc w:val="both"/>
              <w:rPr>
                <w:bCs/>
                <w:sz w:val="28"/>
                <w:szCs w:val="28"/>
                <w:lang w:val="uk-UA" w:eastAsia="uk-UA"/>
              </w:rPr>
            </w:pPr>
            <w:r w:rsidRPr="00072B72">
              <w:rPr>
                <w:sz w:val="28"/>
                <w:szCs w:val="28"/>
                <w:lang w:val="uk-UA" w:eastAsia="en-US"/>
              </w:rPr>
              <w:t>Прийняття проєкт</w:t>
            </w:r>
            <w:r w:rsidR="00D47BE9" w:rsidRPr="00072B72">
              <w:rPr>
                <w:sz w:val="28"/>
                <w:szCs w:val="28"/>
                <w:lang w:val="uk-UA" w:eastAsia="en-US"/>
              </w:rPr>
              <w:t>у</w:t>
            </w:r>
            <w:r w:rsidRPr="00072B72">
              <w:rPr>
                <w:sz w:val="28"/>
                <w:szCs w:val="28"/>
                <w:lang w:val="uk-UA" w:eastAsia="en-US"/>
              </w:rPr>
              <w:t xml:space="preserve"> </w:t>
            </w:r>
            <w:proofErr w:type="spellStart"/>
            <w:r w:rsidR="00525F79" w:rsidRPr="00072B72">
              <w:rPr>
                <w:sz w:val="28"/>
                <w:szCs w:val="28"/>
                <w:lang w:val="uk-UA" w:eastAsia="en-US"/>
              </w:rPr>
              <w:t>акта</w:t>
            </w:r>
            <w:proofErr w:type="spellEnd"/>
            <w:r w:rsidRPr="00072B72">
              <w:rPr>
                <w:sz w:val="28"/>
                <w:szCs w:val="28"/>
                <w:lang w:val="uk-UA" w:eastAsia="en-US"/>
              </w:rPr>
              <w:t xml:space="preserve">  сприятиме </w:t>
            </w:r>
            <w:r w:rsidR="00C92148" w:rsidRPr="00072B72">
              <w:rPr>
                <w:sz w:val="28"/>
                <w:szCs w:val="28"/>
                <w:lang w:val="uk-UA"/>
              </w:rPr>
              <w:t xml:space="preserve">зменшенню обсягів відходів та забезпеченню запобігання і мінімізації </w:t>
            </w:r>
            <w:r w:rsidR="006207B1" w:rsidRPr="00072B72">
              <w:rPr>
                <w:sz w:val="28"/>
                <w:szCs w:val="28"/>
                <w:lang w:val="uk-UA"/>
              </w:rPr>
              <w:t xml:space="preserve">їх </w:t>
            </w:r>
            <w:r w:rsidR="00C92148" w:rsidRPr="00072B72">
              <w:rPr>
                <w:sz w:val="28"/>
                <w:szCs w:val="28"/>
                <w:lang w:val="uk-UA"/>
              </w:rPr>
              <w:t>негативного впливу на навколишнє природне середовище та безпеку людей</w:t>
            </w:r>
            <w:r w:rsidR="002C7414">
              <w:rPr>
                <w:sz w:val="28"/>
                <w:szCs w:val="28"/>
                <w:lang w:val="uk-UA"/>
              </w:rPr>
              <w:t>.</w:t>
            </w:r>
            <w:bookmarkStart w:id="7" w:name="_GoBack"/>
            <w:bookmarkEnd w:id="7"/>
            <w:r w:rsidR="00C92148" w:rsidRPr="00072B72">
              <w:rPr>
                <w:bCs/>
                <w:sz w:val="28"/>
                <w:szCs w:val="28"/>
                <w:lang w:val="uk-UA" w:eastAsia="uk-UA"/>
              </w:rPr>
              <w:t xml:space="preserve"> </w:t>
            </w:r>
          </w:p>
        </w:tc>
      </w:tr>
    </w:tbl>
    <w:p w:rsidR="00C95568" w:rsidRPr="00072B72" w:rsidRDefault="00C95568" w:rsidP="00EE6663">
      <w:pPr>
        <w:shd w:val="clear" w:color="auto" w:fill="FFFFFF"/>
        <w:jc w:val="both"/>
        <w:rPr>
          <w:b/>
          <w:bCs/>
          <w:sz w:val="28"/>
          <w:szCs w:val="28"/>
          <w:shd w:val="clear" w:color="auto" w:fill="FFFFFF"/>
          <w:lang w:val="uk-UA"/>
        </w:rPr>
      </w:pPr>
    </w:p>
    <w:p w:rsidR="0080341D" w:rsidRPr="00072B72" w:rsidRDefault="0080341D" w:rsidP="00EE6663">
      <w:pPr>
        <w:shd w:val="clear" w:color="auto" w:fill="FFFFFF"/>
        <w:jc w:val="both"/>
        <w:rPr>
          <w:b/>
          <w:bCs/>
          <w:sz w:val="28"/>
          <w:szCs w:val="28"/>
          <w:shd w:val="clear" w:color="auto" w:fill="FFFFFF"/>
          <w:lang w:val="uk-UA"/>
        </w:rPr>
      </w:pPr>
    </w:p>
    <w:p w:rsidR="0080341D" w:rsidRPr="00072B72" w:rsidRDefault="00452A7E" w:rsidP="00EE6663">
      <w:pPr>
        <w:shd w:val="clear" w:color="auto" w:fill="FFFFFF"/>
        <w:jc w:val="both"/>
        <w:rPr>
          <w:b/>
          <w:bCs/>
          <w:sz w:val="28"/>
          <w:szCs w:val="28"/>
          <w:shd w:val="clear" w:color="auto" w:fill="FFFFFF"/>
        </w:rPr>
      </w:pPr>
      <w:r w:rsidRPr="00072B72">
        <w:rPr>
          <w:b/>
          <w:bCs/>
          <w:sz w:val="28"/>
          <w:szCs w:val="28"/>
          <w:shd w:val="clear" w:color="auto" w:fill="FFFFFF"/>
          <w:lang w:val="uk-UA"/>
        </w:rPr>
        <w:t>Міністр</w:t>
      </w:r>
      <w:r w:rsidR="0080341D" w:rsidRPr="00072B72">
        <w:rPr>
          <w:b/>
          <w:bCs/>
          <w:sz w:val="28"/>
          <w:szCs w:val="28"/>
          <w:shd w:val="clear" w:color="auto" w:fill="FFFFFF"/>
        </w:rPr>
        <w:t xml:space="preserve"> </w:t>
      </w:r>
      <w:r w:rsidR="006E55F0" w:rsidRPr="00072B72">
        <w:rPr>
          <w:b/>
          <w:bCs/>
          <w:sz w:val="28"/>
          <w:szCs w:val="28"/>
          <w:shd w:val="clear" w:color="auto" w:fill="FFFFFF"/>
          <w:lang w:val="uk-UA"/>
        </w:rPr>
        <w:t>захисту довкілля</w:t>
      </w:r>
    </w:p>
    <w:p w:rsidR="008C7BB5" w:rsidRPr="00072B72" w:rsidRDefault="006E55F0" w:rsidP="00EE6663">
      <w:pPr>
        <w:shd w:val="clear" w:color="auto" w:fill="FFFFFF"/>
        <w:jc w:val="both"/>
        <w:rPr>
          <w:b/>
          <w:bCs/>
          <w:sz w:val="28"/>
          <w:szCs w:val="28"/>
          <w:shd w:val="clear" w:color="auto" w:fill="FFFFFF"/>
          <w:lang w:val="uk-UA"/>
        </w:rPr>
      </w:pPr>
      <w:r w:rsidRPr="00072B72">
        <w:rPr>
          <w:b/>
          <w:bCs/>
          <w:sz w:val="28"/>
          <w:szCs w:val="28"/>
          <w:shd w:val="clear" w:color="auto" w:fill="FFFFFF"/>
          <w:lang w:val="uk-UA"/>
        </w:rPr>
        <w:t>та природних ресурсів У</w:t>
      </w:r>
      <w:r w:rsidR="002B67D2" w:rsidRPr="00072B72">
        <w:rPr>
          <w:b/>
          <w:bCs/>
          <w:sz w:val="28"/>
          <w:szCs w:val="28"/>
          <w:shd w:val="clear" w:color="auto" w:fill="FFFFFF"/>
          <w:lang w:val="uk-UA"/>
        </w:rPr>
        <w:t xml:space="preserve">країни        </w:t>
      </w:r>
      <w:r w:rsidR="002E06C5" w:rsidRPr="00072B72">
        <w:rPr>
          <w:b/>
          <w:bCs/>
          <w:sz w:val="28"/>
          <w:szCs w:val="28"/>
          <w:shd w:val="clear" w:color="auto" w:fill="FFFFFF"/>
          <w:lang w:val="uk-UA"/>
        </w:rPr>
        <w:tab/>
      </w:r>
      <w:r w:rsidR="00C95568" w:rsidRPr="00072B72">
        <w:rPr>
          <w:b/>
          <w:bCs/>
          <w:sz w:val="28"/>
          <w:szCs w:val="28"/>
          <w:shd w:val="clear" w:color="auto" w:fill="FFFFFF"/>
          <w:lang w:val="uk-UA"/>
        </w:rPr>
        <w:t xml:space="preserve">          </w:t>
      </w:r>
      <w:r w:rsidR="0080341D" w:rsidRPr="00072B72">
        <w:rPr>
          <w:b/>
          <w:bCs/>
          <w:sz w:val="28"/>
          <w:szCs w:val="28"/>
          <w:shd w:val="clear" w:color="auto" w:fill="FFFFFF"/>
          <w:lang w:val="uk-UA"/>
        </w:rPr>
        <w:t xml:space="preserve">                      </w:t>
      </w:r>
      <w:proofErr w:type="spellStart"/>
      <w:r w:rsidR="00076D84" w:rsidRPr="00072B72">
        <w:rPr>
          <w:b/>
          <w:bCs/>
          <w:sz w:val="28"/>
          <w:szCs w:val="28"/>
          <w:shd w:val="clear" w:color="auto" w:fill="FFFFFF"/>
        </w:rPr>
        <w:t>Світлана</w:t>
      </w:r>
      <w:proofErr w:type="spellEnd"/>
      <w:r w:rsidR="00076D84" w:rsidRPr="00072B72">
        <w:rPr>
          <w:b/>
          <w:bCs/>
          <w:sz w:val="28"/>
          <w:szCs w:val="28"/>
          <w:shd w:val="clear" w:color="auto" w:fill="FFFFFF"/>
        </w:rPr>
        <w:t xml:space="preserve"> ГРИНЧУК</w:t>
      </w:r>
    </w:p>
    <w:p w:rsidR="0080341D" w:rsidRPr="00072B72" w:rsidRDefault="0080341D" w:rsidP="00EE6663">
      <w:pPr>
        <w:shd w:val="clear" w:color="auto" w:fill="FFFFFF"/>
        <w:jc w:val="both"/>
        <w:rPr>
          <w:bCs/>
          <w:sz w:val="28"/>
          <w:szCs w:val="28"/>
          <w:shd w:val="clear" w:color="auto" w:fill="FFFFFF"/>
          <w:lang w:val="uk-UA"/>
        </w:rPr>
      </w:pPr>
    </w:p>
    <w:p w:rsidR="008C7BB5" w:rsidRPr="00072B72" w:rsidRDefault="00AB6612" w:rsidP="00EE6663">
      <w:pPr>
        <w:shd w:val="clear" w:color="auto" w:fill="FFFFFF"/>
        <w:jc w:val="both"/>
        <w:rPr>
          <w:sz w:val="28"/>
          <w:szCs w:val="28"/>
          <w:lang w:val="uk-UA"/>
        </w:rPr>
      </w:pPr>
      <w:r w:rsidRPr="00072B72">
        <w:rPr>
          <w:bCs/>
          <w:sz w:val="28"/>
          <w:szCs w:val="28"/>
          <w:shd w:val="clear" w:color="auto" w:fill="FFFFFF"/>
          <w:lang w:val="uk-UA"/>
        </w:rPr>
        <w:t>«___» _____________ 202</w:t>
      </w:r>
      <w:r w:rsidR="00076D84" w:rsidRPr="00072B72">
        <w:rPr>
          <w:bCs/>
          <w:sz w:val="28"/>
          <w:szCs w:val="28"/>
          <w:shd w:val="clear" w:color="auto" w:fill="FFFFFF"/>
          <w:lang w:val="uk-UA"/>
        </w:rPr>
        <w:t>5</w:t>
      </w:r>
      <w:r w:rsidR="008C7BB5" w:rsidRPr="00072B72">
        <w:rPr>
          <w:bCs/>
          <w:sz w:val="28"/>
          <w:szCs w:val="28"/>
          <w:shd w:val="clear" w:color="auto" w:fill="FFFFFF"/>
          <w:lang w:val="uk-UA"/>
        </w:rPr>
        <w:t xml:space="preserve"> року </w:t>
      </w:r>
    </w:p>
    <w:sectPr w:rsidR="008C7BB5" w:rsidRPr="00072B72" w:rsidSect="00C60D77">
      <w:headerReference w:type="default" r:id="rId9"/>
      <w:pgSz w:w="12240" w:h="15840"/>
      <w:pgMar w:top="1134" w:right="567"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827" w:rsidRDefault="00543827" w:rsidP="00201C5A">
      <w:r>
        <w:separator/>
      </w:r>
    </w:p>
  </w:endnote>
  <w:endnote w:type="continuationSeparator" w:id="0">
    <w:p w:rsidR="00543827" w:rsidRDefault="00543827" w:rsidP="0020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827" w:rsidRDefault="00543827" w:rsidP="00201C5A">
      <w:r>
        <w:separator/>
      </w:r>
    </w:p>
  </w:footnote>
  <w:footnote w:type="continuationSeparator" w:id="0">
    <w:p w:rsidR="00543827" w:rsidRDefault="00543827" w:rsidP="00201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903771"/>
      <w:docPartObj>
        <w:docPartGallery w:val="Page Numbers (Top of Page)"/>
        <w:docPartUnique/>
      </w:docPartObj>
    </w:sdtPr>
    <w:sdtEndPr/>
    <w:sdtContent>
      <w:p w:rsidR="00201C5A" w:rsidRDefault="00C83AB6">
        <w:pPr>
          <w:pStyle w:val="ac"/>
          <w:jc w:val="center"/>
        </w:pPr>
        <w:r>
          <w:fldChar w:fldCharType="begin"/>
        </w:r>
        <w:r w:rsidR="00201C5A">
          <w:instrText>PAGE   \* MERGEFORMAT</w:instrText>
        </w:r>
        <w:r>
          <w:fldChar w:fldCharType="separate"/>
        </w:r>
        <w:r w:rsidR="002C7414" w:rsidRPr="002C7414">
          <w:rPr>
            <w:noProof/>
            <w:lang w:val="uk-UA"/>
          </w:rPr>
          <w:t>5</w:t>
        </w:r>
        <w:r>
          <w:fldChar w:fldCharType="end"/>
        </w:r>
      </w:p>
    </w:sdtContent>
  </w:sdt>
  <w:p w:rsidR="00201C5A" w:rsidRDefault="00201C5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4A5C"/>
    <w:multiLevelType w:val="hybridMultilevel"/>
    <w:tmpl w:val="201E9000"/>
    <w:lvl w:ilvl="0" w:tplc="8FBA3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05272C"/>
    <w:multiLevelType w:val="hybridMultilevel"/>
    <w:tmpl w:val="7C1A8FF6"/>
    <w:lvl w:ilvl="0" w:tplc="ACC81C56">
      <w:start w:val="8"/>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20F0BDB"/>
    <w:multiLevelType w:val="hybridMultilevel"/>
    <w:tmpl w:val="F1109126"/>
    <w:lvl w:ilvl="0" w:tplc="58004B08">
      <w:start w:val="1"/>
      <w:numFmt w:val="decimal"/>
      <w:suff w:val="space"/>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3A4"/>
    <w:rsid w:val="00006832"/>
    <w:rsid w:val="00011405"/>
    <w:rsid w:val="00016899"/>
    <w:rsid w:val="00025156"/>
    <w:rsid w:val="00026400"/>
    <w:rsid w:val="000345A9"/>
    <w:rsid w:val="00035CAB"/>
    <w:rsid w:val="00047CDD"/>
    <w:rsid w:val="00065FE2"/>
    <w:rsid w:val="000660E6"/>
    <w:rsid w:val="00072B72"/>
    <w:rsid w:val="00076D84"/>
    <w:rsid w:val="000816A8"/>
    <w:rsid w:val="00081727"/>
    <w:rsid w:val="00081B7C"/>
    <w:rsid w:val="00085976"/>
    <w:rsid w:val="00087615"/>
    <w:rsid w:val="00095A78"/>
    <w:rsid w:val="0009672B"/>
    <w:rsid w:val="000A4859"/>
    <w:rsid w:val="000A64C8"/>
    <w:rsid w:val="000A718C"/>
    <w:rsid w:val="000A78F9"/>
    <w:rsid w:val="000B0D34"/>
    <w:rsid w:val="000D4D01"/>
    <w:rsid w:val="000D53C9"/>
    <w:rsid w:val="000D6D94"/>
    <w:rsid w:val="000E49BA"/>
    <w:rsid w:val="000E4A48"/>
    <w:rsid w:val="000E777A"/>
    <w:rsid w:val="000F2D8B"/>
    <w:rsid w:val="00105C16"/>
    <w:rsid w:val="00111234"/>
    <w:rsid w:val="00113576"/>
    <w:rsid w:val="0012248E"/>
    <w:rsid w:val="00133DC4"/>
    <w:rsid w:val="00151A5D"/>
    <w:rsid w:val="0015701E"/>
    <w:rsid w:val="001637D7"/>
    <w:rsid w:val="00163859"/>
    <w:rsid w:val="001759A3"/>
    <w:rsid w:val="00186C2A"/>
    <w:rsid w:val="001D0D2F"/>
    <w:rsid w:val="001E71A0"/>
    <w:rsid w:val="001F2FE2"/>
    <w:rsid w:val="001F4DAD"/>
    <w:rsid w:val="00201C5A"/>
    <w:rsid w:val="00204883"/>
    <w:rsid w:val="00236717"/>
    <w:rsid w:val="00236EDC"/>
    <w:rsid w:val="002435BF"/>
    <w:rsid w:val="00245993"/>
    <w:rsid w:val="00250B68"/>
    <w:rsid w:val="00251AA6"/>
    <w:rsid w:val="00277D0C"/>
    <w:rsid w:val="002A4D51"/>
    <w:rsid w:val="002B67D2"/>
    <w:rsid w:val="002C282E"/>
    <w:rsid w:val="002C7414"/>
    <w:rsid w:val="002D049C"/>
    <w:rsid w:val="002E06C5"/>
    <w:rsid w:val="002F4A7D"/>
    <w:rsid w:val="002F56E5"/>
    <w:rsid w:val="003010EB"/>
    <w:rsid w:val="00311677"/>
    <w:rsid w:val="003124B5"/>
    <w:rsid w:val="00312F31"/>
    <w:rsid w:val="00313C21"/>
    <w:rsid w:val="00321FD3"/>
    <w:rsid w:val="00344B9E"/>
    <w:rsid w:val="00351E45"/>
    <w:rsid w:val="003653C2"/>
    <w:rsid w:val="00365A96"/>
    <w:rsid w:val="00372C89"/>
    <w:rsid w:val="0039238D"/>
    <w:rsid w:val="003A1D12"/>
    <w:rsid w:val="003B261A"/>
    <w:rsid w:val="003B29E0"/>
    <w:rsid w:val="003B436C"/>
    <w:rsid w:val="003B4564"/>
    <w:rsid w:val="003C236D"/>
    <w:rsid w:val="003C6069"/>
    <w:rsid w:val="003D5BF7"/>
    <w:rsid w:val="003D776D"/>
    <w:rsid w:val="003E075F"/>
    <w:rsid w:val="003E182B"/>
    <w:rsid w:val="003F2AE6"/>
    <w:rsid w:val="004058A2"/>
    <w:rsid w:val="00413AC4"/>
    <w:rsid w:val="004368AC"/>
    <w:rsid w:val="00437421"/>
    <w:rsid w:val="00437BD1"/>
    <w:rsid w:val="00447BA5"/>
    <w:rsid w:val="00452A7E"/>
    <w:rsid w:val="0045786E"/>
    <w:rsid w:val="00465F4A"/>
    <w:rsid w:val="004725D7"/>
    <w:rsid w:val="004A31AE"/>
    <w:rsid w:val="004A6246"/>
    <w:rsid w:val="004B2E51"/>
    <w:rsid w:val="004C2BF3"/>
    <w:rsid w:val="004D1120"/>
    <w:rsid w:val="004E2C29"/>
    <w:rsid w:val="00506C04"/>
    <w:rsid w:val="00512520"/>
    <w:rsid w:val="0051682D"/>
    <w:rsid w:val="005239A2"/>
    <w:rsid w:val="005255D4"/>
    <w:rsid w:val="00525F79"/>
    <w:rsid w:val="00533AAD"/>
    <w:rsid w:val="00540DD7"/>
    <w:rsid w:val="00543827"/>
    <w:rsid w:val="0054735A"/>
    <w:rsid w:val="005568BF"/>
    <w:rsid w:val="00577838"/>
    <w:rsid w:val="005853A4"/>
    <w:rsid w:val="005A0171"/>
    <w:rsid w:val="005A6531"/>
    <w:rsid w:val="005B74CB"/>
    <w:rsid w:val="005C12D5"/>
    <w:rsid w:val="005C5BEC"/>
    <w:rsid w:val="005D4571"/>
    <w:rsid w:val="005D7079"/>
    <w:rsid w:val="005E50F3"/>
    <w:rsid w:val="005E55B9"/>
    <w:rsid w:val="006022A4"/>
    <w:rsid w:val="00606AC1"/>
    <w:rsid w:val="006104F8"/>
    <w:rsid w:val="0061274A"/>
    <w:rsid w:val="0061599D"/>
    <w:rsid w:val="00615B6B"/>
    <w:rsid w:val="006164BB"/>
    <w:rsid w:val="006207B1"/>
    <w:rsid w:val="00622796"/>
    <w:rsid w:val="006376CF"/>
    <w:rsid w:val="00647871"/>
    <w:rsid w:val="00671574"/>
    <w:rsid w:val="00682275"/>
    <w:rsid w:val="00691AE9"/>
    <w:rsid w:val="0069729B"/>
    <w:rsid w:val="006A2F4F"/>
    <w:rsid w:val="006D597F"/>
    <w:rsid w:val="006E55F0"/>
    <w:rsid w:val="006F6AA8"/>
    <w:rsid w:val="0070455E"/>
    <w:rsid w:val="0074030D"/>
    <w:rsid w:val="0074378A"/>
    <w:rsid w:val="00745F7A"/>
    <w:rsid w:val="00781821"/>
    <w:rsid w:val="0078237A"/>
    <w:rsid w:val="00785ED6"/>
    <w:rsid w:val="007A2CE8"/>
    <w:rsid w:val="007A5A91"/>
    <w:rsid w:val="007A7070"/>
    <w:rsid w:val="007B07E8"/>
    <w:rsid w:val="007B102A"/>
    <w:rsid w:val="007C29DD"/>
    <w:rsid w:val="007F0D3F"/>
    <w:rsid w:val="007F465F"/>
    <w:rsid w:val="0080341D"/>
    <w:rsid w:val="00803C9F"/>
    <w:rsid w:val="00804CB8"/>
    <w:rsid w:val="00810657"/>
    <w:rsid w:val="008139A9"/>
    <w:rsid w:val="008216CA"/>
    <w:rsid w:val="00824BBD"/>
    <w:rsid w:val="00825C5A"/>
    <w:rsid w:val="00843618"/>
    <w:rsid w:val="0085561F"/>
    <w:rsid w:val="0085646D"/>
    <w:rsid w:val="00860476"/>
    <w:rsid w:val="00877FA1"/>
    <w:rsid w:val="00884528"/>
    <w:rsid w:val="0089270A"/>
    <w:rsid w:val="008B6FE4"/>
    <w:rsid w:val="008C6B82"/>
    <w:rsid w:val="008C7BB5"/>
    <w:rsid w:val="008F3BF5"/>
    <w:rsid w:val="0090114F"/>
    <w:rsid w:val="00911864"/>
    <w:rsid w:val="00912C49"/>
    <w:rsid w:val="00917AEA"/>
    <w:rsid w:val="00921F3D"/>
    <w:rsid w:val="00930D61"/>
    <w:rsid w:val="00943F75"/>
    <w:rsid w:val="00946AB5"/>
    <w:rsid w:val="00946B86"/>
    <w:rsid w:val="0096298C"/>
    <w:rsid w:val="00972216"/>
    <w:rsid w:val="00973CE9"/>
    <w:rsid w:val="009A16E1"/>
    <w:rsid w:val="009A594C"/>
    <w:rsid w:val="009A6D8F"/>
    <w:rsid w:val="009F10CF"/>
    <w:rsid w:val="009F4B21"/>
    <w:rsid w:val="009F7BCE"/>
    <w:rsid w:val="00A010EF"/>
    <w:rsid w:val="00A022AE"/>
    <w:rsid w:val="00A403D3"/>
    <w:rsid w:val="00A417AB"/>
    <w:rsid w:val="00A4636D"/>
    <w:rsid w:val="00A6310E"/>
    <w:rsid w:val="00A867AB"/>
    <w:rsid w:val="00A86BAD"/>
    <w:rsid w:val="00AB4169"/>
    <w:rsid w:val="00AB6612"/>
    <w:rsid w:val="00AD2017"/>
    <w:rsid w:val="00AD3D51"/>
    <w:rsid w:val="00B05EE3"/>
    <w:rsid w:val="00B06D2D"/>
    <w:rsid w:val="00B104F8"/>
    <w:rsid w:val="00B2004B"/>
    <w:rsid w:val="00B3497B"/>
    <w:rsid w:val="00B40A8D"/>
    <w:rsid w:val="00B72CFB"/>
    <w:rsid w:val="00B80CDB"/>
    <w:rsid w:val="00B82153"/>
    <w:rsid w:val="00B8301B"/>
    <w:rsid w:val="00B958ED"/>
    <w:rsid w:val="00BA2914"/>
    <w:rsid w:val="00BA44A9"/>
    <w:rsid w:val="00BA5A07"/>
    <w:rsid w:val="00BB71B2"/>
    <w:rsid w:val="00BC117D"/>
    <w:rsid w:val="00BC78B1"/>
    <w:rsid w:val="00BE0254"/>
    <w:rsid w:val="00BE67AB"/>
    <w:rsid w:val="00C0080C"/>
    <w:rsid w:val="00C10420"/>
    <w:rsid w:val="00C24525"/>
    <w:rsid w:val="00C2560E"/>
    <w:rsid w:val="00C25AFE"/>
    <w:rsid w:val="00C318C9"/>
    <w:rsid w:val="00C45C82"/>
    <w:rsid w:val="00C46BE5"/>
    <w:rsid w:val="00C60D77"/>
    <w:rsid w:val="00C83AB6"/>
    <w:rsid w:val="00C92129"/>
    <w:rsid w:val="00C92148"/>
    <w:rsid w:val="00C95568"/>
    <w:rsid w:val="00CA6A88"/>
    <w:rsid w:val="00CA70BA"/>
    <w:rsid w:val="00CB298E"/>
    <w:rsid w:val="00CB5BF4"/>
    <w:rsid w:val="00CE432E"/>
    <w:rsid w:val="00CE7EED"/>
    <w:rsid w:val="00CF36EE"/>
    <w:rsid w:val="00CF4218"/>
    <w:rsid w:val="00CF70B3"/>
    <w:rsid w:val="00D02301"/>
    <w:rsid w:val="00D063A1"/>
    <w:rsid w:val="00D12741"/>
    <w:rsid w:val="00D13757"/>
    <w:rsid w:val="00D31558"/>
    <w:rsid w:val="00D325E3"/>
    <w:rsid w:val="00D47BE9"/>
    <w:rsid w:val="00D6115C"/>
    <w:rsid w:val="00D77CE7"/>
    <w:rsid w:val="00D92C81"/>
    <w:rsid w:val="00D95355"/>
    <w:rsid w:val="00DA4BB3"/>
    <w:rsid w:val="00DC31AC"/>
    <w:rsid w:val="00DC56CC"/>
    <w:rsid w:val="00DD0305"/>
    <w:rsid w:val="00DD17C4"/>
    <w:rsid w:val="00DD201A"/>
    <w:rsid w:val="00DD35B7"/>
    <w:rsid w:val="00DD7271"/>
    <w:rsid w:val="00DE05E5"/>
    <w:rsid w:val="00DF0810"/>
    <w:rsid w:val="00DF6083"/>
    <w:rsid w:val="00E030CB"/>
    <w:rsid w:val="00E1562D"/>
    <w:rsid w:val="00E27A38"/>
    <w:rsid w:val="00E31C0F"/>
    <w:rsid w:val="00E44D71"/>
    <w:rsid w:val="00E46442"/>
    <w:rsid w:val="00E479DC"/>
    <w:rsid w:val="00E47EBB"/>
    <w:rsid w:val="00E604EB"/>
    <w:rsid w:val="00E8726C"/>
    <w:rsid w:val="00EB26AB"/>
    <w:rsid w:val="00EB2DD3"/>
    <w:rsid w:val="00EC1E6A"/>
    <w:rsid w:val="00EC305E"/>
    <w:rsid w:val="00EC7F94"/>
    <w:rsid w:val="00ED3603"/>
    <w:rsid w:val="00ED69A7"/>
    <w:rsid w:val="00EE1013"/>
    <w:rsid w:val="00EE4AD9"/>
    <w:rsid w:val="00EE6663"/>
    <w:rsid w:val="00F14A2B"/>
    <w:rsid w:val="00F21C11"/>
    <w:rsid w:val="00F26FC8"/>
    <w:rsid w:val="00F31FD6"/>
    <w:rsid w:val="00F343A9"/>
    <w:rsid w:val="00F374D9"/>
    <w:rsid w:val="00F421A6"/>
    <w:rsid w:val="00F53CFC"/>
    <w:rsid w:val="00F56E5C"/>
    <w:rsid w:val="00F65150"/>
    <w:rsid w:val="00F66AC8"/>
    <w:rsid w:val="00F7773C"/>
    <w:rsid w:val="00F80331"/>
    <w:rsid w:val="00F80C80"/>
    <w:rsid w:val="00F839CF"/>
    <w:rsid w:val="00F85203"/>
    <w:rsid w:val="00F96006"/>
    <w:rsid w:val="00FA68D7"/>
    <w:rsid w:val="00FC45FC"/>
    <w:rsid w:val="00FC53FE"/>
    <w:rsid w:val="00FD09AB"/>
    <w:rsid w:val="00FE7226"/>
    <w:rsid w:val="00FE74E8"/>
    <w:rsid w:val="00FF1D78"/>
    <w:rsid w:val="00FF2304"/>
    <w:rsid w:val="03B73ADB"/>
    <w:rsid w:val="0DFCF9E5"/>
    <w:rsid w:val="1427E071"/>
    <w:rsid w:val="15BB8AFB"/>
    <w:rsid w:val="184E81EB"/>
    <w:rsid w:val="2139ECC0"/>
    <w:rsid w:val="36A944C8"/>
    <w:rsid w:val="39E90B61"/>
    <w:rsid w:val="40D58445"/>
    <w:rsid w:val="495721BD"/>
    <w:rsid w:val="4C5A01BF"/>
    <w:rsid w:val="5AEE1558"/>
    <w:rsid w:val="6376E44F"/>
    <w:rsid w:val="663267E1"/>
    <w:rsid w:val="75FCDD9C"/>
    <w:rsid w:val="7913D3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3A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lp1,List Paragraph11,IN2 List Paragraph"/>
    <w:basedOn w:val="a"/>
    <w:link w:val="a4"/>
    <w:uiPriority w:val="34"/>
    <w:qFormat/>
    <w:rsid w:val="005853A4"/>
    <w:pPr>
      <w:ind w:left="720"/>
      <w:contextualSpacing/>
    </w:pPr>
  </w:style>
  <w:style w:type="paragraph" w:styleId="a5">
    <w:name w:val="Normal (Web)"/>
    <w:basedOn w:val="a"/>
    <w:uiPriority w:val="99"/>
    <w:unhideWhenUsed/>
    <w:rsid w:val="005853A4"/>
    <w:pPr>
      <w:spacing w:before="100" w:beforeAutospacing="1" w:after="100" w:afterAutospacing="1"/>
    </w:pPr>
  </w:style>
  <w:style w:type="paragraph" w:customStyle="1" w:styleId="tj">
    <w:name w:val="tj"/>
    <w:basedOn w:val="a"/>
    <w:uiPriority w:val="99"/>
    <w:rsid w:val="005853A4"/>
    <w:pPr>
      <w:spacing w:before="100" w:beforeAutospacing="1" w:after="100" w:afterAutospacing="1"/>
    </w:pPr>
  </w:style>
  <w:style w:type="character" w:customStyle="1" w:styleId="a4">
    <w:name w:val="Абзац списка Знак"/>
    <w:aliases w:val="List Paragraph1 Знак,lp1 Знак,List Paragraph11 Знак,IN2 List Paragraph Знак"/>
    <w:link w:val="a3"/>
    <w:uiPriority w:val="34"/>
    <w:locked/>
    <w:rsid w:val="005853A4"/>
    <w:rPr>
      <w:rFonts w:ascii="Times New Roman" w:eastAsia="Times New Roman" w:hAnsi="Times New Roman" w:cs="Times New Roman"/>
      <w:sz w:val="24"/>
      <w:szCs w:val="24"/>
      <w:lang w:val="ru-RU" w:eastAsia="ru-RU"/>
    </w:rPr>
  </w:style>
  <w:style w:type="character" w:styleId="a6">
    <w:name w:val="annotation reference"/>
    <w:basedOn w:val="a0"/>
    <w:uiPriority w:val="99"/>
    <w:semiHidden/>
    <w:unhideWhenUsed/>
    <w:rsid w:val="00113576"/>
    <w:rPr>
      <w:sz w:val="16"/>
      <w:szCs w:val="16"/>
    </w:rPr>
  </w:style>
  <w:style w:type="paragraph" w:styleId="a7">
    <w:name w:val="annotation text"/>
    <w:basedOn w:val="a"/>
    <w:link w:val="a8"/>
    <w:uiPriority w:val="99"/>
    <w:semiHidden/>
    <w:unhideWhenUsed/>
    <w:rsid w:val="00113576"/>
    <w:rPr>
      <w:sz w:val="20"/>
      <w:szCs w:val="20"/>
    </w:rPr>
  </w:style>
  <w:style w:type="character" w:customStyle="1" w:styleId="a8">
    <w:name w:val="Текст примечания Знак"/>
    <w:basedOn w:val="a0"/>
    <w:link w:val="a7"/>
    <w:uiPriority w:val="99"/>
    <w:semiHidden/>
    <w:rsid w:val="00113576"/>
    <w:rPr>
      <w:rFonts w:ascii="Times New Roman" w:eastAsia="Times New Roman" w:hAnsi="Times New Roman" w:cs="Times New Roman"/>
      <w:sz w:val="20"/>
      <w:szCs w:val="20"/>
      <w:lang w:val="ru-RU" w:eastAsia="ru-RU"/>
    </w:rPr>
  </w:style>
  <w:style w:type="paragraph" w:styleId="a9">
    <w:name w:val="annotation subject"/>
    <w:basedOn w:val="a7"/>
    <w:next w:val="a7"/>
    <w:link w:val="aa"/>
    <w:uiPriority w:val="99"/>
    <w:semiHidden/>
    <w:unhideWhenUsed/>
    <w:rsid w:val="00113576"/>
    <w:rPr>
      <w:b/>
      <w:bCs/>
    </w:rPr>
  </w:style>
  <w:style w:type="character" w:customStyle="1" w:styleId="aa">
    <w:name w:val="Тема примечания Знак"/>
    <w:basedOn w:val="a8"/>
    <w:link w:val="a9"/>
    <w:uiPriority w:val="99"/>
    <w:semiHidden/>
    <w:rsid w:val="00113576"/>
    <w:rPr>
      <w:rFonts w:ascii="Times New Roman" w:eastAsia="Times New Roman" w:hAnsi="Times New Roman" w:cs="Times New Roman"/>
      <w:b/>
      <w:bCs/>
      <w:sz w:val="20"/>
      <w:szCs w:val="20"/>
      <w:lang w:val="ru-RU" w:eastAsia="ru-RU"/>
    </w:rPr>
  </w:style>
  <w:style w:type="paragraph" w:customStyle="1" w:styleId="ab">
    <w:name w:val="Нормальний текст"/>
    <w:basedOn w:val="a"/>
    <w:rsid w:val="00201C5A"/>
    <w:pPr>
      <w:spacing w:before="120"/>
      <w:ind w:firstLine="567"/>
    </w:pPr>
    <w:rPr>
      <w:rFonts w:ascii="Antiqua" w:hAnsi="Antiqua"/>
      <w:sz w:val="26"/>
      <w:szCs w:val="20"/>
      <w:lang w:val="uk-UA"/>
    </w:rPr>
  </w:style>
  <w:style w:type="paragraph" w:styleId="ac">
    <w:name w:val="header"/>
    <w:basedOn w:val="a"/>
    <w:link w:val="ad"/>
    <w:uiPriority w:val="99"/>
    <w:unhideWhenUsed/>
    <w:rsid w:val="00201C5A"/>
    <w:pPr>
      <w:tabs>
        <w:tab w:val="center" w:pos="4819"/>
        <w:tab w:val="right" w:pos="9639"/>
      </w:tabs>
    </w:pPr>
  </w:style>
  <w:style w:type="character" w:customStyle="1" w:styleId="ad">
    <w:name w:val="Верхний колонтитул Знак"/>
    <w:basedOn w:val="a0"/>
    <w:link w:val="ac"/>
    <w:uiPriority w:val="99"/>
    <w:rsid w:val="00201C5A"/>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201C5A"/>
    <w:pPr>
      <w:tabs>
        <w:tab w:val="center" w:pos="4819"/>
        <w:tab w:val="right" w:pos="9639"/>
      </w:tabs>
    </w:pPr>
  </w:style>
  <w:style w:type="character" w:customStyle="1" w:styleId="af">
    <w:name w:val="Нижний колонтитул Знак"/>
    <w:basedOn w:val="a0"/>
    <w:link w:val="ae"/>
    <w:uiPriority w:val="99"/>
    <w:rsid w:val="00201C5A"/>
    <w:rPr>
      <w:rFonts w:ascii="Times New Roman" w:eastAsia="Times New Roman" w:hAnsi="Times New Roman" w:cs="Times New Roman"/>
      <w:sz w:val="24"/>
      <w:szCs w:val="24"/>
      <w:lang w:val="ru-RU" w:eastAsia="ru-RU"/>
    </w:rPr>
  </w:style>
  <w:style w:type="paragraph" w:customStyle="1" w:styleId="1">
    <w:name w:val="Без интервала1"/>
    <w:qFormat/>
    <w:rsid w:val="00525F79"/>
    <w:pPr>
      <w:spacing w:after="0" w:line="240" w:lineRule="auto"/>
    </w:pPr>
    <w:rPr>
      <w:rFonts w:ascii="Calibri" w:eastAsia="Calibri" w:hAnsi="Calibri" w:cs="Times New Roman"/>
      <w:lang w:val="ru-RU"/>
    </w:rPr>
  </w:style>
  <w:style w:type="paragraph" w:customStyle="1" w:styleId="rvps2">
    <w:name w:val="rvps2"/>
    <w:basedOn w:val="a"/>
    <w:rsid w:val="00CF70B3"/>
    <w:pPr>
      <w:spacing w:before="100" w:beforeAutospacing="1" w:after="100" w:afterAutospacing="1"/>
    </w:pPr>
    <w:rPr>
      <w:lang w:val="en-GB" w:eastAsia="en-GB"/>
    </w:rPr>
  </w:style>
  <w:style w:type="character" w:customStyle="1" w:styleId="rvts23">
    <w:name w:val="rvts23"/>
    <w:basedOn w:val="a0"/>
    <w:rsid w:val="003D776D"/>
  </w:style>
  <w:style w:type="paragraph" w:styleId="af0">
    <w:name w:val="Balloon Text"/>
    <w:basedOn w:val="a"/>
    <w:link w:val="af1"/>
    <w:uiPriority w:val="99"/>
    <w:semiHidden/>
    <w:unhideWhenUsed/>
    <w:rsid w:val="00C0080C"/>
    <w:rPr>
      <w:rFonts w:ascii="Tahoma" w:hAnsi="Tahoma" w:cs="Tahoma"/>
      <w:sz w:val="16"/>
      <w:szCs w:val="16"/>
    </w:rPr>
  </w:style>
  <w:style w:type="character" w:customStyle="1" w:styleId="af1">
    <w:name w:val="Текст выноски Знак"/>
    <w:basedOn w:val="a0"/>
    <w:link w:val="af0"/>
    <w:uiPriority w:val="99"/>
    <w:semiHidden/>
    <w:rsid w:val="00C0080C"/>
    <w:rPr>
      <w:rFonts w:ascii="Tahoma" w:eastAsia="Times New Roman" w:hAnsi="Tahoma" w:cs="Tahoma"/>
      <w:sz w:val="16"/>
      <w:szCs w:val="16"/>
      <w:lang w:val="ru-RU" w:eastAsia="ru-RU"/>
    </w:rPr>
  </w:style>
  <w:style w:type="paragraph" w:customStyle="1" w:styleId="TableParagraph">
    <w:name w:val="Table Paragraph"/>
    <w:basedOn w:val="a"/>
    <w:uiPriority w:val="1"/>
    <w:qFormat/>
    <w:rsid w:val="0061599D"/>
    <w:pPr>
      <w:widowControl w:val="0"/>
      <w:autoSpaceDE w:val="0"/>
      <w:autoSpaceDN w:val="0"/>
      <w:jc w:val="center"/>
    </w:pPr>
    <w:rPr>
      <w:sz w:val="22"/>
      <w:szCs w:val="22"/>
      <w:lang w:val="uk-UA" w:eastAsia="en-US"/>
    </w:rPr>
  </w:style>
  <w:style w:type="paragraph" w:styleId="af2">
    <w:name w:val="Revision"/>
    <w:hidden/>
    <w:uiPriority w:val="99"/>
    <w:semiHidden/>
    <w:rsid w:val="00824BBD"/>
    <w:pPr>
      <w:spacing w:after="0"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D325E3"/>
    <w:pPr>
      <w:spacing w:before="100" w:beforeAutospacing="1" w:after="100" w:afterAutospacing="1"/>
    </w:pPr>
    <w:rPr>
      <w:lang w:val="uk-UA" w:eastAsia="uk-UA"/>
    </w:rPr>
  </w:style>
  <w:style w:type="character" w:customStyle="1" w:styleId="rvts9">
    <w:name w:val="rvts9"/>
    <w:basedOn w:val="a0"/>
    <w:rsid w:val="00D325E3"/>
  </w:style>
  <w:style w:type="paragraph" w:customStyle="1" w:styleId="rvps7">
    <w:name w:val="rvps7"/>
    <w:basedOn w:val="a"/>
    <w:rsid w:val="005E50F3"/>
    <w:pPr>
      <w:spacing w:before="100" w:beforeAutospacing="1" w:after="100" w:afterAutospacing="1"/>
    </w:pPr>
    <w:rPr>
      <w:lang w:val="uk-UA" w:eastAsia="uk-UA"/>
    </w:rPr>
  </w:style>
  <w:style w:type="paragraph" w:customStyle="1" w:styleId="rvps6">
    <w:name w:val="rvps6"/>
    <w:basedOn w:val="a"/>
    <w:rsid w:val="005E50F3"/>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3A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lp1,List Paragraph11,IN2 List Paragraph"/>
    <w:basedOn w:val="a"/>
    <w:link w:val="a4"/>
    <w:uiPriority w:val="34"/>
    <w:qFormat/>
    <w:rsid w:val="005853A4"/>
    <w:pPr>
      <w:ind w:left="720"/>
      <w:contextualSpacing/>
    </w:pPr>
  </w:style>
  <w:style w:type="paragraph" w:styleId="a5">
    <w:name w:val="Normal (Web)"/>
    <w:basedOn w:val="a"/>
    <w:uiPriority w:val="99"/>
    <w:unhideWhenUsed/>
    <w:rsid w:val="005853A4"/>
    <w:pPr>
      <w:spacing w:before="100" w:beforeAutospacing="1" w:after="100" w:afterAutospacing="1"/>
    </w:pPr>
  </w:style>
  <w:style w:type="paragraph" w:customStyle="1" w:styleId="tj">
    <w:name w:val="tj"/>
    <w:basedOn w:val="a"/>
    <w:uiPriority w:val="99"/>
    <w:rsid w:val="005853A4"/>
    <w:pPr>
      <w:spacing w:before="100" w:beforeAutospacing="1" w:after="100" w:afterAutospacing="1"/>
    </w:pPr>
  </w:style>
  <w:style w:type="character" w:customStyle="1" w:styleId="a4">
    <w:name w:val="Абзац списка Знак"/>
    <w:aliases w:val="List Paragraph1 Знак,lp1 Знак,List Paragraph11 Знак,IN2 List Paragraph Знак"/>
    <w:link w:val="a3"/>
    <w:uiPriority w:val="34"/>
    <w:locked/>
    <w:rsid w:val="005853A4"/>
    <w:rPr>
      <w:rFonts w:ascii="Times New Roman" w:eastAsia="Times New Roman" w:hAnsi="Times New Roman" w:cs="Times New Roman"/>
      <w:sz w:val="24"/>
      <w:szCs w:val="24"/>
      <w:lang w:val="ru-RU" w:eastAsia="ru-RU"/>
    </w:rPr>
  </w:style>
  <w:style w:type="character" w:styleId="a6">
    <w:name w:val="annotation reference"/>
    <w:basedOn w:val="a0"/>
    <w:uiPriority w:val="99"/>
    <w:semiHidden/>
    <w:unhideWhenUsed/>
    <w:rsid w:val="00113576"/>
    <w:rPr>
      <w:sz w:val="16"/>
      <w:szCs w:val="16"/>
    </w:rPr>
  </w:style>
  <w:style w:type="paragraph" w:styleId="a7">
    <w:name w:val="annotation text"/>
    <w:basedOn w:val="a"/>
    <w:link w:val="a8"/>
    <w:uiPriority w:val="99"/>
    <w:semiHidden/>
    <w:unhideWhenUsed/>
    <w:rsid w:val="00113576"/>
    <w:rPr>
      <w:sz w:val="20"/>
      <w:szCs w:val="20"/>
    </w:rPr>
  </w:style>
  <w:style w:type="character" w:customStyle="1" w:styleId="a8">
    <w:name w:val="Текст примечания Знак"/>
    <w:basedOn w:val="a0"/>
    <w:link w:val="a7"/>
    <w:uiPriority w:val="99"/>
    <w:semiHidden/>
    <w:rsid w:val="00113576"/>
    <w:rPr>
      <w:rFonts w:ascii="Times New Roman" w:eastAsia="Times New Roman" w:hAnsi="Times New Roman" w:cs="Times New Roman"/>
      <w:sz w:val="20"/>
      <w:szCs w:val="20"/>
      <w:lang w:val="ru-RU" w:eastAsia="ru-RU"/>
    </w:rPr>
  </w:style>
  <w:style w:type="paragraph" w:styleId="a9">
    <w:name w:val="annotation subject"/>
    <w:basedOn w:val="a7"/>
    <w:next w:val="a7"/>
    <w:link w:val="aa"/>
    <w:uiPriority w:val="99"/>
    <w:semiHidden/>
    <w:unhideWhenUsed/>
    <w:rsid w:val="00113576"/>
    <w:rPr>
      <w:b/>
      <w:bCs/>
    </w:rPr>
  </w:style>
  <w:style w:type="character" w:customStyle="1" w:styleId="aa">
    <w:name w:val="Тема примечания Знак"/>
    <w:basedOn w:val="a8"/>
    <w:link w:val="a9"/>
    <w:uiPriority w:val="99"/>
    <w:semiHidden/>
    <w:rsid w:val="00113576"/>
    <w:rPr>
      <w:rFonts w:ascii="Times New Roman" w:eastAsia="Times New Roman" w:hAnsi="Times New Roman" w:cs="Times New Roman"/>
      <w:b/>
      <w:bCs/>
      <w:sz w:val="20"/>
      <w:szCs w:val="20"/>
      <w:lang w:val="ru-RU" w:eastAsia="ru-RU"/>
    </w:rPr>
  </w:style>
  <w:style w:type="paragraph" w:customStyle="1" w:styleId="ab">
    <w:name w:val="Нормальний текст"/>
    <w:basedOn w:val="a"/>
    <w:rsid w:val="00201C5A"/>
    <w:pPr>
      <w:spacing w:before="120"/>
      <w:ind w:firstLine="567"/>
    </w:pPr>
    <w:rPr>
      <w:rFonts w:ascii="Antiqua" w:hAnsi="Antiqua"/>
      <w:sz w:val="26"/>
      <w:szCs w:val="20"/>
      <w:lang w:val="uk-UA"/>
    </w:rPr>
  </w:style>
  <w:style w:type="paragraph" w:styleId="ac">
    <w:name w:val="header"/>
    <w:basedOn w:val="a"/>
    <w:link w:val="ad"/>
    <w:uiPriority w:val="99"/>
    <w:unhideWhenUsed/>
    <w:rsid w:val="00201C5A"/>
    <w:pPr>
      <w:tabs>
        <w:tab w:val="center" w:pos="4819"/>
        <w:tab w:val="right" w:pos="9639"/>
      </w:tabs>
    </w:pPr>
  </w:style>
  <w:style w:type="character" w:customStyle="1" w:styleId="ad">
    <w:name w:val="Верхний колонтитул Знак"/>
    <w:basedOn w:val="a0"/>
    <w:link w:val="ac"/>
    <w:uiPriority w:val="99"/>
    <w:rsid w:val="00201C5A"/>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201C5A"/>
    <w:pPr>
      <w:tabs>
        <w:tab w:val="center" w:pos="4819"/>
        <w:tab w:val="right" w:pos="9639"/>
      </w:tabs>
    </w:pPr>
  </w:style>
  <w:style w:type="character" w:customStyle="1" w:styleId="af">
    <w:name w:val="Нижний колонтитул Знак"/>
    <w:basedOn w:val="a0"/>
    <w:link w:val="ae"/>
    <w:uiPriority w:val="99"/>
    <w:rsid w:val="00201C5A"/>
    <w:rPr>
      <w:rFonts w:ascii="Times New Roman" w:eastAsia="Times New Roman" w:hAnsi="Times New Roman" w:cs="Times New Roman"/>
      <w:sz w:val="24"/>
      <w:szCs w:val="24"/>
      <w:lang w:val="ru-RU" w:eastAsia="ru-RU"/>
    </w:rPr>
  </w:style>
  <w:style w:type="paragraph" w:customStyle="1" w:styleId="1">
    <w:name w:val="Без интервала1"/>
    <w:qFormat/>
    <w:rsid w:val="00525F79"/>
    <w:pPr>
      <w:spacing w:after="0" w:line="240" w:lineRule="auto"/>
    </w:pPr>
    <w:rPr>
      <w:rFonts w:ascii="Calibri" w:eastAsia="Calibri" w:hAnsi="Calibri" w:cs="Times New Roman"/>
      <w:lang w:val="ru-RU"/>
    </w:rPr>
  </w:style>
  <w:style w:type="paragraph" w:customStyle="1" w:styleId="rvps2">
    <w:name w:val="rvps2"/>
    <w:basedOn w:val="a"/>
    <w:rsid w:val="00CF70B3"/>
    <w:pPr>
      <w:spacing w:before="100" w:beforeAutospacing="1" w:after="100" w:afterAutospacing="1"/>
    </w:pPr>
    <w:rPr>
      <w:lang w:val="en-GB" w:eastAsia="en-GB"/>
    </w:rPr>
  </w:style>
  <w:style w:type="character" w:customStyle="1" w:styleId="rvts23">
    <w:name w:val="rvts23"/>
    <w:basedOn w:val="a0"/>
    <w:rsid w:val="003D776D"/>
  </w:style>
  <w:style w:type="paragraph" w:styleId="af0">
    <w:name w:val="Balloon Text"/>
    <w:basedOn w:val="a"/>
    <w:link w:val="af1"/>
    <w:uiPriority w:val="99"/>
    <w:semiHidden/>
    <w:unhideWhenUsed/>
    <w:rsid w:val="00C0080C"/>
    <w:rPr>
      <w:rFonts w:ascii="Tahoma" w:hAnsi="Tahoma" w:cs="Tahoma"/>
      <w:sz w:val="16"/>
      <w:szCs w:val="16"/>
    </w:rPr>
  </w:style>
  <w:style w:type="character" w:customStyle="1" w:styleId="af1">
    <w:name w:val="Текст выноски Знак"/>
    <w:basedOn w:val="a0"/>
    <w:link w:val="af0"/>
    <w:uiPriority w:val="99"/>
    <w:semiHidden/>
    <w:rsid w:val="00C0080C"/>
    <w:rPr>
      <w:rFonts w:ascii="Tahoma" w:eastAsia="Times New Roman" w:hAnsi="Tahoma" w:cs="Tahoma"/>
      <w:sz w:val="16"/>
      <w:szCs w:val="16"/>
      <w:lang w:val="ru-RU" w:eastAsia="ru-RU"/>
    </w:rPr>
  </w:style>
  <w:style w:type="paragraph" w:customStyle="1" w:styleId="TableParagraph">
    <w:name w:val="Table Paragraph"/>
    <w:basedOn w:val="a"/>
    <w:uiPriority w:val="1"/>
    <w:qFormat/>
    <w:rsid w:val="0061599D"/>
    <w:pPr>
      <w:widowControl w:val="0"/>
      <w:autoSpaceDE w:val="0"/>
      <w:autoSpaceDN w:val="0"/>
      <w:jc w:val="center"/>
    </w:pPr>
    <w:rPr>
      <w:sz w:val="22"/>
      <w:szCs w:val="22"/>
      <w:lang w:val="uk-UA" w:eastAsia="en-US"/>
    </w:rPr>
  </w:style>
  <w:style w:type="paragraph" w:styleId="af2">
    <w:name w:val="Revision"/>
    <w:hidden/>
    <w:uiPriority w:val="99"/>
    <w:semiHidden/>
    <w:rsid w:val="00824BBD"/>
    <w:pPr>
      <w:spacing w:after="0"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D325E3"/>
    <w:pPr>
      <w:spacing w:before="100" w:beforeAutospacing="1" w:after="100" w:afterAutospacing="1"/>
    </w:pPr>
    <w:rPr>
      <w:lang w:val="uk-UA" w:eastAsia="uk-UA"/>
    </w:rPr>
  </w:style>
  <w:style w:type="character" w:customStyle="1" w:styleId="rvts9">
    <w:name w:val="rvts9"/>
    <w:basedOn w:val="a0"/>
    <w:rsid w:val="00D325E3"/>
  </w:style>
  <w:style w:type="paragraph" w:customStyle="1" w:styleId="rvps7">
    <w:name w:val="rvps7"/>
    <w:basedOn w:val="a"/>
    <w:rsid w:val="005E50F3"/>
    <w:pPr>
      <w:spacing w:before="100" w:beforeAutospacing="1" w:after="100" w:afterAutospacing="1"/>
    </w:pPr>
    <w:rPr>
      <w:lang w:val="uk-UA" w:eastAsia="uk-UA"/>
    </w:rPr>
  </w:style>
  <w:style w:type="paragraph" w:customStyle="1" w:styleId="rvps6">
    <w:name w:val="rvps6"/>
    <w:basedOn w:val="a"/>
    <w:rsid w:val="005E50F3"/>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3889">
      <w:bodyDiv w:val="1"/>
      <w:marLeft w:val="0"/>
      <w:marRight w:val="0"/>
      <w:marTop w:val="0"/>
      <w:marBottom w:val="0"/>
      <w:divBdr>
        <w:top w:val="none" w:sz="0" w:space="0" w:color="auto"/>
        <w:left w:val="none" w:sz="0" w:space="0" w:color="auto"/>
        <w:bottom w:val="none" w:sz="0" w:space="0" w:color="auto"/>
        <w:right w:val="none" w:sz="0" w:space="0" w:color="auto"/>
      </w:divBdr>
      <w:divsChild>
        <w:div w:id="1923023659">
          <w:marLeft w:val="0"/>
          <w:marRight w:val="0"/>
          <w:marTop w:val="0"/>
          <w:marBottom w:val="150"/>
          <w:divBdr>
            <w:top w:val="none" w:sz="0" w:space="0" w:color="auto"/>
            <w:left w:val="none" w:sz="0" w:space="0" w:color="auto"/>
            <w:bottom w:val="none" w:sz="0" w:space="0" w:color="auto"/>
            <w:right w:val="none" w:sz="0" w:space="0" w:color="auto"/>
          </w:divBdr>
        </w:div>
      </w:divsChild>
    </w:div>
    <w:div w:id="267196266">
      <w:bodyDiv w:val="1"/>
      <w:marLeft w:val="0"/>
      <w:marRight w:val="0"/>
      <w:marTop w:val="0"/>
      <w:marBottom w:val="0"/>
      <w:divBdr>
        <w:top w:val="none" w:sz="0" w:space="0" w:color="auto"/>
        <w:left w:val="none" w:sz="0" w:space="0" w:color="auto"/>
        <w:bottom w:val="none" w:sz="0" w:space="0" w:color="auto"/>
        <w:right w:val="none" w:sz="0" w:space="0" w:color="auto"/>
      </w:divBdr>
    </w:div>
    <w:div w:id="463544295">
      <w:bodyDiv w:val="1"/>
      <w:marLeft w:val="0"/>
      <w:marRight w:val="0"/>
      <w:marTop w:val="0"/>
      <w:marBottom w:val="0"/>
      <w:divBdr>
        <w:top w:val="none" w:sz="0" w:space="0" w:color="auto"/>
        <w:left w:val="none" w:sz="0" w:space="0" w:color="auto"/>
        <w:bottom w:val="none" w:sz="0" w:space="0" w:color="auto"/>
        <w:right w:val="none" w:sz="0" w:space="0" w:color="auto"/>
      </w:divBdr>
    </w:div>
    <w:div w:id="1398437407">
      <w:bodyDiv w:val="1"/>
      <w:marLeft w:val="0"/>
      <w:marRight w:val="0"/>
      <w:marTop w:val="0"/>
      <w:marBottom w:val="0"/>
      <w:divBdr>
        <w:top w:val="none" w:sz="0" w:space="0" w:color="auto"/>
        <w:left w:val="none" w:sz="0" w:space="0" w:color="auto"/>
        <w:bottom w:val="none" w:sz="0" w:space="0" w:color="auto"/>
        <w:right w:val="none" w:sz="0" w:space="0" w:color="auto"/>
      </w:divBdr>
      <w:divsChild>
        <w:div w:id="1422027459">
          <w:marLeft w:val="0"/>
          <w:marRight w:val="0"/>
          <w:marTop w:val="0"/>
          <w:marBottom w:val="150"/>
          <w:divBdr>
            <w:top w:val="none" w:sz="0" w:space="0" w:color="auto"/>
            <w:left w:val="none" w:sz="0" w:space="0" w:color="auto"/>
            <w:bottom w:val="none" w:sz="0" w:space="0" w:color="auto"/>
            <w:right w:val="none" w:sz="0" w:space="0" w:color="auto"/>
          </w:divBdr>
        </w:div>
      </w:divsChild>
    </w:div>
    <w:div w:id="1534919641">
      <w:bodyDiv w:val="1"/>
      <w:marLeft w:val="0"/>
      <w:marRight w:val="0"/>
      <w:marTop w:val="0"/>
      <w:marBottom w:val="0"/>
      <w:divBdr>
        <w:top w:val="none" w:sz="0" w:space="0" w:color="auto"/>
        <w:left w:val="none" w:sz="0" w:space="0" w:color="auto"/>
        <w:bottom w:val="none" w:sz="0" w:space="0" w:color="auto"/>
        <w:right w:val="none" w:sz="0" w:space="0" w:color="auto"/>
      </w:divBdr>
      <w:divsChild>
        <w:div w:id="1200432812">
          <w:marLeft w:val="0"/>
          <w:marRight w:val="0"/>
          <w:marTop w:val="0"/>
          <w:marBottom w:val="150"/>
          <w:divBdr>
            <w:top w:val="none" w:sz="0" w:space="0" w:color="auto"/>
            <w:left w:val="none" w:sz="0" w:space="0" w:color="auto"/>
            <w:bottom w:val="none" w:sz="0" w:space="0" w:color="auto"/>
            <w:right w:val="none" w:sz="0" w:space="0" w:color="auto"/>
          </w:divBdr>
        </w:div>
      </w:divsChild>
    </w:div>
    <w:div w:id="19442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A7D5C-21CF-44A1-B3FC-AAB893AA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5856</Words>
  <Characters>3338</Characters>
  <Application>Microsoft Office Word</Application>
  <DocSecurity>0</DocSecurity>
  <Lines>27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МінПрироди</Company>
  <LinksUpToDate>false</LinksUpToDate>
  <CharactersWithSpaces>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Kovalchuk, Natalia</dc:creator>
  <cp:lastModifiedBy>Проценко Катерина Миколаївна</cp:lastModifiedBy>
  <cp:revision>23</cp:revision>
  <dcterms:created xsi:type="dcterms:W3CDTF">2024-04-11T12:42:00Z</dcterms:created>
  <dcterms:modified xsi:type="dcterms:W3CDTF">2025-05-19T09:24:00Z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2fb48793ae00be1cedfc05c9af02f10dbdb78f998e8ec45a164ff3153eab5aa6</vt:lpwstr>
  </property>
</Properties>
</file>