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0EA3" w14:textId="77777777" w:rsidR="008E7FC8" w:rsidRDefault="008E7FC8"/>
    <w:p w14:paraId="62494394" w14:textId="77777777" w:rsidR="00C054E7" w:rsidRDefault="00C054E7" w:rsidP="00C054E7">
      <w:pPr>
        <w:jc w:val="center"/>
        <w:rPr>
          <w:b/>
        </w:rPr>
      </w:pPr>
      <w:r w:rsidRPr="00F73689">
        <w:rPr>
          <w:b/>
          <w:bCs/>
        </w:rPr>
        <w:t>Товариств</w:t>
      </w:r>
      <w:r>
        <w:rPr>
          <w:b/>
          <w:bCs/>
        </w:rPr>
        <w:t>о</w:t>
      </w:r>
      <w:r w:rsidRPr="00F73689">
        <w:rPr>
          <w:b/>
          <w:bCs/>
        </w:rPr>
        <w:t xml:space="preserve"> з обмеженою </w:t>
      </w:r>
      <w:r w:rsidRPr="00935D60">
        <w:rPr>
          <w:b/>
          <w:bCs/>
        </w:rPr>
        <w:t xml:space="preserve">відповідальністю </w:t>
      </w:r>
      <w:r w:rsidR="00935D60" w:rsidRPr="00935D60">
        <w:rPr>
          <w:b/>
          <w:lang w:eastAsia="ru-RU"/>
        </w:rPr>
        <w:t>ТОВ «ОПЕНТЕК+»</w:t>
      </w:r>
    </w:p>
    <w:p w14:paraId="2FB25FBB" w14:textId="77777777" w:rsidR="00C054E7" w:rsidRDefault="00C054E7" w:rsidP="00C054E7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690F500A" w14:textId="77777777" w:rsidR="00C054E7" w:rsidRPr="00F73689" w:rsidRDefault="00C054E7" w:rsidP="00C054E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F73689">
        <w:rPr>
          <w:b/>
        </w:rPr>
        <w:t>Повне найменування суб’єкта господарювання</w:t>
      </w:r>
      <w:r w:rsidRPr="00F73689">
        <w:t xml:space="preserve">: </w:t>
      </w:r>
      <w:r w:rsidR="00413532">
        <w:t>Товариство з обмеженою відповідальністю «ОПЕНТЕК+»</w:t>
      </w:r>
      <w:r w:rsidRPr="00F73689">
        <w:rPr>
          <w:lang w:eastAsia="ru-RU"/>
        </w:rPr>
        <w:t>;</w:t>
      </w:r>
    </w:p>
    <w:p w14:paraId="0B7E77F0" w14:textId="77777777" w:rsidR="00C054E7" w:rsidRPr="00F73689" w:rsidRDefault="00C054E7" w:rsidP="00C054E7">
      <w:pPr>
        <w:pStyle w:val="a4"/>
        <w:jc w:val="both"/>
        <w:rPr>
          <w:lang w:eastAsia="ru-RU"/>
        </w:rPr>
      </w:pPr>
      <w:r w:rsidRPr="00F73689">
        <w:rPr>
          <w:lang w:eastAsia="ru-RU"/>
        </w:rPr>
        <w:t xml:space="preserve">Скорочене найменування суб’єкта господарювання: </w:t>
      </w:r>
      <w:r w:rsidR="00413532">
        <w:rPr>
          <w:lang w:eastAsia="ru-RU"/>
        </w:rPr>
        <w:t>ТОВ «ОПЕНТЕК+»</w:t>
      </w:r>
      <w:r w:rsidRPr="00F73689">
        <w:rPr>
          <w:bCs/>
          <w:lang w:eastAsia="ru-RU"/>
        </w:rPr>
        <w:t>;</w:t>
      </w:r>
    </w:p>
    <w:p w14:paraId="0DCBDFAC" w14:textId="77777777" w:rsidR="00C054E7" w:rsidRPr="00F73689" w:rsidRDefault="00C054E7" w:rsidP="00C054E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F73689">
        <w:rPr>
          <w:b/>
          <w:lang w:eastAsia="ru-RU"/>
        </w:rPr>
        <w:t>Ідентифікаційний код юридичної особи в ЄДРПОУ</w:t>
      </w:r>
      <w:r w:rsidRPr="00F73689">
        <w:rPr>
          <w:lang w:eastAsia="ru-RU"/>
        </w:rPr>
        <w:t xml:space="preserve">: </w:t>
      </w:r>
      <w:r w:rsidR="00413532">
        <w:rPr>
          <w:lang w:eastAsia="ru-RU"/>
        </w:rPr>
        <w:t>44928084</w:t>
      </w:r>
      <w:r w:rsidRPr="00F73689">
        <w:rPr>
          <w:lang w:eastAsia="ru-RU"/>
        </w:rPr>
        <w:t>;</w:t>
      </w:r>
    </w:p>
    <w:p w14:paraId="615086C6" w14:textId="77777777" w:rsidR="00C054E7" w:rsidRPr="00F73689" w:rsidRDefault="00C054E7" w:rsidP="00C054E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F73689">
        <w:rPr>
          <w:b/>
          <w:lang w:eastAsia="ru-RU"/>
        </w:rPr>
        <w:t>Місцезнаходження суб’єкта господарювання</w:t>
      </w:r>
      <w:r w:rsidRPr="00F73689">
        <w:rPr>
          <w:lang w:eastAsia="ru-RU"/>
        </w:rPr>
        <w:t xml:space="preserve">: </w:t>
      </w:r>
      <w:r w:rsidR="00413532">
        <w:rPr>
          <w:lang w:eastAsia="ru-RU"/>
        </w:rPr>
        <w:t>46400, Тернопільська обл., м</w:t>
      </w:r>
      <w:r w:rsidR="00413532" w:rsidRPr="00773C26">
        <w:rPr>
          <w:lang w:eastAsia="ru-RU"/>
        </w:rPr>
        <w:t xml:space="preserve">. </w:t>
      </w:r>
      <w:r w:rsidR="00413532">
        <w:rPr>
          <w:lang w:eastAsia="ru-RU"/>
        </w:rPr>
        <w:t>Тернопіль</w:t>
      </w:r>
      <w:r w:rsidR="00413532" w:rsidRPr="00773C26">
        <w:rPr>
          <w:lang w:eastAsia="ru-RU"/>
        </w:rPr>
        <w:t xml:space="preserve">, вул. </w:t>
      </w:r>
      <w:r w:rsidR="00413532">
        <w:rPr>
          <w:lang w:eastAsia="ru-RU"/>
        </w:rPr>
        <w:t>Промислова, 30</w:t>
      </w:r>
      <w:r w:rsidRPr="00F73689">
        <w:rPr>
          <w:lang w:eastAsia="ru-RU"/>
        </w:rPr>
        <w:t>;</w:t>
      </w:r>
    </w:p>
    <w:p w14:paraId="694F4A18" w14:textId="5806DDAB" w:rsidR="00C054E7" w:rsidRPr="00C861A7" w:rsidRDefault="00C054E7" w:rsidP="00C054E7">
      <w:pPr>
        <w:pStyle w:val="a4"/>
        <w:jc w:val="both"/>
        <w:rPr>
          <w:lang w:eastAsia="ru-RU"/>
        </w:rPr>
      </w:pPr>
      <w:r w:rsidRPr="008C0E44">
        <w:rPr>
          <w:lang w:eastAsia="ru-RU"/>
        </w:rPr>
        <w:t xml:space="preserve">Контактний номер телефону: </w:t>
      </w:r>
      <w:r w:rsidRPr="00C861A7">
        <w:rPr>
          <w:lang w:eastAsia="ru-RU"/>
        </w:rPr>
        <w:t xml:space="preserve">(067) </w:t>
      </w:r>
      <w:r w:rsidR="00C861A7" w:rsidRPr="00C861A7">
        <w:rPr>
          <w:lang w:eastAsia="ru-RU"/>
        </w:rPr>
        <w:t>944</w:t>
      </w:r>
      <w:r w:rsidRPr="00C861A7">
        <w:rPr>
          <w:lang w:eastAsia="ru-RU"/>
        </w:rPr>
        <w:t>-</w:t>
      </w:r>
      <w:r w:rsidR="00C861A7" w:rsidRPr="00C861A7">
        <w:rPr>
          <w:lang w:eastAsia="ru-RU"/>
        </w:rPr>
        <w:t>34-92</w:t>
      </w:r>
      <w:r w:rsidRPr="00C861A7">
        <w:rPr>
          <w:lang w:eastAsia="ru-RU"/>
        </w:rPr>
        <w:t>;</w:t>
      </w:r>
    </w:p>
    <w:p w14:paraId="21DA77B4" w14:textId="034BBBAA" w:rsidR="00C054E7" w:rsidRPr="00C861A7" w:rsidRDefault="00C054E7" w:rsidP="00C054E7">
      <w:pPr>
        <w:pStyle w:val="a4"/>
        <w:jc w:val="both"/>
        <w:rPr>
          <w:lang w:eastAsia="ru-RU"/>
        </w:rPr>
      </w:pPr>
      <w:r w:rsidRPr="00C861A7">
        <w:rPr>
          <w:lang w:eastAsia="ru-RU"/>
        </w:rPr>
        <w:t xml:space="preserve">Електронна пошта: </w:t>
      </w:r>
      <w:r w:rsidR="00C861A7" w:rsidRPr="00C861A7">
        <w:rPr>
          <w:lang w:val="en-US" w:eastAsia="ru-RU"/>
        </w:rPr>
        <w:t>m.hulko77</w:t>
      </w:r>
      <w:r w:rsidRPr="00C861A7">
        <w:rPr>
          <w:lang w:eastAsia="ru-RU"/>
        </w:rPr>
        <w:t>@</w:t>
      </w:r>
      <w:r w:rsidR="00C861A7" w:rsidRPr="00C861A7">
        <w:rPr>
          <w:lang w:val="en-US" w:eastAsia="ru-RU"/>
        </w:rPr>
        <w:t>gmail</w:t>
      </w:r>
      <w:r w:rsidRPr="00C861A7">
        <w:rPr>
          <w:lang w:eastAsia="ru-RU"/>
        </w:rPr>
        <w:t>.com;</w:t>
      </w:r>
    </w:p>
    <w:p w14:paraId="552EE6F7" w14:textId="77777777" w:rsidR="00C054E7" w:rsidRDefault="00C054E7" w:rsidP="00C054E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>
        <w:rPr>
          <w:lang w:eastAsia="ru-RU"/>
        </w:rPr>
        <w:t xml:space="preserve">: </w:t>
      </w:r>
      <w:r w:rsidR="00413532">
        <w:rPr>
          <w:lang w:eastAsia="ru-RU"/>
        </w:rPr>
        <w:t>46400, Тернопільська обл., м</w:t>
      </w:r>
      <w:r w:rsidR="00413532" w:rsidRPr="00773C26">
        <w:rPr>
          <w:lang w:eastAsia="ru-RU"/>
        </w:rPr>
        <w:t xml:space="preserve">. </w:t>
      </w:r>
      <w:r w:rsidR="00413532">
        <w:rPr>
          <w:lang w:eastAsia="ru-RU"/>
        </w:rPr>
        <w:t>Тернопіль</w:t>
      </w:r>
      <w:r w:rsidR="00413532" w:rsidRPr="00773C26">
        <w:rPr>
          <w:lang w:eastAsia="ru-RU"/>
        </w:rPr>
        <w:t xml:space="preserve">, вул. </w:t>
      </w:r>
      <w:r w:rsidR="00413532">
        <w:rPr>
          <w:lang w:eastAsia="ru-RU"/>
        </w:rPr>
        <w:t>Промислова, 30</w:t>
      </w:r>
      <w:r>
        <w:rPr>
          <w:lang w:eastAsia="ru-RU"/>
        </w:rPr>
        <w:t>;</w:t>
      </w:r>
    </w:p>
    <w:p w14:paraId="035F82E0" w14:textId="77777777" w:rsidR="00C054E7" w:rsidRDefault="00C054E7" w:rsidP="00C054E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>: Отримання дозволу на викиди для діючого об’єкту;</w:t>
      </w:r>
    </w:p>
    <w:p w14:paraId="022C897F" w14:textId="77777777" w:rsidR="00C054E7" w:rsidRDefault="00C054E7" w:rsidP="00C054E7">
      <w:pPr>
        <w:ind w:left="709"/>
        <w:jc w:val="both"/>
        <w:rPr>
          <w:bCs/>
          <w:szCs w:val="28"/>
        </w:rPr>
      </w:pPr>
      <w:r w:rsidRPr="00C128E3">
        <w:rPr>
          <w:b/>
        </w:rPr>
        <w:t>Відомості про наявність висновку з оцінки впливу на довкілля</w:t>
      </w:r>
      <w:r w:rsidRPr="00C128E3">
        <w:t xml:space="preserve">: Виробнича діяльність, яку здійснює </w:t>
      </w:r>
      <w:r w:rsidR="00413532">
        <w:rPr>
          <w:lang w:eastAsia="ru-RU"/>
        </w:rPr>
        <w:t>ТОВ «ОПЕНТЕК+»</w:t>
      </w:r>
      <w:r w:rsidRPr="00C128E3">
        <w:rPr>
          <w:lang w:eastAsia="ru-RU"/>
        </w:rPr>
        <w:t xml:space="preserve"> </w:t>
      </w:r>
      <w:r w:rsidRPr="00C128E3">
        <w:rPr>
          <w:bCs/>
          <w:szCs w:val="28"/>
        </w:rPr>
        <w:t>відноситься до другої категорії видів діяльності та об’єктів, які можуть мати значний вплив на довкілля та підлягають оцінці впливу на довкілля відповідно до переліку ст. 3 Закону України «Про оцінку впливу на довкілля»: п. №11 Інші види діяльності: об’єкти оброблення відходів, що не є небезпечними, потужністю менше 100 тонн на добу.</w:t>
      </w:r>
    </w:p>
    <w:p w14:paraId="01A37082" w14:textId="77777777" w:rsidR="00C054E7" w:rsidRPr="00991969" w:rsidRDefault="00413532" w:rsidP="00C054E7">
      <w:pPr>
        <w:ind w:left="709"/>
        <w:jc w:val="both"/>
        <w:rPr>
          <w:lang w:eastAsia="ru-RU"/>
        </w:rPr>
      </w:pPr>
      <w:r>
        <w:rPr>
          <w:lang w:eastAsia="ru-RU"/>
        </w:rPr>
        <w:t>ТОВ «ОПЕНТЕК+»</w:t>
      </w:r>
      <w:r w:rsidR="00C054E7" w:rsidRPr="008C0E44">
        <w:rPr>
          <w:lang w:eastAsia="ru-RU"/>
        </w:rPr>
        <w:t xml:space="preserve"> пройшло процедуру ОВД та отримало висновок №04</w:t>
      </w:r>
      <w:r>
        <w:rPr>
          <w:lang w:eastAsia="ru-RU"/>
        </w:rPr>
        <w:t>.4</w:t>
      </w:r>
      <w:r w:rsidR="00C054E7" w:rsidRPr="008C0E44">
        <w:rPr>
          <w:lang w:eastAsia="ru-RU"/>
        </w:rPr>
        <w:t>/</w:t>
      </w:r>
      <w:r>
        <w:rPr>
          <w:lang w:eastAsia="ru-RU"/>
        </w:rPr>
        <w:t>831</w:t>
      </w:r>
      <w:r w:rsidR="00C054E7" w:rsidRPr="008C0E44">
        <w:rPr>
          <w:lang w:eastAsia="ru-RU"/>
        </w:rPr>
        <w:t>-</w:t>
      </w:r>
      <w:r w:rsidR="00C054E7" w:rsidRPr="00991969">
        <w:rPr>
          <w:lang w:eastAsia="ru-RU"/>
        </w:rPr>
        <w:t>9</w:t>
      </w:r>
      <w:r>
        <w:rPr>
          <w:lang w:eastAsia="ru-RU"/>
        </w:rPr>
        <w:t>775/1</w:t>
      </w:r>
      <w:r w:rsidR="00C054E7" w:rsidRPr="00991969">
        <w:rPr>
          <w:lang w:eastAsia="ru-RU"/>
        </w:rPr>
        <w:t xml:space="preserve"> від 2</w:t>
      </w:r>
      <w:r>
        <w:rPr>
          <w:lang w:eastAsia="ru-RU"/>
        </w:rPr>
        <w:t>4.04</w:t>
      </w:r>
      <w:r w:rsidR="00C054E7" w:rsidRPr="00991969">
        <w:rPr>
          <w:lang w:eastAsia="ru-RU"/>
        </w:rPr>
        <w:t>.202</w:t>
      </w:r>
      <w:r>
        <w:rPr>
          <w:lang w:eastAsia="ru-RU"/>
        </w:rPr>
        <w:t>5</w:t>
      </w:r>
      <w:r w:rsidR="00C054E7" w:rsidRPr="00991969">
        <w:rPr>
          <w:lang w:eastAsia="ru-RU"/>
        </w:rPr>
        <w:t>р.</w:t>
      </w:r>
    </w:p>
    <w:p w14:paraId="761FD483" w14:textId="77777777" w:rsidR="00C054E7" w:rsidRPr="00991969" w:rsidRDefault="00C054E7" w:rsidP="00C054E7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991969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991969">
        <w:rPr>
          <w:rStyle w:val="tx1"/>
          <w:b w:val="0"/>
          <w:sz w:val="24"/>
          <w:szCs w:val="24"/>
          <w:lang w:val="uk-UA"/>
        </w:rPr>
        <w:t xml:space="preserve">: </w:t>
      </w:r>
      <w:r w:rsidR="00413532" w:rsidRPr="00413532">
        <w:rPr>
          <w:lang w:val="uk-UA"/>
        </w:rPr>
        <w:t>ТОВ «ОПЕНТЕК+</w:t>
      </w:r>
      <w:r w:rsidR="00413532">
        <w:rPr>
          <w:lang w:val="uk-UA"/>
        </w:rPr>
        <w:t>»</w:t>
      </w:r>
      <w:r w:rsidRPr="00991969">
        <w:rPr>
          <w:rStyle w:val="tx1"/>
          <w:b w:val="0"/>
          <w:sz w:val="24"/>
          <w:szCs w:val="24"/>
          <w:lang w:val="uk-UA"/>
        </w:rPr>
        <w:t xml:space="preserve"> займається</w:t>
      </w:r>
      <w:r w:rsidR="00413532">
        <w:rPr>
          <w:rStyle w:val="tx1"/>
          <w:b w:val="0"/>
          <w:sz w:val="24"/>
          <w:szCs w:val="24"/>
          <w:lang w:val="uk-UA"/>
        </w:rPr>
        <w:t xml:space="preserve"> виробництвом ПВХ профілів, сировиною для яких є гранули ПВХ, крейда, адитиви. </w:t>
      </w:r>
      <w:r w:rsidRPr="00991969">
        <w:rPr>
          <w:rStyle w:val="tx1"/>
          <w:b w:val="0"/>
          <w:sz w:val="24"/>
          <w:szCs w:val="24"/>
          <w:lang w:val="uk-UA"/>
        </w:rPr>
        <w:t xml:space="preserve">Джерелами </w:t>
      </w:r>
      <w:r w:rsidR="00B87E02">
        <w:rPr>
          <w:rStyle w:val="tx1"/>
          <w:b w:val="0"/>
          <w:sz w:val="24"/>
          <w:szCs w:val="24"/>
          <w:lang w:val="uk-UA"/>
        </w:rPr>
        <w:t xml:space="preserve">утворення </w:t>
      </w:r>
      <w:r w:rsidRPr="00991969">
        <w:rPr>
          <w:rStyle w:val="tx1"/>
          <w:b w:val="0"/>
          <w:sz w:val="24"/>
          <w:szCs w:val="24"/>
          <w:lang w:val="uk-UA"/>
        </w:rPr>
        <w:t>забруднюючих речовин на проммайданчику є:</w:t>
      </w:r>
      <w:r w:rsidR="00B87E02">
        <w:rPr>
          <w:rStyle w:val="tx1"/>
          <w:b w:val="0"/>
          <w:sz w:val="24"/>
          <w:szCs w:val="24"/>
          <w:lang w:val="uk-UA"/>
        </w:rPr>
        <w:t xml:space="preserve"> розтарювальна станція біг-бегів з крейдою та ПВХ; пости вивантаження адитивів у бункери; екструзійні лінії, пости поклейки декоративного покриття на підвіконники, пост завантаження відходів ПВХ у біг-беги; дробарки відходів ПВХ; просіювач відходів ПВХ; заточувальні верстати, зварювальний пост, дизельгенератор </w:t>
      </w:r>
      <w:r w:rsidR="00B87E02" w:rsidRPr="00B87E02">
        <w:rPr>
          <w:sz w:val="24"/>
          <w:szCs w:val="24"/>
          <w:lang w:val="en-US"/>
        </w:rPr>
        <w:t>Danlgakiran</w:t>
      </w:r>
      <w:r w:rsidR="00B87E02" w:rsidRPr="00B87E02">
        <w:rPr>
          <w:sz w:val="24"/>
          <w:szCs w:val="24"/>
          <w:lang w:val="uk-UA"/>
        </w:rPr>
        <w:t xml:space="preserve"> 400кВт </w:t>
      </w:r>
      <w:r w:rsidR="00B87E02" w:rsidRPr="00B87E02">
        <w:rPr>
          <w:sz w:val="24"/>
          <w:szCs w:val="24"/>
          <w:lang w:val="en-US"/>
        </w:rPr>
        <w:t>DJ</w:t>
      </w:r>
      <w:r w:rsidR="00B87E02" w:rsidRPr="00B87E02">
        <w:rPr>
          <w:sz w:val="24"/>
          <w:szCs w:val="24"/>
          <w:lang w:val="uk-UA"/>
        </w:rPr>
        <w:t>440</w:t>
      </w:r>
      <w:r w:rsidR="00B87E02" w:rsidRPr="00B87E02">
        <w:rPr>
          <w:sz w:val="24"/>
          <w:szCs w:val="24"/>
          <w:lang w:val="en-US"/>
        </w:rPr>
        <w:t>DD</w:t>
      </w:r>
      <w:r w:rsidR="00B87E02" w:rsidRPr="00B87E02">
        <w:rPr>
          <w:rStyle w:val="tx1"/>
          <w:sz w:val="24"/>
          <w:szCs w:val="24"/>
          <w:lang w:val="uk-UA"/>
        </w:rPr>
        <w:t xml:space="preserve"> </w:t>
      </w:r>
      <w:r w:rsidRPr="00991969">
        <w:rPr>
          <w:rStyle w:val="tx1"/>
          <w:b w:val="0"/>
          <w:sz w:val="24"/>
          <w:szCs w:val="24"/>
          <w:lang w:val="uk-UA"/>
        </w:rPr>
        <w:t>;</w:t>
      </w:r>
    </w:p>
    <w:p w14:paraId="3E2899A6" w14:textId="77777777" w:rsidR="00C054E7" w:rsidRPr="00866C66" w:rsidRDefault="00C054E7" w:rsidP="00C054E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91969">
        <w:rPr>
          <w:b/>
        </w:rPr>
        <w:t>Відомості щодо видів та обсягів викидів</w:t>
      </w:r>
      <w:r w:rsidRPr="00C054E7">
        <w:rPr>
          <w:b/>
        </w:rPr>
        <w:t xml:space="preserve"> (</w:t>
      </w:r>
      <w:r w:rsidRPr="00991969">
        <w:rPr>
          <w:b/>
        </w:rPr>
        <w:t xml:space="preserve">т/рік): </w:t>
      </w:r>
      <w:r w:rsidRPr="00991969">
        <w:rPr>
          <w:noProof w:val="0"/>
          <w:lang w:eastAsia="uk-UA"/>
        </w:rPr>
        <w:t>Залізо та його сполуки (у перерахунку на залізо) - 0,00</w:t>
      </w:r>
      <w:r w:rsidR="001C4B06">
        <w:rPr>
          <w:noProof w:val="0"/>
          <w:lang w:eastAsia="uk-UA"/>
        </w:rPr>
        <w:t>193</w:t>
      </w:r>
      <w:r w:rsidRPr="00991969">
        <w:rPr>
          <w:noProof w:val="0"/>
          <w:lang w:eastAsia="uk-UA"/>
        </w:rPr>
        <w:t>;</w:t>
      </w:r>
      <w:r w:rsidRPr="00991969">
        <w:t xml:space="preserve"> </w:t>
      </w:r>
      <w:r w:rsidR="00074DB7">
        <w:rPr>
          <w:noProof w:val="0"/>
          <w:lang w:eastAsia="uk-UA"/>
        </w:rPr>
        <w:t>м</w:t>
      </w:r>
      <w:r w:rsidRPr="00991969">
        <w:rPr>
          <w:noProof w:val="0"/>
          <w:lang w:eastAsia="uk-UA"/>
        </w:rPr>
        <w:t>анган та його сполуки (у перерахунку на манган) – 0,000</w:t>
      </w:r>
      <w:r w:rsidR="001C4B06">
        <w:rPr>
          <w:noProof w:val="0"/>
          <w:lang w:eastAsia="uk-UA"/>
        </w:rPr>
        <w:t>20</w:t>
      </w:r>
      <w:r w:rsidRPr="00991969">
        <w:rPr>
          <w:noProof w:val="0"/>
          <w:lang w:eastAsia="uk-UA"/>
        </w:rPr>
        <w:t xml:space="preserve">; </w:t>
      </w:r>
      <w:r w:rsidR="00074DB7">
        <w:rPr>
          <w:lang w:eastAsia="ru-RU"/>
        </w:rPr>
        <w:t>а</w:t>
      </w:r>
      <w:r w:rsidRPr="00991969">
        <w:rPr>
          <w:lang w:eastAsia="ru-RU"/>
        </w:rPr>
        <w:t xml:space="preserve">зоту діоксид – </w:t>
      </w:r>
      <w:r w:rsidRPr="00991969">
        <w:rPr>
          <w:noProof w:val="0"/>
          <w:lang w:eastAsia="uk-UA"/>
        </w:rPr>
        <w:t>0,</w:t>
      </w:r>
      <w:r w:rsidR="001C4B06">
        <w:rPr>
          <w:noProof w:val="0"/>
          <w:lang w:eastAsia="uk-UA"/>
        </w:rPr>
        <w:t>906</w:t>
      </w:r>
      <w:r w:rsidRPr="00991969">
        <w:rPr>
          <w:lang w:eastAsia="ru-RU"/>
        </w:rPr>
        <w:t>;</w:t>
      </w:r>
      <w:r w:rsidR="00074DB7">
        <w:rPr>
          <w:lang w:eastAsia="ru-RU"/>
        </w:rPr>
        <w:t xml:space="preserve"> с</w:t>
      </w:r>
      <w:r w:rsidRPr="00991969">
        <w:rPr>
          <w:lang w:eastAsia="ru-RU"/>
        </w:rPr>
        <w:t xml:space="preserve">ірки діоксид - </w:t>
      </w:r>
      <w:r w:rsidRPr="00991969">
        <w:rPr>
          <w:noProof w:val="0"/>
          <w:lang w:eastAsia="uk-UA"/>
        </w:rPr>
        <w:t>0,08</w:t>
      </w:r>
      <w:r w:rsidR="001C4B06">
        <w:rPr>
          <w:noProof w:val="0"/>
          <w:lang w:eastAsia="uk-UA"/>
        </w:rPr>
        <w:t>6;</w:t>
      </w:r>
      <w:r w:rsidRPr="00991969">
        <w:rPr>
          <w:lang w:eastAsia="ru-RU"/>
        </w:rPr>
        <w:t xml:space="preserve"> </w:t>
      </w:r>
      <w:r w:rsidR="00074DB7">
        <w:rPr>
          <w:lang w:eastAsia="ru-RU"/>
        </w:rPr>
        <w:t>в</w:t>
      </w:r>
      <w:r w:rsidRPr="00991969">
        <w:rPr>
          <w:lang w:eastAsia="ru-RU"/>
        </w:rPr>
        <w:t xml:space="preserve">углецю оксид – </w:t>
      </w:r>
      <w:r w:rsidR="001C4B06">
        <w:rPr>
          <w:noProof w:val="0"/>
          <w:lang w:eastAsia="uk-UA"/>
        </w:rPr>
        <w:t>2</w:t>
      </w:r>
      <w:r w:rsidRPr="00991969">
        <w:rPr>
          <w:noProof w:val="0"/>
          <w:lang w:eastAsia="uk-UA"/>
        </w:rPr>
        <w:t>,</w:t>
      </w:r>
      <w:r w:rsidR="001C4B06">
        <w:rPr>
          <w:noProof w:val="0"/>
          <w:lang w:eastAsia="uk-UA"/>
        </w:rPr>
        <w:t>286</w:t>
      </w:r>
      <w:r w:rsidRPr="00991969">
        <w:rPr>
          <w:lang w:eastAsia="ru-RU"/>
        </w:rPr>
        <w:t>;</w:t>
      </w:r>
      <w:r w:rsidRPr="00866C66">
        <w:rPr>
          <w:noProof w:val="0"/>
          <w:lang w:eastAsia="uk-UA"/>
        </w:rPr>
        <w:t xml:space="preserve"> </w:t>
      </w:r>
      <w:r w:rsidR="00074DB7">
        <w:rPr>
          <w:lang w:eastAsia="ru-RU"/>
        </w:rPr>
        <w:t>м</w:t>
      </w:r>
      <w:r w:rsidRPr="00866C66">
        <w:rPr>
          <w:lang w:eastAsia="ru-RU"/>
        </w:rPr>
        <w:t xml:space="preserve">етан – </w:t>
      </w:r>
      <w:r w:rsidRPr="006A5F7B">
        <w:rPr>
          <w:noProof w:val="0"/>
          <w:lang w:eastAsia="uk-UA"/>
        </w:rPr>
        <w:t>0,002</w:t>
      </w:r>
      <w:r w:rsidRPr="00866C66">
        <w:rPr>
          <w:noProof w:val="0"/>
          <w:lang w:eastAsia="uk-UA"/>
        </w:rPr>
        <w:t>8</w:t>
      </w:r>
      <w:r w:rsidRPr="00866C66">
        <w:rPr>
          <w:lang w:eastAsia="ru-RU"/>
        </w:rPr>
        <w:t xml:space="preserve">; </w:t>
      </w:r>
      <w:r w:rsidR="00074DB7">
        <w:rPr>
          <w:lang w:eastAsia="ru-RU"/>
        </w:rPr>
        <w:t>д</w:t>
      </w:r>
      <w:r w:rsidRPr="00866C66">
        <w:rPr>
          <w:lang w:eastAsia="ru-RU"/>
        </w:rPr>
        <w:t xml:space="preserve">іоксид вуглецю – </w:t>
      </w:r>
      <w:r w:rsidR="001C4B06">
        <w:rPr>
          <w:lang w:eastAsia="ru-RU"/>
        </w:rPr>
        <w:t>67</w:t>
      </w:r>
      <w:r w:rsidR="001C4B06">
        <w:rPr>
          <w:noProof w:val="0"/>
          <w:lang w:eastAsia="uk-UA"/>
        </w:rPr>
        <w:t>,554</w:t>
      </w:r>
      <w:r w:rsidRPr="00866C66">
        <w:rPr>
          <w:lang w:eastAsia="ru-RU"/>
        </w:rPr>
        <w:t xml:space="preserve">; </w:t>
      </w:r>
      <w:r w:rsidR="00074DB7">
        <w:rPr>
          <w:lang w:eastAsia="ru-RU"/>
        </w:rPr>
        <w:t>о</w:t>
      </w:r>
      <w:r w:rsidRPr="00866C66">
        <w:rPr>
          <w:lang w:eastAsia="ru-RU"/>
        </w:rPr>
        <w:t xml:space="preserve">ксид діазоту – </w:t>
      </w:r>
      <w:r w:rsidRPr="006A5F7B">
        <w:rPr>
          <w:noProof w:val="0"/>
          <w:lang w:eastAsia="uk-UA"/>
        </w:rPr>
        <w:t>0,002</w:t>
      </w:r>
      <w:r w:rsidR="001C4B06">
        <w:rPr>
          <w:noProof w:val="0"/>
          <w:lang w:eastAsia="uk-UA"/>
        </w:rPr>
        <w:t>2</w:t>
      </w:r>
      <w:r w:rsidRPr="00866C66">
        <w:rPr>
          <w:lang w:eastAsia="ru-RU"/>
        </w:rPr>
        <w:t xml:space="preserve">; </w:t>
      </w:r>
      <w:r w:rsidR="00074DB7">
        <w:rPr>
          <w:noProof w:val="0"/>
          <w:lang w:eastAsia="uk-UA"/>
        </w:rPr>
        <w:t>р</w:t>
      </w:r>
      <w:r w:rsidRPr="00866C66">
        <w:rPr>
          <w:noProof w:val="0"/>
          <w:lang w:eastAsia="uk-UA"/>
        </w:rPr>
        <w:t xml:space="preserve">ечовини у вигляді суспендованих твердих частинок </w:t>
      </w:r>
      <w:r w:rsidRPr="006A5F7B">
        <w:rPr>
          <w:noProof w:val="0"/>
          <w:lang w:eastAsia="uk-UA"/>
        </w:rPr>
        <w:t>0,</w:t>
      </w:r>
      <w:r w:rsidR="001C4B06">
        <w:rPr>
          <w:noProof w:val="0"/>
          <w:lang w:eastAsia="uk-UA"/>
        </w:rPr>
        <w:t>2234</w:t>
      </w:r>
      <w:r w:rsidRPr="00866C66">
        <w:rPr>
          <w:noProof w:val="0"/>
          <w:lang w:eastAsia="uk-UA"/>
        </w:rPr>
        <w:t xml:space="preserve">; </w:t>
      </w:r>
      <w:r w:rsidR="001C4B06">
        <w:rPr>
          <w:noProof w:val="0"/>
          <w:lang w:eastAsia="uk-UA"/>
        </w:rPr>
        <w:t xml:space="preserve">кремнію оксид – 0,0002; </w:t>
      </w:r>
      <w:r w:rsidR="00074DB7">
        <w:rPr>
          <w:noProof w:val="0"/>
          <w:lang w:eastAsia="uk-UA"/>
        </w:rPr>
        <w:t>в</w:t>
      </w:r>
      <w:r w:rsidRPr="00866C66">
        <w:rPr>
          <w:noProof w:val="0"/>
          <w:lang w:eastAsia="uk-UA"/>
        </w:rPr>
        <w:t>углеводні граничні С</w:t>
      </w:r>
      <w:r w:rsidRPr="00866C66">
        <w:rPr>
          <w:noProof w:val="0"/>
          <w:vertAlign w:val="subscript"/>
          <w:lang w:eastAsia="uk-UA"/>
        </w:rPr>
        <w:t>12</w:t>
      </w:r>
      <w:r w:rsidRPr="00866C66">
        <w:rPr>
          <w:noProof w:val="0"/>
          <w:lang w:eastAsia="uk-UA"/>
        </w:rPr>
        <w:t>-С</w:t>
      </w:r>
      <w:r w:rsidRPr="00866C66">
        <w:rPr>
          <w:noProof w:val="0"/>
          <w:vertAlign w:val="subscript"/>
          <w:lang w:eastAsia="uk-UA"/>
        </w:rPr>
        <w:t>19</w:t>
      </w:r>
      <w:r w:rsidRPr="00866C66">
        <w:rPr>
          <w:noProof w:val="0"/>
          <w:lang w:eastAsia="uk-UA"/>
        </w:rPr>
        <w:t xml:space="preserve"> - </w:t>
      </w:r>
      <w:r w:rsidRPr="006A5F7B">
        <w:rPr>
          <w:noProof w:val="0"/>
          <w:lang w:eastAsia="uk-UA"/>
        </w:rPr>
        <w:t>0,0</w:t>
      </w:r>
      <w:r w:rsidR="001C4B06">
        <w:rPr>
          <w:noProof w:val="0"/>
          <w:lang w:eastAsia="uk-UA"/>
        </w:rPr>
        <w:t xml:space="preserve">46; </w:t>
      </w:r>
      <w:proofErr w:type="spellStart"/>
      <w:r w:rsidR="001C4B06">
        <w:rPr>
          <w:noProof w:val="0"/>
          <w:lang w:eastAsia="uk-UA"/>
        </w:rPr>
        <w:t>діазоту</w:t>
      </w:r>
      <w:proofErr w:type="spellEnd"/>
      <w:r w:rsidR="001C4B06">
        <w:rPr>
          <w:noProof w:val="0"/>
          <w:lang w:eastAsia="uk-UA"/>
        </w:rPr>
        <w:t xml:space="preserve"> оксид – 0,0022т; метилен хлористий – 0,058; </w:t>
      </w:r>
      <w:r w:rsidR="00074DB7">
        <w:rPr>
          <w:noProof w:val="0"/>
        </w:rPr>
        <w:t>пароподібні та газоподібні сполуки хлору, якщо вони не ввійшли до класу I, у перерахунку на хлористий водень – 0,675; вінілхлорид – 0,09; титану діоксид – 0,000055.</w:t>
      </w:r>
    </w:p>
    <w:p w14:paraId="369B49E6" w14:textId="77777777" w:rsidR="00C054E7" w:rsidRPr="00387276" w:rsidRDefault="00C054E7" w:rsidP="00C054E7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387276"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387276">
        <w:rPr>
          <w:sz w:val="24"/>
          <w:szCs w:val="24"/>
          <w:lang w:val="uk-UA"/>
        </w:rPr>
        <w:t xml:space="preserve"> Підприємство відноситься до </w:t>
      </w:r>
      <w:r w:rsidR="00074DB7">
        <w:rPr>
          <w:sz w:val="24"/>
          <w:szCs w:val="24"/>
          <w:u w:val="single"/>
          <w:lang w:val="uk-UA"/>
        </w:rPr>
        <w:t>друг</w:t>
      </w:r>
      <w:r w:rsidRPr="00387276">
        <w:rPr>
          <w:sz w:val="24"/>
          <w:szCs w:val="24"/>
          <w:u w:val="single"/>
          <w:lang w:val="uk-UA"/>
        </w:rPr>
        <w:t>ої групи</w:t>
      </w:r>
      <w:r w:rsidRPr="00387276">
        <w:rPr>
          <w:sz w:val="24"/>
          <w:szCs w:val="24"/>
          <w:lang w:val="uk-UA"/>
        </w:rPr>
        <w:t xml:space="preserve"> об’єктів за ступенем впливу на забруднення атмосферного повітря і не має виробництв або технологічного устаткування, на яких повинні впроваджуватися найкращі доступні технології та методи керування. Впровадження з</w:t>
      </w:r>
      <w:r w:rsidRPr="00387276">
        <w:rPr>
          <w:sz w:val="24"/>
        </w:rPr>
        <w:t>аход</w:t>
      </w:r>
      <w:r w:rsidRPr="00387276">
        <w:rPr>
          <w:sz w:val="24"/>
          <w:lang w:val="uk-UA"/>
        </w:rPr>
        <w:t>ів</w:t>
      </w:r>
      <w:r w:rsidRPr="00387276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387276">
        <w:rPr>
          <w:sz w:val="24"/>
          <w:lang w:val="uk-UA"/>
        </w:rPr>
        <w:t>не передбачено;</w:t>
      </w:r>
    </w:p>
    <w:p w14:paraId="7E6ED92A" w14:textId="77777777" w:rsidR="00C054E7" w:rsidRPr="00605B63" w:rsidRDefault="00C054E7" w:rsidP="00C054E7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>
        <w:rPr>
          <w:sz w:val="24"/>
          <w:lang w:val="uk-UA"/>
        </w:rPr>
        <w:t>;</w:t>
      </w:r>
    </w:p>
    <w:p w14:paraId="7D8E0D93" w14:textId="77777777" w:rsidR="00C054E7" w:rsidRPr="00FF0062" w:rsidRDefault="00C054E7" w:rsidP="00C054E7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Pr="001F08FA">
        <w:rPr>
          <w:sz w:val="24"/>
          <w:lang w:val="uk-UA"/>
        </w:rPr>
        <w:t>Не перед</w:t>
      </w:r>
      <w:r>
        <w:rPr>
          <w:sz w:val="24"/>
          <w:lang w:val="uk-UA"/>
        </w:rPr>
        <w:t>бачено;</w:t>
      </w:r>
    </w:p>
    <w:p w14:paraId="4DABC134" w14:textId="77777777" w:rsidR="00C054E7" w:rsidRPr="00D07DAB" w:rsidRDefault="00C054E7" w:rsidP="00C054E7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D07DAB">
        <w:rPr>
          <w:b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D07DAB">
        <w:rPr>
          <w:sz w:val="24"/>
          <w:szCs w:val="24"/>
          <w:lang w:val="uk-UA"/>
        </w:rPr>
        <w:t xml:space="preserve"> </w:t>
      </w:r>
      <w:r w:rsidRPr="00C054E7">
        <w:rPr>
          <w:sz w:val="24"/>
          <w:szCs w:val="24"/>
          <w:lang w:val="uk-UA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074DB7" w:rsidRPr="00074DB7">
        <w:rPr>
          <w:lang w:val="uk-UA"/>
        </w:rPr>
        <w:t xml:space="preserve">ТОВ «ОПЕНТЕК+» </w:t>
      </w:r>
      <w:r w:rsidRPr="00C054E7">
        <w:rPr>
          <w:sz w:val="24"/>
          <w:szCs w:val="24"/>
          <w:lang w:val="uk-UA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Pr="00D07DAB">
        <w:rPr>
          <w:sz w:val="24"/>
          <w:szCs w:val="24"/>
          <w:lang w:val="uk-UA"/>
        </w:rPr>
        <w:t xml:space="preserve"> </w:t>
      </w:r>
      <w:r w:rsidRPr="00D07DAB">
        <w:rPr>
          <w:sz w:val="24"/>
          <w:szCs w:val="24"/>
          <w:lang w:val="uk-UA"/>
        </w:rPr>
        <w:lastRenderedPageBreak/>
        <w:t xml:space="preserve">та заміри концентрацій забруднюючих речовин в атмосферному повітрі на межі </w:t>
      </w:r>
      <w:r>
        <w:rPr>
          <w:sz w:val="24"/>
          <w:szCs w:val="24"/>
          <w:lang w:val="uk-UA"/>
        </w:rPr>
        <w:t>санітарно-захисної зони</w:t>
      </w:r>
      <w:r w:rsidRPr="00D07DAB">
        <w:rPr>
          <w:sz w:val="24"/>
          <w:szCs w:val="24"/>
          <w:lang w:val="uk-UA"/>
        </w:rPr>
        <w:t xml:space="preserve">. Ні для одного з дозволених викидів не перевищуються граничнодопустимі рівні викидів забруднюючих речовин в атмосферне повітря. Інші викиди в атмосферу, що чинять суттєвий вплив відсутні. Викиди забруднюючих речовин не перевищують гігієнічних нормативів </w:t>
      </w:r>
      <w:r w:rsidRPr="00D07DAB">
        <w:rPr>
          <w:rStyle w:val="tx1"/>
          <w:b w:val="0"/>
          <w:sz w:val="24"/>
          <w:szCs w:val="24"/>
          <w:lang w:val="uk-UA"/>
        </w:rPr>
        <w:t>та</w:t>
      </w:r>
      <w:r w:rsidRPr="00C054E7">
        <w:rPr>
          <w:rStyle w:val="tx1"/>
          <w:b w:val="0"/>
          <w:sz w:val="24"/>
          <w:szCs w:val="24"/>
          <w:lang w:val="uk-UA"/>
        </w:rPr>
        <w:t xml:space="preserve"> відповідають вимогам </w:t>
      </w:r>
      <w:r w:rsidRPr="00D07DAB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Pr="00C054E7">
        <w:rPr>
          <w:rStyle w:val="tx1"/>
          <w:b w:val="0"/>
          <w:sz w:val="24"/>
          <w:szCs w:val="24"/>
          <w:lang w:val="uk-UA"/>
        </w:rPr>
        <w:t>.</w:t>
      </w:r>
    </w:p>
    <w:p w14:paraId="511FCB05" w14:textId="77777777" w:rsidR="00C054E7" w:rsidRPr="002019BE" w:rsidRDefault="00C054E7" w:rsidP="00C054E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Тернопільська обласна державна адміністрація: 46021, Тернопільська обл, м. Тернопіль, вул. М. Грушевського, 8, електронна пошта:</w:t>
      </w:r>
      <w:r w:rsidRPr="00074DB7">
        <w:rPr>
          <w:rFonts w:ascii="ProbaPro" w:hAnsi="ProbaPro"/>
          <w:color w:val="6D727C"/>
          <w:u w:val="single"/>
        </w:rPr>
        <w:t xml:space="preserve"> </w:t>
      </w:r>
      <w:hyperlink r:id="rId5" w:history="1">
        <w:r w:rsidRPr="00074DB7">
          <w:rPr>
            <w:rStyle w:val="a3"/>
            <w:u w:val="none"/>
          </w:rPr>
          <w:t>eco_ter@eco.te.gov.ua</w:t>
        </w:r>
      </w:hyperlink>
      <w:r>
        <w:rPr>
          <w:lang w:eastAsia="ru-RU"/>
        </w:rPr>
        <w:t xml:space="preserve">, телефон: </w:t>
      </w:r>
      <w:r>
        <w:t>(0352) 25-95-93</w:t>
      </w:r>
      <w:r w:rsidRPr="002019BE">
        <w:rPr>
          <w:lang w:eastAsia="ru-RU"/>
        </w:rPr>
        <w:t>.</w:t>
      </w:r>
    </w:p>
    <w:p w14:paraId="4BBC6492" w14:textId="77777777" w:rsidR="00C054E7" w:rsidRDefault="00C054E7" w:rsidP="00C054E7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156B0225" w14:textId="77777777" w:rsidR="00C054E7" w:rsidRDefault="00C054E7" w:rsidP="00C054E7"/>
    <w:p w14:paraId="453DF565" w14:textId="77777777" w:rsidR="00C054E7" w:rsidRDefault="00C054E7" w:rsidP="00C054E7"/>
    <w:p w14:paraId="74FC071E" w14:textId="77777777" w:rsidR="00C054E7" w:rsidRDefault="00C054E7"/>
    <w:sectPr w:rsidR="00C054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04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4E7"/>
    <w:rsid w:val="00074DB7"/>
    <w:rsid w:val="001C4B06"/>
    <w:rsid w:val="002D22E6"/>
    <w:rsid w:val="00413532"/>
    <w:rsid w:val="008E7FC8"/>
    <w:rsid w:val="00935D60"/>
    <w:rsid w:val="00B87E02"/>
    <w:rsid w:val="00C054E7"/>
    <w:rsid w:val="00C8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48F3"/>
  <w15:docId w15:val="{7938D766-F5AD-4377-91E2-36EF001E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E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C054E7"/>
    <w:rPr>
      <w:b/>
      <w:bCs/>
    </w:rPr>
  </w:style>
  <w:style w:type="paragraph" w:styleId="2">
    <w:name w:val="Body Text 2"/>
    <w:basedOn w:val="a"/>
    <w:link w:val="20"/>
    <w:uiPriority w:val="99"/>
    <w:rsid w:val="00C054E7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C054E7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C054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_ter@eco.te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2834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Микола Гулько</cp:lastModifiedBy>
  <cp:revision>4</cp:revision>
  <dcterms:created xsi:type="dcterms:W3CDTF">2025-04-25T11:26:00Z</dcterms:created>
  <dcterms:modified xsi:type="dcterms:W3CDTF">2025-04-25T12:13:00Z</dcterms:modified>
</cp:coreProperties>
</file>