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3C" w:rsidRDefault="00CA7D13" w:rsidP="00015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444D">
        <w:rPr>
          <w:color w:val="000000"/>
          <w:sz w:val="28"/>
          <w:szCs w:val="28"/>
        </w:rPr>
        <w:t xml:space="preserve">Товариство з обмеженою </w:t>
      </w:r>
      <w:r w:rsidR="004A444D" w:rsidRPr="004A444D">
        <w:rPr>
          <w:color w:val="000000"/>
          <w:sz w:val="28"/>
          <w:szCs w:val="28"/>
        </w:rPr>
        <w:t>відповідальністю</w:t>
      </w:r>
      <w:r w:rsidR="009160DF" w:rsidRPr="004A444D">
        <w:rPr>
          <w:color w:val="000000"/>
          <w:sz w:val="28"/>
          <w:szCs w:val="28"/>
        </w:rPr>
        <w:t xml:space="preserve"> «</w:t>
      </w:r>
      <w:r w:rsidR="00B03FE0">
        <w:rPr>
          <w:color w:val="000000"/>
          <w:sz w:val="28"/>
          <w:szCs w:val="28"/>
        </w:rPr>
        <w:t>АГРОХОЛДИНГ 2012</w:t>
      </w:r>
      <w:r w:rsidR="009160DF" w:rsidRPr="004A444D">
        <w:rPr>
          <w:color w:val="000000"/>
          <w:sz w:val="28"/>
          <w:szCs w:val="28"/>
        </w:rPr>
        <w:t xml:space="preserve">» </w:t>
      </w:r>
      <w:r w:rsidR="00AD6296">
        <w:rPr>
          <w:color w:val="000000"/>
          <w:sz w:val="28"/>
          <w:szCs w:val="28"/>
        </w:rPr>
        <w:t>(ТОВ</w:t>
      </w:r>
      <w:r w:rsidR="00AD6296" w:rsidRPr="004A444D">
        <w:rPr>
          <w:color w:val="000000"/>
          <w:sz w:val="28"/>
          <w:szCs w:val="28"/>
        </w:rPr>
        <w:t>«</w:t>
      </w:r>
      <w:r w:rsidR="00AD6296">
        <w:rPr>
          <w:color w:val="000000"/>
          <w:sz w:val="28"/>
          <w:szCs w:val="28"/>
        </w:rPr>
        <w:t>АГРОХОЛДИНГ 2012</w:t>
      </w:r>
      <w:r w:rsidR="00AD6296" w:rsidRPr="004A444D">
        <w:rPr>
          <w:color w:val="000000"/>
          <w:sz w:val="28"/>
          <w:szCs w:val="28"/>
        </w:rPr>
        <w:t>»</w:t>
      </w:r>
      <w:r w:rsidR="00AD6296">
        <w:rPr>
          <w:color w:val="000000"/>
          <w:sz w:val="28"/>
          <w:szCs w:val="28"/>
        </w:rPr>
        <w:t xml:space="preserve">) </w:t>
      </w:r>
      <w:r w:rsidR="000158ED" w:rsidRPr="004A444D">
        <w:rPr>
          <w:color w:val="000000"/>
          <w:sz w:val="28"/>
          <w:szCs w:val="28"/>
        </w:rPr>
        <w:t>3</w:t>
      </w:r>
      <w:r w:rsidRPr="004A444D">
        <w:rPr>
          <w:color w:val="000000"/>
          <w:sz w:val="28"/>
          <w:szCs w:val="28"/>
        </w:rPr>
        <w:t>2</w:t>
      </w:r>
      <w:r w:rsidR="00B03FE0">
        <w:rPr>
          <w:color w:val="000000"/>
          <w:sz w:val="28"/>
          <w:szCs w:val="28"/>
        </w:rPr>
        <w:t>000</w:t>
      </w:r>
      <w:r w:rsidR="000158ED" w:rsidRPr="004A444D">
        <w:rPr>
          <w:color w:val="000000"/>
          <w:sz w:val="28"/>
          <w:szCs w:val="28"/>
        </w:rPr>
        <w:t xml:space="preserve">, Хмельницька обл., </w:t>
      </w:r>
      <w:r w:rsidR="00B03FE0">
        <w:rPr>
          <w:color w:val="000000"/>
          <w:sz w:val="28"/>
          <w:szCs w:val="28"/>
        </w:rPr>
        <w:t>Хмельницький</w:t>
      </w:r>
      <w:r w:rsidR="009160DF" w:rsidRPr="004A444D">
        <w:rPr>
          <w:color w:val="000000"/>
          <w:sz w:val="28"/>
          <w:szCs w:val="28"/>
        </w:rPr>
        <w:t xml:space="preserve"> р-н., </w:t>
      </w:r>
      <w:r w:rsidR="00B03FE0">
        <w:rPr>
          <w:color w:val="000000"/>
          <w:sz w:val="28"/>
          <w:szCs w:val="28"/>
        </w:rPr>
        <w:t>м</w:t>
      </w:r>
      <w:r w:rsidR="009160DF" w:rsidRPr="004A444D">
        <w:rPr>
          <w:color w:val="000000"/>
          <w:sz w:val="28"/>
          <w:szCs w:val="28"/>
        </w:rPr>
        <w:t xml:space="preserve">. </w:t>
      </w:r>
      <w:r w:rsidR="00B03FE0">
        <w:rPr>
          <w:color w:val="000000"/>
          <w:sz w:val="28"/>
          <w:szCs w:val="28"/>
        </w:rPr>
        <w:t>Городок</w:t>
      </w:r>
      <w:r w:rsidR="009160DF" w:rsidRPr="004A444D">
        <w:rPr>
          <w:color w:val="000000"/>
          <w:sz w:val="28"/>
          <w:szCs w:val="28"/>
        </w:rPr>
        <w:t>,</w:t>
      </w:r>
      <w:r w:rsidR="000158ED" w:rsidRPr="004A444D">
        <w:rPr>
          <w:color w:val="000000"/>
          <w:sz w:val="28"/>
          <w:szCs w:val="28"/>
        </w:rPr>
        <w:t xml:space="preserve"> </w:t>
      </w:r>
      <w:r w:rsidR="00B03FE0">
        <w:rPr>
          <w:color w:val="000000"/>
          <w:sz w:val="28"/>
          <w:szCs w:val="28"/>
        </w:rPr>
        <w:t>про</w:t>
      </w:r>
      <w:r w:rsidR="000158ED" w:rsidRPr="004A444D">
        <w:rPr>
          <w:color w:val="000000"/>
          <w:sz w:val="28"/>
          <w:szCs w:val="28"/>
        </w:rPr>
        <w:t xml:space="preserve">вул. </w:t>
      </w:r>
      <w:r w:rsidR="00B03FE0">
        <w:rPr>
          <w:color w:val="000000"/>
          <w:sz w:val="28"/>
          <w:szCs w:val="28"/>
        </w:rPr>
        <w:t>Ванагса Ксьондза</w:t>
      </w:r>
      <w:r w:rsidR="000158ED" w:rsidRPr="004A444D">
        <w:rPr>
          <w:color w:val="000000"/>
          <w:sz w:val="28"/>
          <w:szCs w:val="28"/>
        </w:rPr>
        <w:t xml:space="preserve">, </w:t>
      </w:r>
      <w:r w:rsidR="00B03FE0">
        <w:rPr>
          <w:color w:val="000000"/>
          <w:sz w:val="28"/>
          <w:szCs w:val="28"/>
        </w:rPr>
        <w:t>17</w:t>
      </w:r>
      <w:r w:rsidR="000158ED" w:rsidRPr="004A444D">
        <w:rPr>
          <w:color w:val="000000"/>
          <w:sz w:val="28"/>
          <w:szCs w:val="28"/>
        </w:rPr>
        <w:t xml:space="preserve">, ЄДРПОУ </w:t>
      </w:r>
      <w:r w:rsidR="00B03FE0">
        <w:rPr>
          <w:color w:val="000000"/>
          <w:sz w:val="28"/>
          <w:szCs w:val="28"/>
        </w:rPr>
        <w:t>40028765</w:t>
      </w:r>
      <w:r w:rsidR="000158ED" w:rsidRPr="004A444D">
        <w:rPr>
          <w:color w:val="000000"/>
          <w:sz w:val="28"/>
          <w:szCs w:val="28"/>
        </w:rPr>
        <w:t xml:space="preserve"> тел. </w:t>
      </w:r>
      <w:r w:rsidR="00B03FE0">
        <w:rPr>
          <w:color w:val="000000"/>
          <w:sz w:val="28"/>
          <w:szCs w:val="28"/>
        </w:rPr>
        <w:t>+</w:t>
      </w:r>
      <w:r w:rsidRPr="004A444D">
        <w:rPr>
          <w:color w:val="000000"/>
          <w:sz w:val="28"/>
          <w:szCs w:val="28"/>
        </w:rPr>
        <w:t>3</w:t>
      </w:r>
      <w:r w:rsidR="00B03FE0">
        <w:rPr>
          <w:color w:val="000000"/>
          <w:sz w:val="28"/>
          <w:szCs w:val="28"/>
        </w:rPr>
        <w:t>80(97)777-20-12</w:t>
      </w:r>
      <w:r w:rsidR="00FD596B" w:rsidRPr="00B03FE0">
        <w:rPr>
          <w:color w:val="000000" w:themeColor="text1"/>
          <w:sz w:val="28"/>
          <w:szCs w:val="28"/>
        </w:rPr>
        <w:t>,</w:t>
      </w:r>
      <w:r w:rsidR="009160DF" w:rsidRPr="00B03FE0">
        <w:rPr>
          <w:color w:val="000000" w:themeColor="text1"/>
          <w:sz w:val="28"/>
          <w:szCs w:val="28"/>
        </w:rPr>
        <w:t xml:space="preserve"> </w:t>
      </w:r>
      <w:r w:rsidR="00B03FE0" w:rsidRPr="00B03FE0">
        <w:rPr>
          <w:color w:val="000000" w:themeColor="text1"/>
          <w:sz w:val="28"/>
          <w:szCs w:val="28"/>
          <w:shd w:val="clear" w:color="auto" w:fill="FFFFFF"/>
        </w:rPr>
        <w:t>olegischuk3@ukr.net</w:t>
      </w:r>
      <w:r w:rsidR="000158ED" w:rsidRPr="00B03FE0">
        <w:rPr>
          <w:color w:val="000000" w:themeColor="text1"/>
          <w:sz w:val="28"/>
          <w:szCs w:val="28"/>
        </w:rPr>
        <w:t>,</w:t>
      </w:r>
      <w:r w:rsidR="000158ED" w:rsidRPr="004A444D">
        <w:rPr>
          <w:color w:val="000000"/>
          <w:sz w:val="28"/>
          <w:szCs w:val="28"/>
        </w:rPr>
        <w:t xml:space="preserve"> що займається </w:t>
      </w:r>
      <w:r w:rsidR="00B03FE0">
        <w:rPr>
          <w:color w:val="000000"/>
          <w:sz w:val="28"/>
          <w:szCs w:val="28"/>
        </w:rPr>
        <w:t>вирощуванням зернових культур</w:t>
      </w:r>
      <w:r w:rsidR="000158ED" w:rsidRPr="004A444D">
        <w:rPr>
          <w:color w:val="000000"/>
          <w:sz w:val="28"/>
          <w:szCs w:val="28"/>
        </w:rPr>
        <w:t>,</w:t>
      </w:r>
      <w:r w:rsidR="00B03FE0">
        <w:rPr>
          <w:color w:val="000000"/>
          <w:sz w:val="28"/>
          <w:szCs w:val="28"/>
        </w:rPr>
        <w:t xml:space="preserve"> повідомляє про намір</w:t>
      </w:r>
      <w:r w:rsidR="000158ED" w:rsidRPr="004A444D">
        <w:rPr>
          <w:color w:val="000000"/>
          <w:sz w:val="28"/>
          <w:szCs w:val="28"/>
        </w:rPr>
        <w:t xml:space="preserve"> отримати дозв</w:t>
      </w:r>
      <w:r w:rsidRPr="004A444D">
        <w:rPr>
          <w:color w:val="000000"/>
          <w:sz w:val="28"/>
          <w:szCs w:val="28"/>
        </w:rPr>
        <w:t>о</w:t>
      </w:r>
      <w:r w:rsidR="000158ED" w:rsidRPr="004A444D">
        <w:rPr>
          <w:color w:val="000000"/>
          <w:sz w:val="28"/>
          <w:szCs w:val="28"/>
        </w:rPr>
        <w:t>л</w:t>
      </w:r>
      <w:r w:rsidRPr="004A444D">
        <w:rPr>
          <w:color w:val="000000"/>
          <w:sz w:val="28"/>
          <w:szCs w:val="28"/>
        </w:rPr>
        <w:t>и</w:t>
      </w:r>
      <w:r w:rsidR="000158ED" w:rsidRPr="004A444D">
        <w:rPr>
          <w:color w:val="000000"/>
          <w:sz w:val="28"/>
          <w:szCs w:val="28"/>
        </w:rPr>
        <w:t xml:space="preserve"> на викиди забруднюючих речовин в атмосферне повітря </w:t>
      </w:r>
      <w:r w:rsidR="00B03FE0">
        <w:rPr>
          <w:color w:val="000000"/>
          <w:sz w:val="28"/>
          <w:szCs w:val="28"/>
        </w:rPr>
        <w:t xml:space="preserve">на </w:t>
      </w:r>
      <w:r w:rsidR="00AD6296">
        <w:rPr>
          <w:color w:val="000000"/>
          <w:sz w:val="28"/>
          <w:szCs w:val="28"/>
        </w:rPr>
        <w:t>три</w:t>
      </w:r>
      <w:bookmarkStart w:id="0" w:name="_GoBack"/>
      <w:bookmarkEnd w:id="0"/>
      <w:r w:rsidR="00B03FE0">
        <w:rPr>
          <w:color w:val="000000"/>
          <w:sz w:val="28"/>
          <w:szCs w:val="28"/>
        </w:rPr>
        <w:t xml:space="preserve"> проммайданчика з метою дотримання вимог природоохоронного законодавства. Висновок ОВД відсутній т.я. діяльність </w:t>
      </w:r>
      <w:r w:rsidR="00641F4C">
        <w:rPr>
          <w:color w:val="000000"/>
          <w:sz w:val="28"/>
          <w:szCs w:val="28"/>
        </w:rPr>
        <w:t>об’єктів</w:t>
      </w:r>
      <w:r w:rsidR="00B03FE0">
        <w:rPr>
          <w:color w:val="000000"/>
          <w:sz w:val="28"/>
          <w:szCs w:val="28"/>
        </w:rPr>
        <w:t xml:space="preserve"> не підлягає під дію </w:t>
      </w:r>
      <w:r w:rsidR="00B03FE0" w:rsidRPr="004A444D">
        <w:rPr>
          <w:color w:val="000000"/>
          <w:sz w:val="28"/>
          <w:szCs w:val="28"/>
        </w:rPr>
        <w:t>Закону України «Про оцінку впливу на довкілля»</w:t>
      </w:r>
      <w:r w:rsidR="000158ED" w:rsidRPr="004A444D">
        <w:rPr>
          <w:color w:val="000000"/>
          <w:sz w:val="28"/>
          <w:szCs w:val="28"/>
        </w:rPr>
        <w:t xml:space="preserve"> </w:t>
      </w:r>
      <w:r w:rsidR="00307B3C">
        <w:rPr>
          <w:color w:val="000000"/>
          <w:sz w:val="28"/>
          <w:szCs w:val="28"/>
        </w:rPr>
        <w:t>за ст. 17 цього закону п.1 і п.2. Фактичні адреси розташування існуючих виробничих майданчиків та їх виробничі потужності:</w:t>
      </w:r>
    </w:p>
    <w:p w:rsidR="00307B3C" w:rsidRDefault="00307B3C" w:rsidP="00D740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-31522, Хмельницька обл., Хмельницький р-н., с. Копитинці.</w:t>
      </w:r>
      <w:r w:rsidR="0067688D" w:rsidRPr="0067688D">
        <w:rPr>
          <w:color w:val="000000"/>
          <w:sz w:val="28"/>
          <w:szCs w:val="28"/>
        </w:rPr>
        <w:t xml:space="preserve"> </w:t>
      </w:r>
      <w:r w:rsidR="0067688D" w:rsidRPr="004A444D">
        <w:rPr>
          <w:color w:val="000000"/>
          <w:sz w:val="28"/>
          <w:szCs w:val="28"/>
        </w:rPr>
        <w:t>До складу об’єкта входить:</w:t>
      </w:r>
      <w:r w:rsidR="0067688D">
        <w:rPr>
          <w:color w:val="000000"/>
          <w:sz w:val="28"/>
          <w:szCs w:val="28"/>
        </w:rPr>
        <w:t xml:space="preserve"> зерноочисний комплекс ЗАВ 25, склади зберігання зернових. </w:t>
      </w:r>
      <w:r w:rsidR="0067688D" w:rsidRPr="004A444D">
        <w:rPr>
          <w:color w:val="000000"/>
          <w:sz w:val="28"/>
          <w:szCs w:val="28"/>
        </w:rPr>
        <w:t>Обсяги викидів становлять (т/рік):</w:t>
      </w:r>
      <w:r w:rsidR="0067688D" w:rsidRPr="0067688D">
        <w:rPr>
          <w:color w:val="000000"/>
          <w:sz w:val="28"/>
          <w:szCs w:val="28"/>
        </w:rPr>
        <w:t xml:space="preserve"> </w:t>
      </w:r>
      <w:r w:rsidR="0067688D" w:rsidRPr="004A444D">
        <w:rPr>
          <w:color w:val="000000"/>
          <w:sz w:val="28"/>
          <w:szCs w:val="28"/>
        </w:rPr>
        <w:t>тверді суспендовані частинки –</w:t>
      </w:r>
      <w:r w:rsidR="0067688D">
        <w:rPr>
          <w:color w:val="000000"/>
          <w:sz w:val="28"/>
          <w:szCs w:val="28"/>
        </w:rPr>
        <w:t xml:space="preserve"> 0,0419.</w:t>
      </w:r>
    </w:p>
    <w:p w:rsidR="00923E7F" w:rsidRDefault="0067688D" w:rsidP="00923E7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- 32061, Хмельницька обл., Хмельницький р-н., с. Велика Левада. </w:t>
      </w:r>
      <w:r w:rsidRPr="004A444D">
        <w:rPr>
          <w:color w:val="000000"/>
          <w:sz w:val="28"/>
          <w:szCs w:val="28"/>
        </w:rPr>
        <w:t>До складу об’єкта входить</w:t>
      </w:r>
      <w:r>
        <w:rPr>
          <w:color w:val="000000"/>
          <w:sz w:val="28"/>
          <w:szCs w:val="28"/>
        </w:rPr>
        <w:t xml:space="preserve"> ремонтна майстерня, </w:t>
      </w:r>
      <w:r w:rsidR="00923E7F">
        <w:rPr>
          <w:color w:val="000000"/>
          <w:sz w:val="28"/>
          <w:szCs w:val="28"/>
        </w:rPr>
        <w:t>яка</w:t>
      </w:r>
      <w:r w:rsidRPr="004A444D">
        <w:rPr>
          <w:color w:val="000000"/>
          <w:sz w:val="28"/>
          <w:szCs w:val="28"/>
        </w:rPr>
        <w:t xml:space="preserve"> обігрів</w:t>
      </w:r>
      <w:r w:rsidR="00923E7F">
        <w:rPr>
          <w:color w:val="000000"/>
          <w:sz w:val="28"/>
          <w:szCs w:val="28"/>
        </w:rPr>
        <w:t>ається</w:t>
      </w:r>
      <w:r w:rsidRPr="004A4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твердопаливни</w:t>
      </w:r>
      <w:r w:rsidR="00923E7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теплогенератор</w:t>
      </w:r>
      <w:r w:rsidR="00923E7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, для аварійного енергоживлення використовується дизель-генератор.</w:t>
      </w:r>
      <w:r w:rsidR="00923E7F" w:rsidRPr="00923E7F">
        <w:rPr>
          <w:color w:val="000000"/>
          <w:sz w:val="28"/>
          <w:szCs w:val="28"/>
        </w:rPr>
        <w:t xml:space="preserve"> </w:t>
      </w:r>
      <w:r w:rsidR="00923E7F" w:rsidRPr="004A444D">
        <w:rPr>
          <w:color w:val="000000"/>
          <w:sz w:val="28"/>
          <w:szCs w:val="28"/>
        </w:rPr>
        <w:t>Обсяги викидів становлять (т/рік):</w:t>
      </w:r>
      <w:r w:rsidR="00923E7F" w:rsidRPr="0067688D">
        <w:rPr>
          <w:color w:val="000000"/>
          <w:sz w:val="28"/>
          <w:szCs w:val="28"/>
        </w:rPr>
        <w:t xml:space="preserve"> </w:t>
      </w:r>
      <w:r w:rsidR="00923E7F" w:rsidRPr="004A444D">
        <w:rPr>
          <w:color w:val="000000"/>
          <w:sz w:val="28"/>
          <w:szCs w:val="28"/>
        </w:rPr>
        <w:t>тверді суспендовані частинки –</w:t>
      </w:r>
      <w:r w:rsidR="00923E7F">
        <w:rPr>
          <w:color w:val="000000"/>
          <w:sz w:val="28"/>
          <w:szCs w:val="28"/>
        </w:rPr>
        <w:t xml:space="preserve"> 0,22, </w:t>
      </w:r>
      <w:r w:rsidR="00923E7F" w:rsidRPr="004A444D">
        <w:rPr>
          <w:color w:val="000000"/>
          <w:sz w:val="28"/>
          <w:szCs w:val="28"/>
        </w:rPr>
        <w:t>вуглецю діоксид –</w:t>
      </w:r>
      <w:r w:rsidR="00923E7F">
        <w:rPr>
          <w:color w:val="000000"/>
          <w:sz w:val="28"/>
          <w:szCs w:val="28"/>
        </w:rPr>
        <w:t xml:space="preserve">19,56997, </w:t>
      </w:r>
      <w:r w:rsidR="00923E7F" w:rsidRPr="004A444D">
        <w:rPr>
          <w:color w:val="000000"/>
          <w:sz w:val="28"/>
          <w:szCs w:val="28"/>
        </w:rPr>
        <w:t xml:space="preserve">метан – </w:t>
      </w:r>
      <w:r w:rsidR="00923E7F">
        <w:rPr>
          <w:color w:val="000000"/>
          <w:sz w:val="28"/>
          <w:szCs w:val="28"/>
        </w:rPr>
        <w:t xml:space="preserve">0,0005, </w:t>
      </w:r>
      <w:r w:rsidR="00923E7F" w:rsidRPr="004A444D">
        <w:rPr>
          <w:color w:val="000000"/>
          <w:sz w:val="28"/>
          <w:szCs w:val="28"/>
        </w:rPr>
        <w:t>оксиди азоту в перерахунку на діоксид азоту 0,</w:t>
      </w:r>
      <w:r w:rsidR="00923E7F">
        <w:rPr>
          <w:color w:val="000000"/>
          <w:sz w:val="28"/>
          <w:szCs w:val="28"/>
        </w:rPr>
        <w:t>28144</w:t>
      </w:r>
      <w:r w:rsidR="00923E7F" w:rsidRPr="004A444D">
        <w:rPr>
          <w:color w:val="000000"/>
          <w:sz w:val="28"/>
          <w:szCs w:val="28"/>
        </w:rPr>
        <w:t>, азоту(1) оксид – 0,00</w:t>
      </w:r>
      <w:r w:rsidR="00923E7F">
        <w:rPr>
          <w:color w:val="000000"/>
          <w:sz w:val="28"/>
          <w:szCs w:val="28"/>
        </w:rPr>
        <w:t>04</w:t>
      </w:r>
      <w:r w:rsidR="00923E7F" w:rsidRPr="004A444D">
        <w:rPr>
          <w:color w:val="000000"/>
          <w:sz w:val="28"/>
          <w:szCs w:val="28"/>
        </w:rPr>
        <w:t xml:space="preserve">, оксид вуглецю – </w:t>
      </w:r>
      <w:r w:rsidR="00923E7F">
        <w:rPr>
          <w:color w:val="000000"/>
          <w:sz w:val="28"/>
          <w:szCs w:val="28"/>
        </w:rPr>
        <w:t>0,1705</w:t>
      </w:r>
      <w:r w:rsidR="00923E7F" w:rsidRPr="004A444D">
        <w:rPr>
          <w:color w:val="000000"/>
          <w:sz w:val="28"/>
          <w:szCs w:val="28"/>
        </w:rPr>
        <w:t xml:space="preserve">, </w:t>
      </w:r>
      <w:r w:rsidR="00923E7F" w:rsidRPr="00141AE4">
        <w:rPr>
          <w:color w:val="000000"/>
          <w:sz w:val="28"/>
          <w:szCs w:val="28"/>
        </w:rPr>
        <w:t>вуглеводні насичені</w:t>
      </w:r>
      <w:r w:rsidR="00923E7F">
        <w:rPr>
          <w:color w:val="000000"/>
          <w:sz w:val="28"/>
          <w:szCs w:val="28"/>
        </w:rPr>
        <w:t xml:space="preserve"> </w:t>
      </w:r>
      <w:r w:rsidR="00923E7F" w:rsidRPr="004A444D">
        <w:rPr>
          <w:color w:val="000000"/>
          <w:sz w:val="28"/>
          <w:szCs w:val="28"/>
        </w:rPr>
        <w:t xml:space="preserve">– </w:t>
      </w:r>
      <w:r w:rsidR="00923E7F">
        <w:rPr>
          <w:color w:val="000000"/>
          <w:sz w:val="28"/>
          <w:szCs w:val="28"/>
        </w:rPr>
        <w:t>0,03890001</w:t>
      </w:r>
      <w:r w:rsidR="00923E7F" w:rsidRPr="00141AE4">
        <w:rPr>
          <w:color w:val="000000"/>
          <w:sz w:val="28"/>
          <w:szCs w:val="28"/>
        </w:rPr>
        <w:t xml:space="preserve">, </w:t>
      </w:r>
      <w:r w:rsidR="00923E7F">
        <w:rPr>
          <w:color w:val="000000"/>
          <w:sz w:val="28"/>
          <w:szCs w:val="28"/>
        </w:rPr>
        <w:t xml:space="preserve">заліза оксид в перерахунку на залізо </w:t>
      </w:r>
      <w:r w:rsidR="00923E7F" w:rsidRPr="004A444D">
        <w:rPr>
          <w:color w:val="000000"/>
          <w:sz w:val="28"/>
          <w:szCs w:val="28"/>
        </w:rPr>
        <w:t>–</w:t>
      </w:r>
      <w:r w:rsidR="00923E7F">
        <w:rPr>
          <w:color w:val="000000"/>
          <w:sz w:val="28"/>
          <w:szCs w:val="28"/>
        </w:rPr>
        <w:t xml:space="preserve"> 0,001226, діоксид мангану </w:t>
      </w:r>
      <w:r w:rsidR="00923E7F" w:rsidRPr="004A444D">
        <w:rPr>
          <w:color w:val="000000"/>
          <w:sz w:val="28"/>
          <w:szCs w:val="28"/>
        </w:rPr>
        <w:t>–</w:t>
      </w:r>
      <w:r w:rsidR="00923E7F">
        <w:rPr>
          <w:color w:val="000000"/>
          <w:sz w:val="28"/>
          <w:szCs w:val="28"/>
        </w:rPr>
        <w:t xml:space="preserve"> 0,000138, кислота сірчана </w:t>
      </w:r>
      <w:r w:rsidR="00923E7F" w:rsidRPr="004A444D">
        <w:rPr>
          <w:color w:val="000000"/>
          <w:sz w:val="28"/>
          <w:szCs w:val="28"/>
        </w:rPr>
        <w:t>–</w:t>
      </w:r>
      <w:r w:rsidR="00923E7F">
        <w:rPr>
          <w:color w:val="000000"/>
          <w:sz w:val="28"/>
          <w:szCs w:val="28"/>
        </w:rPr>
        <w:t xml:space="preserve"> 0,000004, </w:t>
      </w:r>
      <w:r w:rsidR="00923E7F" w:rsidRPr="00923E7F">
        <w:rPr>
          <w:color w:val="000000" w:themeColor="text1"/>
          <w:sz w:val="28"/>
          <w:szCs w:val="28"/>
        </w:rPr>
        <w:t>сірководень – 0,00000000003</w:t>
      </w:r>
      <w:r w:rsidR="00923E7F">
        <w:rPr>
          <w:color w:val="000000" w:themeColor="text1"/>
          <w:sz w:val="28"/>
          <w:szCs w:val="28"/>
        </w:rPr>
        <w:t xml:space="preserve">, ангідрид сірчистий </w:t>
      </w:r>
      <w:r w:rsidR="00923E7F" w:rsidRPr="00923E7F">
        <w:rPr>
          <w:color w:val="000000" w:themeColor="text1"/>
          <w:sz w:val="28"/>
          <w:szCs w:val="28"/>
        </w:rPr>
        <w:t>–</w:t>
      </w:r>
      <w:r w:rsidR="00923E7F">
        <w:rPr>
          <w:color w:val="000000" w:themeColor="text1"/>
          <w:sz w:val="28"/>
          <w:szCs w:val="28"/>
        </w:rPr>
        <w:t xml:space="preserve"> 0,0294.</w:t>
      </w:r>
    </w:p>
    <w:p w:rsidR="00B80BB2" w:rsidRDefault="00B80BB2" w:rsidP="00B80BB2">
      <w:pPr>
        <w:ind w:firstLine="567"/>
        <w:jc w:val="both"/>
        <w:rPr>
          <w:color w:val="000000"/>
          <w:sz w:val="28"/>
          <w:szCs w:val="28"/>
        </w:rPr>
      </w:pPr>
      <w:r w:rsidRPr="00B80BB2">
        <w:rPr>
          <w:color w:val="000000"/>
          <w:sz w:val="28"/>
          <w:szCs w:val="28"/>
        </w:rPr>
        <w:t>32037</w:t>
      </w:r>
      <w:r w:rsidR="007B0510" w:rsidRPr="00B80BB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Хмельницька обл., Хмельницький р-н., </w:t>
      </w:r>
      <w:r w:rsidRPr="00B80BB2">
        <w:rPr>
          <w:color w:val="000000"/>
          <w:sz w:val="28"/>
          <w:szCs w:val="28"/>
        </w:rPr>
        <w:t>с. Іванківці</w:t>
      </w:r>
      <w:r>
        <w:rPr>
          <w:color w:val="000000"/>
          <w:sz w:val="28"/>
          <w:szCs w:val="28"/>
        </w:rPr>
        <w:t>.</w:t>
      </w:r>
      <w:r w:rsidRPr="0067688D">
        <w:rPr>
          <w:color w:val="000000"/>
          <w:sz w:val="28"/>
          <w:szCs w:val="28"/>
        </w:rPr>
        <w:t xml:space="preserve"> </w:t>
      </w:r>
      <w:r w:rsidRPr="004A444D">
        <w:rPr>
          <w:color w:val="000000"/>
          <w:sz w:val="28"/>
          <w:szCs w:val="28"/>
        </w:rPr>
        <w:t>До складу об’єкта входить:</w:t>
      </w:r>
      <w:r>
        <w:rPr>
          <w:color w:val="000000"/>
          <w:sz w:val="28"/>
          <w:szCs w:val="28"/>
        </w:rPr>
        <w:t xml:space="preserve"> зерноочисний комплекс ЗАВ 25 </w:t>
      </w:r>
      <w:r w:rsidRPr="004A444D">
        <w:rPr>
          <w:color w:val="000000"/>
          <w:sz w:val="28"/>
          <w:szCs w:val="28"/>
        </w:rPr>
        <w:t>Обсяги викидів становлять (т/рік):</w:t>
      </w:r>
      <w:r w:rsidRPr="0067688D">
        <w:rPr>
          <w:color w:val="000000"/>
          <w:sz w:val="28"/>
          <w:szCs w:val="28"/>
        </w:rPr>
        <w:t xml:space="preserve"> </w:t>
      </w:r>
      <w:r w:rsidRPr="004A444D">
        <w:rPr>
          <w:color w:val="000000"/>
          <w:sz w:val="28"/>
          <w:szCs w:val="28"/>
        </w:rPr>
        <w:t>тверді суспендовані частинки –</w:t>
      </w:r>
      <w:r>
        <w:rPr>
          <w:color w:val="000000"/>
          <w:sz w:val="28"/>
          <w:szCs w:val="28"/>
        </w:rPr>
        <w:t xml:space="preserve"> 0,021.</w:t>
      </w:r>
    </w:p>
    <w:p w:rsidR="00D7409B" w:rsidRPr="004906FF" w:rsidRDefault="00D7409B" w:rsidP="00307B3C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A444D">
        <w:rPr>
          <w:color w:val="000000"/>
          <w:sz w:val="28"/>
          <w:szCs w:val="28"/>
        </w:rPr>
        <w:t>За ступенем впливу  на атмосферне повітря об’єкт</w:t>
      </w:r>
      <w:r w:rsidR="00923E7F">
        <w:rPr>
          <w:color w:val="000000"/>
          <w:sz w:val="28"/>
          <w:szCs w:val="28"/>
        </w:rPr>
        <w:t>и</w:t>
      </w:r>
      <w:r w:rsidRPr="004A444D">
        <w:rPr>
          <w:color w:val="000000"/>
          <w:sz w:val="28"/>
          <w:szCs w:val="28"/>
        </w:rPr>
        <w:t xml:space="preserve"> відноситься до </w:t>
      </w:r>
      <w:r w:rsidR="004A444D" w:rsidRPr="004A444D">
        <w:rPr>
          <w:color w:val="000000"/>
          <w:sz w:val="28"/>
          <w:szCs w:val="28"/>
        </w:rPr>
        <w:t>третьої</w:t>
      </w:r>
      <w:r w:rsidRPr="004A444D">
        <w:rPr>
          <w:color w:val="000000"/>
          <w:sz w:val="28"/>
          <w:szCs w:val="28"/>
        </w:rPr>
        <w:t xml:space="preserve"> групи, не ма</w:t>
      </w:r>
      <w:r w:rsidR="00923E7F">
        <w:rPr>
          <w:color w:val="000000"/>
          <w:sz w:val="28"/>
          <w:szCs w:val="28"/>
        </w:rPr>
        <w:t>ють</w:t>
      </w:r>
      <w:r w:rsidRPr="004A444D">
        <w:rPr>
          <w:color w:val="000000"/>
          <w:sz w:val="28"/>
          <w:szCs w:val="28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4A444D" w:rsidRDefault="00D12AE1" w:rsidP="00BF0E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444D">
        <w:rPr>
          <w:color w:val="000000"/>
          <w:sz w:val="28"/>
          <w:szCs w:val="28"/>
        </w:rPr>
        <w:t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</w:t>
      </w:r>
    </w:p>
    <w:p w:rsidR="000158ED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Default="00FC17AE"/>
    <w:sectPr w:rsidR="00FC17AE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C5D08"/>
    <w:rsid w:val="00164724"/>
    <w:rsid w:val="00210E38"/>
    <w:rsid w:val="002E1232"/>
    <w:rsid w:val="00307B3C"/>
    <w:rsid w:val="003B2AAA"/>
    <w:rsid w:val="00415BC9"/>
    <w:rsid w:val="004906FF"/>
    <w:rsid w:val="004A444D"/>
    <w:rsid w:val="004B06F2"/>
    <w:rsid w:val="004E1A95"/>
    <w:rsid w:val="005635BE"/>
    <w:rsid w:val="00582247"/>
    <w:rsid w:val="005C231C"/>
    <w:rsid w:val="00641F4C"/>
    <w:rsid w:val="0067688D"/>
    <w:rsid w:val="006D67FD"/>
    <w:rsid w:val="00736DE1"/>
    <w:rsid w:val="007B0510"/>
    <w:rsid w:val="009160DF"/>
    <w:rsid w:val="0091781E"/>
    <w:rsid w:val="00923E7F"/>
    <w:rsid w:val="00965615"/>
    <w:rsid w:val="009E6969"/>
    <w:rsid w:val="00AA19B8"/>
    <w:rsid w:val="00AA29E6"/>
    <w:rsid w:val="00AD6296"/>
    <w:rsid w:val="00B03FE0"/>
    <w:rsid w:val="00B11460"/>
    <w:rsid w:val="00B47A59"/>
    <w:rsid w:val="00B80BB2"/>
    <w:rsid w:val="00BF0EAE"/>
    <w:rsid w:val="00C864A2"/>
    <w:rsid w:val="00CA7D13"/>
    <w:rsid w:val="00D12AE1"/>
    <w:rsid w:val="00D7409B"/>
    <w:rsid w:val="00F17D85"/>
    <w:rsid w:val="00FC17AE"/>
    <w:rsid w:val="00FD45B5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8155"/>
  <w15:docId w15:val="{D960F8EE-CF0E-4172-9B0A-E15F681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6</cp:revision>
  <dcterms:created xsi:type="dcterms:W3CDTF">2025-03-02T20:48:00Z</dcterms:created>
  <dcterms:modified xsi:type="dcterms:W3CDTF">2025-05-19T05:30:00Z</dcterms:modified>
</cp:coreProperties>
</file>