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53FB0" w14:textId="77777777" w:rsidR="00BD0D55" w:rsidRPr="00046820" w:rsidRDefault="00BD0D55" w:rsidP="00BD0D55">
      <w:pPr>
        <w:jc w:val="center"/>
        <w:rPr>
          <w:b/>
          <w:sz w:val="28"/>
          <w:szCs w:val="28"/>
          <w:lang w:val="uk-UA"/>
        </w:rPr>
      </w:pPr>
      <w:r w:rsidRPr="00046820">
        <w:rPr>
          <w:b/>
          <w:sz w:val="28"/>
          <w:szCs w:val="28"/>
          <w:lang w:val="uk-UA"/>
        </w:rPr>
        <w:t>ПОРІВНЯЛЬНА ТАБЛИЦЯ</w:t>
      </w:r>
    </w:p>
    <w:p w14:paraId="12490ADF" w14:textId="5DD581C2" w:rsidR="00C87BBC" w:rsidRDefault="00ED5DA9" w:rsidP="00E97DA5">
      <w:pPr>
        <w:spacing w:before="120"/>
        <w:jc w:val="center"/>
        <w:rPr>
          <w:b/>
          <w:sz w:val="28"/>
          <w:szCs w:val="26"/>
          <w:lang w:val="uk-UA"/>
        </w:rPr>
      </w:pPr>
      <w:r w:rsidRPr="00ED5DA9">
        <w:rPr>
          <w:b/>
          <w:sz w:val="28"/>
          <w:szCs w:val="26"/>
          <w:lang w:val="uk-UA"/>
        </w:rPr>
        <w:t>до проєкту постанови Кабінету Міністрів України «</w:t>
      </w:r>
      <w:r w:rsidR="00091693" w:rsidRPr="00091693">
        <w:rPr>
          <w:b/>
          <w:sz w:val="28"/>
          <w:szCs w:val="26"/>
          <w:lang w:val="uk-UA"/>
        </w:rPr>
        <w:t>Про внесення зміни до пункту 7 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</w:t>
      </w:r>
      <w:r w:rsidRPr="00091693">
        <w:rPr>
          <w:b/>
          <w:sz w:val="28"/>
          <w:szCs w:val="26"/>
          <w:lang w:val="uk-UA"/>
        </w:rPr>
        <w:t>»</w:t>
      </w:r>
    </w:p>
    <w:p w14:paraId="0A555249" w14:textId="77777777" w:rsidR="00D64D30" w:rsidRPr="00E539C5" w:rsidRDefault="00D64D30" w:rsidP="00E97DA5">
      <w:pPr>
        <w:spacing w:before="120"/>
        <w:jc w:val="center"/>
        <w:rPr>
          <w:b/>
          <w:bCs/>
          <w:sz w:val="16"/>
          <w:szCs w:val="16"/>
          <w:highlight w:val="yellow"/>
        </w:rPr>
      </w:pP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7514"/>
        <w:gridCol w:w="7795"/>
      </w:tblGrid>
      <w:tr w:rsidR="00B33078" w:rsidRPr="00046820" w14:paraId="680B85BB" w14:textId="77777777" w:rsidTr="00C3351E">
        <w:tc>
          <w:tcPr>
            <w:tcW w:w="15309" w:type="dxa"/>
            <w:gridSpan w:val="2"/>
          </w:tcPr>
          <w:p w14:paraId="7B5C22D6" w14:textId="77777777" w:rsidR="00BD0D55" w:rsidRPr="00AA529B" w:rsidRDefault="00BD0D55" w:rsidP="00BD0D5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A529B">
              <w:rPr>
                <w:b/>
                <w:color w:val="000000" w:themeColor="text1"/>
                <w:sz w:val="28"/>
                <w:szCs w:val="28"/>
                <w:lang w:val="uk-UA"/>
              </w:rPr>
              <w:t>ПОРЯДОК</w:t>
            </w:r>
          </w:p>
          <w:p w14:paraId="18B1620F" w14:textId="5141209C" w:rsidR="00BD0D55" w:rsidRPr="00AA529B" w:rsidRDefault="000A0394" w:rsidP="00CE45D5">
            <w:pPr>
              <w:jc w:val="center"/>
              <w:rPr>
                <w:b/>
                <w:bCs/>
                <w:color w:val="000000" w:themeColor="text1"/>
                <w:highlight w:val="yellow"/>
                <w:lang w:val="uk-UA"/>
              </w:rPr>
            </w:pPr>
            <w:r w:rsidRPr="00AA529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</w:t>
            </w:r>
            <w:r w:rsidR="000D5751" w:rsidRPr="00AA529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затверджений постановою Кабінету Міністрів України</w:t>
            </w:r>
            <w:r w:rsidR="00573D2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від 20 січня 2023 року № 58 </w:t>
            </w:r>
          </w:p>
        </w:tc>
      </w:tr>
      <w:tr w:rsidR="00E539C5" w:rsidRPr="00ED5DA9" w14:paraId="722D65F6" w14:textId="77777777" w:rsidTr="00C3351E">
        <w:tc>
          <w:tcPr>
            <w:tcW w:w="7514" w:type="dxa"/>
          </w:tcPr>
          <w:p w14:paraId="48121959" w14:textId="5DEAA838" w:rsidR="00E539C5" w:rsidRPr="00AA529B" w:rsidRDefault="00E539C5" w:rsidP="00E539C5">
            <w:pPr>
              <w:shd w:val="clear" w:color="auto" w:fill="FFFFFF"/>
              <w:spacing w:after="150"/>
              <w:ind w:firstLine="450"/>
              <w:jc w:val="center"/>
              <w:rPr>
                <w:color w:val="000000" w:themeColor="text1"/>
              </w:rPr>
            </w:pPr>
            <w:r w:rsidRPr="00AA529B">
              <w:rPr>
                <w:color w:val="000000" w:themeColor="text1"/>
                <w:sz w:val="28"/>
                <w:szCs w:val="28"/>
                <w:lang w:val="uk-UA"/>
              </w:rPr>
              <w:t>Зміст положення акта законодавства</w:t>
            </w:r>
          </w:p>
        </w:tc>
        <w:tc>
          <w:tcPr>
            <w:tcW w:w="7795" w:type="dxa"/>
          </w:tcPr>
          <w:p w14:paraId="79635128" w14:textId="0E4460DC" w:rsidR="00E539C5" w:rsidRPr="00AA529B" w:rsidRDefault="00E539C5" w:rsidP="00E539C5">
            <w:pPr>
              <w:spacing w:line="216" w:lineRule="auto"/>
              <w:ind w:firstLine="424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AA529B">
              <w:rPr>
                <w:color w:val="000000" w:themeColor="text1"/>
                <w:sz w:val="28"/>
                <w:szCs w:val="28"/>
                <w:lang w:val="uk-UA"/>
              </w:rPr>
              <w:t>Зміст відповідного положення</w:t>
            </w:r>
            <w:r w:rsidRPr="00AA529B">
              <w:rPr>
                <w:color w:val="000000" w:themeColor="text1"/>
                <w:sz w:val="28"/>
                <w:szCs w:val="28"/>
              </w:rPr>
              <w:t xml:space="preserve"> про</w:t>
            </w:r>
            <w:r w:rsidRPr="00AA529B">
              <w:rPr>
                <w:color w:val="000000" w:themeColor="text1"/>
                <w:sz w:val="28"/>
                <w:szCs w:val="28"/>
                <w:lang w:val="uk-UA"/>
              </w:rPr>
              <w:t>є</w:t>
            </w:r>
            <w:r w:rsidRPr="00AA529B">
              <w:rPr>
                <w:color w:val="000000" w:themeColor="text1"/>
                <w:sz w:val="28"/>
                <w:szCs w:val="28"/>
              </w:rPr>
              <w:t>кту акта</w:t>
            </w:r>
          </w:p>
        </w:tc>
      </w:tr>
      <w:tr w:rsidR="00B33078" w:rsidRPr="007D3140" w14:paraId="0FA1A142" w14:textId="77777777" w:rsidTr="00C3351E">
        <w:tc>
          <w:tcPr>
            <w:tcW w:w="7514" w:type="dxa"/>
          </w:tcPr>
          <w:p w14:paraId="386C1FDA" w14:textId="77777777" w:rsidR="000A0394" w:rsidRPr="003F6F17" w:rsidRDefault="000A0394" w:rsidP="000A0394">
            <w:pPr>
              <w:shd w:val="clear" w:color="auto" w:fill="FFFFFF"/>
              <w:spacing w:after="150"/>
              <w:ind w:firstLine="450"/>
              <w:jc w:val="both"/>
              <w:rPr>
                <w:sz w:val="24"/>
                <w:szCs w:val="24"/>
                <w:highlight w:val="yellow"/>
              </w:rPr>
            </w:pPr>
          </w:p>
          <w:p w14:paraId="77162716" w14:textId="5928F094" w:rsidR="003F6F17" w:rsidRPr="003F6F17" w:rsidRDefault="003F6F17" w:rsidP="003F6F1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4"/>
                <w:szCs w:val="24"/>
              </w:rPr>
            </w:pPr>
            <w:r w:rsidRPr="003F6F17">
              <w:rPr>
                <w:sz w:val="24"/>
                <w:szCs w:val="24"/>
              </w:rPr>
              <w:t>7. Звіт складається із загальної та основної частин.</w:t>
            </w:r>
          </w:p>
          <w:p w14:paraId="27E67972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bookmarkStart w:id="0" w:name="n28"/>
            <w:bookmarkEnd w:id="0"/>
            <w:r w:rsidRPr="003F6F17">
              <w:rPr>
                <w:sz w:val="24"/>
                <w:szCs w:val="24"/>
                <w:lang w:val="uk-UA" w:eastAsia="uk-UA"/>
              </w:rPr>
              <w:t>Загальна частина звіту містить такі відомості:</w:t>
            </w:r>
          </w:p>
          <w:p w14:paraId="1EE285BB" w14:textId="602E0AB8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bookmarkStart w:id="1" w:name="n29"/>
            <w:bookmarkEnd w:id="1"/>
            <w:r w:rsidRPr="003F6F17">
              <w:rPr>
                <w:sz w:val="24"/>
                <w:szCs w:val="24"/>
                <w:lang w:val="uk-UA" w:eastAsia="uk-UA"/>
              </w:rPr>
              <w:t>…</w:t>
            </w:r>
          </w:p>
          <w:p w14:paraId="73311426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bookmarkStart w:id="2" w:name="n37"/>
            <w:bookmarkEnd w:id="2"/>
            <w:r w:rsidRPr="003F6F17">
              <w:rPr>
                <w:sz w:val="24"/>
                <w:szCs w:val="24"/>
                <w:lang w:val="uk-UA" w:eastAsia="uk-UA"/>
              </w:rPr>
              <w:t>Основна частина звіту містить відомості про:</w:t>
            </w:r>
          </w:p>
          <w:p w14:paraId="3CDEDF01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bookmarkStart w:id="3" w:name="n38"/>
            <w:bookmarkEnd w:id="3"/>
            <w:r w:rsidRPr="003F6F17">
              <w:rPr>
                <w:sz w:val="24"/>
                <w:szCs w:val="24"/>
                <w:lang w:val="uk-UA" w:eastAsia="uk-UA"/>
              </w:rPr>
              <w:t>результати виробничого контролю за дотриманням установлених у дозволі на викиди гранично допустимих викидів забруднюючих речовин в атмосферне повітря основних та інших джерел викидів;</w:t>
            </w:r>
          </w:p>
          <w:p w14:paraId="4D1E041A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bookmarkStart w:id="4" w:name="n39"/>
            <w:bookmarkEnd w:id="4"/>
            <w:r w:rsidRPr="003F6F17">
              <w:rPr>
                <w:sz w:val="24"/>
                <w:szCs w:val="24"/>
                <w:lang w:val="uk-UA" w:eastAsia="uk-UA"/>
              </w:rPr>
              <w:t>результати виробничого контролю за дотриманням установлених у дозволі на викиди технологічних нормативів викидів (за наявності);</w:t>
            </w:r>
          </w:p>
          <w:p w14:paraId="13903203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bookmarkStart w:id="5" w:name="n40"/>
            <w:bookmarkEnd w:id="5"/>
            <w:r w:rsidRPr="003F6F17">
              <w:rPr>
                <w:sz w:val="24"/>
                <w:szCs w:val="24"/>
                <w:lang w:val="uk-UA" w:eastAsia="uk-UA"/>
              </w:rPr>
              <w:t>здійснення заходів із запобігання виникненню надзвичайних ситуацій;</w:t>
            </w:r>
          </w:p>
          <w:p w14:paraId="1DDB6B64" w14:textId="77777777" w:rsid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bookmarkStart w:id="6" w:name="n41"/>
            <w:bookmarkEnd w:id="6"/>
            <w:r w:rsidRPr="003F6F17">
              <w:rPr>
                <w:sz w:val="24"/>
                <w:szCs w:val="24"/>
                <w:lang w:val="uk-UA" w:eastAsia="uk-UA"/>
              </w:rPr>
              <w:t>виконання заходів щодо скорочення обсягу викидів (деталізована інформація про проведення відповідних дій з метою виконання конкретного заходу у звітному році).</w:t>
            </w:r>
          </w:p>
          <w:p w14:paraId="2FEFE428" w14:textId="45EB3A8F" w:rsidR="003F6F17" w:rsidRPr="00CE45D5" w:rsidRDefault="00CE45D5" w:rsidP="003F6F17">
            <w:pPr>
              <w:shd w:val="clear" w:color="auto" w:fill="FFFFFF"/>
              <w:ind w:firstLine="448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CE45D5">
              <w:rPr>
                <w:b/>
                <w:sz w:val="24"/>
                <w:szCs w:val="24"/>
                <w:lang w:val="uk-UA" w:eastAsia="uk-UA"/>
              </w:rPr>
              <w:t>Положення відсутні</w:t>
            </w:r>
          </w:p>
          <w:p w14:paraId="67EA0119" w14:textId="77777777" w:rsid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</w:p>
          <w:p w14:paraId="17390BCE" w14:textId="77777777" w:rsid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</w:p>
          <w:p w14:paraId="02868AA6" w14:textId="77777777" w:rsid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</w:p>
          <w:p w14:paraId="7E81A73E" w14:textId="77777777" w:rsid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</w:p>
          <w:p w14:paraId="4EF9E46B" w14:textId="77777777" w:rsid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</w:p>
          <w:p w14:paraId="63BCC731" w14:textId="77777777" w:rsid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</w:p>
          <w:p w14:paraId="3BA1C041" w14:textId="77777777" w:rsidR="007D3140" w:rsidRDefault="007D3140" w:rsidP="00CE45D5">
            <w:pPr>
              <w:shd w:val="clear" w:color="auto" w:fill="FFFFFF"/>
              <w:jc w:val="both"/>
              <w:rPr>
                <w:sz w:val="24"/>
                <w:szCs w:val="24"/>
                <w:lang w:val="uk-UA" w:eastAsia="uk-UA"/>
              </w:rPr>
            </w:pPr>
            <w:bookmarkStart w:id="7" w:name="n42"/>
            <w:bookmarkEnd w:id="7"/>
          </w:p>
          <w:p w14:paraId="05B3AE0E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r w:rsidRPr="003F6F17">
              <w:rPr>
                <w:sz w:val="24"/>
                <w:szCs w:val="24"/>
                <w:lang w:val="uk-UA" w:eastAsia="uk-UA"/>
              </w:rPr>
              <w:t>Складення звіту завершується шляхом накладення електронного підпису, що базується на кваліфікованому сертифікаті, в електронному кабінеті користувача платформи “ЕкоСистема”.</w:t>
            </w:r>
          </w:p>
          <w:p w14:paraId="0744F3C4" w14:textId="599D0002" w:rsidR="005005A6" w:rsidRPr="003F6F17" w:rsidRDefault="005005A6" w:rsidP="005005A6">
            <w:pPr>
              <w:pStyle w:val="a4"/>
              <w:spacing w:after="0" w:line="216" w:lineRule="auto"/>
              <w:ind w:left="34" w:firstLine="425"/>
              <w:jc w:val="both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7795" w:type="dxa"/>
          </w:tcPr>
          <w:p w14:paraId="1D9AD624" w14:textId="77777777" w:rsidR="00C3351E" w:rsidRPr="003F6F17" w:rsidRDefault="00C3351E" w:rsidP="00207744">
            <w:pPr>
              <w:spacing w:line="216" w:lineRule="auto"/>
              <w:ind w:firstLine="424"/>
              <w:jc w:val="both"/>
              <w:rPr>
                <w:b/>
                <w:color w:val="000000" w:themeColor="text1"/>
                <w:sz w:val="28"/>
                <w:szCs w:val="28"/>
                <w:highlight w:val="yellow"/>
                <w:lang w:val="uk-UA"/>
              </w:rPr>
            </w:pPr>
          </w:p>
          <w:p w14:paraId="7E6AFCB5" w14:textId="77777777" w:rsidR="003F6F17" w:rsidRPr="003F6F17" w:rsidRDefault="003F6F17" w:rsidP="003F6F1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4"/>
                <w:szCs w:val="24"/>
              </w:rPr>
            </w:pPr>
            <w:r w:rsidRPr="003F6F17">
              <w:rPr>
                <w:sz w:val="24"/>
                <w:szCs w:val="24"/>
              </w:rPr>
              <w:t>7. Звіт складається із загальної та основної частин.</w:t>
            </w:r>
          </w:p>
          <w:p w14:paraId="696DA18A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r w:rsidRPr="003F6F17">
              <w:rPr>
                <w:sz w:val="24"/>
                <w:szCs w:val="24"/>
                <w:lang w:val="uk-UA" w:eastAsia="uk-UA"/>
              </w:rPr>
              <w:t>Загальна частина звіту містить такі відомості:</w:t>
            </w:r>
          </w:p>
          <w:p w14:paraId="2DDB19A7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r w:rsidRPr="003F6F17">
              <w:rPr>
                <w:sz w:val="24"/>
                <w:szCs w:val="24"/>
                <w:lang w:val="uk-UA" w:eastAsia="uk-UA"/>
              </w:rPr>
              <w:t>…</w:t>
            </w:r>
          </w:p>
          <w:p w14:paraId="4973F26F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r w:rsidRPr="003F6F17">
              <w:rPr>
                <w:sz w:val="24"/>
                <w:szCs w:val="24"/>
                <w:lang w:val="uk-UA" w:eastAsia="uk-UA"/>
              </w:rPr>
              <w:t>Основна частина звіту містить відомості про:</w:t>
            </w:r>
          </w:p>
          <w:p w14:paraId="00287334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r w:rsidRPr="003F6F17">
              <w:rPr>
                <w:sz w:val="24"/>
                <w:szCs w:val="24"/>
                <w:lang w:val="uk-UA" w:eastAsia="uk-UA"/>
              </w:rPr>
              <w:t>результати виробничого контролю за дотриманням установлених у дозволі на викиди гранично допустимих викидів забруднюючих речовин в атмосферне повітря основних та інших джерел викидів;</w:t>
            </w:r>
          </w:p>
          <w:p w14:paraId="2AD8546E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r w:rsidRPr="003F6F17">
              <w:rPr>
                <w:sz w:val="24"/>
                <w:szCs w:val="24"/>
                <w:lang w:val="uk-UA" w:eastAsia="uk-UA"/>
              </w:rPr>
              <w:t>результати виробничого контролю за дотриманням установлених у дозволі на викиди технологічних нормативів викидів (за наявності);</w:t>
            </w:r>
          </w:p>
          <w:p w14:paraId="482BBED4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r w:rsidRPr="003F6F17">
              <w:rPr>
                <w:sz w:val="24"/>
                <w:szCs w:val="24"/>
                <w:lang w:val="uk-UA" w:eastAsia="uk-UA"/>
              </w:rPr>
              <w:t>здійснення заходів із запобігання виникненню надзвичайних ситуацій;</w:t>
            </w:r>
          </w:p>
          <w:p w14:paraId="51449C16" w14:textId="77777777" w:rsidR="003F6F17" w:rsidRPr="003F6F17" w:rsidRDefault="003F6F17" w:rsidP="003F6F17">
            <w:pPr>
              <w:shd w:val="clear" w:color="auto" w:fill="FFFFFF"/>
              <w:ind w:firstLine="448"/>
              <w:jc w:val="both"/>
              <w:rPr>
                <w:sz w:val="24"/>
                <w:szCs w:val="24"/>
                <w:lang w:val="uk-UA" w:eastAsia="uk-UA"/>
              </w:rPr>
            </w:pPr>
            <w:r w:rsidRPr="003F6F17">
              <w:rPr>
                <w:sz w:val="24"/>
                <w:szCs w:val="24"/>
                <w:lang w:val="uk-UA" w:eastAsia="uk-UA"/>
              </w:rPr>
              <w:t>виконання заходів щодо скорочення обсягу викидів (деталізована інформація про проведення відповідних дій з метою виконання конкретного заходу у звітному році).</w:t>
            </w:r>
          </w:p>
          <w:p w14:paraId="277DC9E9" w14:textId="496A1E25" w:rsidR="00CE45D5" w:rsidRDefault="007D3140" w:rsidP="00CE45D5">
            <w:pPr>
              <w:shd w:val="clear" w:color="auto" w:fill="FFFFFF"/>
              <w:ind w:firstLine="448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7D3140">
              <w:rPr>
                <w:b/>
                <w:sz w:val="24"/>
                <w:szCs w:val="24"/>
                <w:lang w:val="uk-UA" w:eastAsia="uk-UA"/>
              </w:rPr>
              <w:t>Основна частина звіту подається суб’єктом господарювання</w:t>
            </w:r>
            <w:r w:rsidR="00EC784A">
              <w:rPr>
                <w:b/>
                <w:sz w:val="24"/>
                <w:szCs w:val="24"/>
                <w:lang w:val="uk-UA" w:eastAsia="uk-UA"/>
              </w:rPr>
              <w:t>,</w:t>
            </w:r>
            <w:r w:rsidRPr="007D3140">
              <w:rPr>
                <w:b/>
                <w:sz w:val="24"/>
                <w:szCs w:val="24"/>
                <w:lang w:val="uk-UA" w:eastAsia="uk-UA"/>
              </w:rPr>
              <w:t xml:space="preserve"> об’єкт якого належить до третьої групи відповідно до Закону України «Про охорону атмосферного повітря»</w:t>
            </w:r>
            <w:r w:rsidR="00EC784A">
              <w:rPr>
                <w:b/>
                <w:sz w:val="24"/>
                <w:szCs w:val="24"/>
                <w:lang w:val="uk-UA" w:eastAsia="uk-UA"/>
              </w:rPr>
              <w:t>,</w:t>
            </w:r>
            <w:bookmarkStart w:id="8" w:name="_GoBack"/>
            <w:bookmarkEnd w:id="8"/>
            <w:r w:rsidRPr="007D3140">
              <w:rPr>
                <w:b/>
                <w:sz w:val="24"/>
                <w:szCs w:val="24"/>
                <w:lang w:val="uk-UA" w:eastAsia="uk-UA"/>
              </w:rPr>
              <w:t xml:space="preserve"> у довільній формі із зазначенням результатів виробничого контролю за дотриманням установлених у дозволі на викиди гранично допустимих викидів забруднюючих речовин в атмосферне повітря основних та інших джерел викидів (за наявності) або таким суб’єктом господарювання </w:t>
            </w:r>
            <w:r w:rsidRPr="007D3140">
              <w:rPr>
                <w:b/>
                <w:sz w:val="24"/>
                <w:szCs w:val="24"/>
                <w:lang w:val="uk-UA" w:eastAsia="uk-UA"/>
              </w:rPr>
              <w:lastRenderedPageBreak/>
              <w:t>зазначається інформація щодо відсутності встановлених у дозвол</w:t>
            </w:r>
            <w:r w:rsidR="00CE45D5">
              <w:rPr>
                <w:b/>
                <w:sz w:val="24"/>
                <w:szCs w:val="24"/>
                <w:lang w:val="uk-UA" w:eastAsia="uk-UA"/>
              </w:rPr>
              <w:t>і гранично допустимих викидів.</w:t>
            </w:r>
          </w:p>
          <w:p w14:paraId="5024E65C" w14:textId="1FB7B6C1" w:rsidR="003F6F17" w:rsidRPr="00CE45D5" w:rsidRDefault="003F6F17" w:rsidP="00CE45D5">
            <w:pPr>
              <w:shd w:val="clear" w:color="auto" w:fill="FFFFFF"/>
              <w:ind w:firstLine="448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3F6F17">
              <w:rPr>
                <w:sz w:val="24"/>
                <w:szCs w:val="24"/>
                <w:lang w:val="uk-UA" w:eastAsia="uk-UA"/>
              </w:rPr>
              <w:t>Складення звіту завершується шляхом накладення електронного підпису, що базується на кваліфікованому сертифікаті, в електронному кабінеті користувача платформи “ЕкоСистема”.</w:t>
            </w:r>
          </w:p>
          <w:p w14:paraId="6681763B" w14:textId="7D546F7F" w:rsidR="00C3351E" w:rsidRPr="003F6F17" w:rsidRDefault="00C3351E" w:rsidP="00207744">
            <w:pPr>
              <w:spacing w:line="216" w:lineRule="auto"/>
              <w:ind w:firstLine="424"/>
              <w:jc w:val="both"/>
              <w:rPr>
                <w:b/>
                <w:color w:val="000000" w:themeColor="text1"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7F6A94DB" w14:textId="126F1B61" w:rsidR="00E21F49" w:rsidRPr="004D0405" w:rsidRDefault="00E21F49">
      <w:pPr>
        <w:rPr>
          <w:lang w:val="uk-UA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4298"/>
        <w:gridCol w:w="10978"/>
      </w:tblGrid>
      <w:tr w:rsidR="00917E20" w14:paraId="49C7698A" w14:textId="77777777" w:rsidTr="00917E20">
        <w:trPr>
          <w:trHeight w:val="746"/>
        </w:trPr>
        <w:tc>
          <w:tcPr>
            <w:tcW w:w="4298" w:type="dxa"/>
            <w:hideMark/>
          </w:tcPr>
          <w:p w14:paraId="36DD9B75" w14:textId="77777777" w:rsidR="00917E20" w:rsidRDefault="00B41B14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Міністр</w:t>
            </w:r>
            <w:r w:rsidR="00917E2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17E20">
              <w:rPr>
                <w:b/>
                <w:sz w:val="28"/>
                <w:szCs w:val="28"/>
                <w:lang w:val="uk-UA"/>
              </w:rPr>
              <w:t>захисту довкілля та природних ресурсів України</w:t>
            </w:r>
          </w:p>
        </w:tc>
        <w:tc>
          <w:tcPr>
            <w:tcW w:w="10978" w:type="dxa"/>
            <w:hideMark/>
          </w:tcPr>
          <w:p w14:paraId="6EA1A1C1" w14:textId="5B903BC0" w:rsidR="00917E20" w:rsidRDefault="007D3B29" w:rsidP="00147DE5">
            <w:pPr>
              <w:ind w:firstLine="567"/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br/>
            </w:r>
            <w:r w:rsidR="00917E20">
              <w:rPr>
                <w:b/>
                <w:sz w:val="28"/>
                <w:szCs w:val="28"/>
                <w:lang w:val="uk-UA"/>
              </w:rPr>
              <w:t xml:space="preserve"> </w:t>
            </w:r>
            <w:r w:rsidR="00046820">
              <w:rPr>
                <w:b/>
                <w:sz w:val="28"/>
                <w:szCs w:val="28"/>
                <w:lang w:val="uk-UA"/>
              </w:rPr>
              <w:t>Світлана ГРИНЧУК</w:t>
            </w:r>
          </w:p>
        </w:tc>
      </w:tr>
    </w:tbl>
    <w:p w14:paraId="0228B9DD" w14:textId="252DF089" w:rsidR="00CA5164" w:rsidRPr="00B33078" w:rsidRDefault="00917E20" w:rsidP="00917E20">
      <w:pPr>
        <w:spacing w:before="150" w:after="150"/>
        <w:rPr>
          <w:sz w:val="28"/>
          <w:szCs w:val="28"/>
          <w:lang w:val="uk-UA"/>
        </w:rPr>
      </w:pPr>
      <w:r w:rsidRPr="00B33078">
        <w:rPr>
          <w:sz w:val="28"/>
          <w:szCs w:val="28"/>
          <w:lang w:val="uk-UA" w:eastAsia="uk-UA"/>
        </w:rPr>
        <w:t xml:space="preserve"> </w:t>
      </w:r>
      <w:r w:rsidR="00CA5164" w:rsidRPr="00B33078">
        <w:rPr>
          <w:sz w:val="28"/>
          <w:szCs w:val="28"/>
          <w:lang w:val="uk-UA" w:eastAsia="uk-UA"/>
        </w:rPr>
        <w:t>«___» ____________ 202</w:t>
      </w:r>
      <w:r w:rsidR="00046820">
        <w:rPr>
          <w:sz w:val="28"/>
          <w:szCs w:val="28"/>
          <w:lang w:val="uk-UA" w:eastAsia="uk-UA"/>
        </w:rPr>
        <w:t>5</w:t>
      </w:r>
      <w:r w:rsidR="00CA5164" w:rsidRPr="00B33078">
        <w:rPr>
          <w:sz w:val="28"/>
          <w:szCs w:val="28"/>
          <w:lang w:val="uk-UA" w:eastAsia="uk-UA"/>
        </w:rPr>
        <w:t xml:space="preserve"> р.</w:t>
      </w:r>
    </w:p>
    <w:sectPr w:rsidR="00CA5164" w:rsidRPr="00B33078" w:rsidSect="00B129A0">
      <w:headerReference w:type="default" r:id="rId8"/>
      <w:pgSz w:w="16838" w:h="11906" w:orient="landscape"/>
      <w:pgMar w:top="1417" w:right="850" w:bottom="850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DB57D" w14:textId="77777777" w:rsidR="00082E0E" w:rsidRDefault="00082E0E" w:rsidP="00B4359B">
      <w:r>
        <w:separator/>
      </w:r>
    </w:p>
  </w:endnote>
  <w:endnote w:type="continuationSeparator" w:id="0">
    <w:p w14:paraId="54F317CE" w14:textId="77777777" w:rsidR="00082E0E" w:rsidRDefault="00082E0E" w:rsidP="00B4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D690" w14:textId="77777777" w:rsidR="00082E0E" w:rsidRDefault="00082E0E" w:rsidP="00B4359B">
      <w:r>
        <w:separator/>
      </w:r>
    </w:p>
  </w:footnote>
  <w:footnote w:type="continuationSeparator" w:id="0">
    <w:p w14:paraId="07CEB437" w14:textId="77777777" w:rsidR="00082E0E" w:rsidRDefault="00082E0E" w:rsidP="00B4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586053"/>
      <w:docPartObj>
        <w:docPartGallery w:val="Page Numbers (Top of Page)"/>
        <w:docPartUnique/>
      </w:docPartObj>
    </w:sdtPr>
    <w:sdtEndPr/>
    <w:sdtContent>
      <w:p w14:paraId="52BBC931" w14:textId="77777777" w:rsidR="007F2613" w:rsidRDefault="000040B8">
        <w:pPr>
          <w:pStyle w:val="a9"/>
          <w:jc w:val="center"/>
        </w:pPr>
        <w:r>
          <w:fldChar w:fldCharType="begin"/>
        </w:r>
        <w:r w:rsidR="007F2613">
          <w:instrText>PAGE   \* MERGEFORMAT</w:instrText>
        </w:r>
        <w:r>
          <w:fldChar w:fldCharType="separate"/>
        </w:r>
        <w:r w:rsidR="00EC784A">
          <w:rPr>
            <w:noProof/>
          </w:rPr>
          <w:t>2</w:t>
        </w:r>
        <w:r>
          <w:fldChar w:fldCharType="end"/>
        </w:r>
      </w:p>
    </w:sdtContent>
  </w:sdt>
  <w:p w14:paraId="09224182" w14:textId="77777777" w:rsidR="007F2613" w:rsidRDefault="007F26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C24"/>
    <w:multiLevelType w:val="multilevel"/>
    <w:tmpl w:val="5D588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D44879"/>
    <w:multiLevelType w:val="multilevel"/>
    <w:tmpl w:val="1116DF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F87525"/>
    <w:multiLevelType w:val="hybridMultilevel"/>
    <w:tmpl w:val="8014F528"/>
    <w:lvl w:ilvl="0" w:tplc="7728C992">
      <w:start w:val="1"/>
      <w:numFmt w:val="decimal"/>
      <w:lvlText w:val="%1."/>
      <w:lvlJc w:val="left"/>
      <w:pPr>
        <w:ind w:left="1691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11EA68F8"/>
    <w:multiLevelType w:val="multilevel"/>
    <w:tmpl w:val="7436AA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 w15:restartNumberingAfterBreak="0">
    <w:nsid w:val="1C84330B"/>
    <w:multiLevelType w:val="hybridMultilevel"/>
    <w:tmpl w:val="52F4EE70"/>
    <w:lvl w:ilvl="0" w:tplc="28A82C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59013A0"/>
    <w:multiLevelType w:val="hybridMultilevel"/>
    <w:tmpl w:val="E24E7840"/>
    <w:lvl w:ilvl="0" w:tplc="2C38D6AA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450F110E"/>
    <w:multiLevelType w:val="hybridMultilevel"/>
    <w:tmpl w:val="52F4EE70"/>
    <w:lvl w:ilvl="0" w:tplc="28A82C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2C93DCB"/>
    <w:multiLevelType w:val="hybridMultilevel"/>
    <w:tmpl w:val="38DA6848"/>
    <w:lvl w:ilvl="0" w:tplc="801C4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DC189E"/>
    <w:multiLevelType w:val="hybridMultilevel"/>
    <w:tmpl w:val="4798F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36819"/>
    <w:multiLevelType w:val="hybridMultilevel"/>
    <w:tmpl w:val="80442812"/>
    <w:lvl w:ilvl="0" w:tplc="627E1928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0" w15:restartNumberingAfterBreak="0">
    <w:nsid w:val="64B66388"/>
    <w:multiLevelType w:val="hybridMultilevel"/>
    <w:tmpl w:val="BF000E90"/>
    <w:lvl w:ilvl="0" w:tplc="88524BF0">
      <w:start w:val="1"/>
      <w:numFmt w:val="decimal"/>
      <w:lvlText w:val="%1."/>
      <w:lvlJc w:val="left"/>
      <w:pPr>
        <w:ind w:left="1616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6D638BB"/>
    <w:multiLevelType w:val="multilevel"/>
    <w:tmpl w:val="4F5AA3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F75"/>
    <w:rsid w:val="000040B8"/>
    <w:rsid w:val="00012A97"/>
    <w:rsid w:val="000320C7"/>
    <w:rsid w:val="00046820"/>
    <w:rsid w:val="000538CA"/>
    <w:rsid w:val="00066DBF"/>
    <w:rsid w:val="00073C37"/>
    <w:rsid w:val="00082E0E"/>
    <w:rsid w:val="00091693"/>
    <w:rsid w:val="000A0394"/>
    <w:rsid w:val="000B6EF0"/>
    <w:rsid w:val="000D5751"/>
    <w:rsid w:val="000F50E8"/>
    <w:rsid w:val="00134802"/>
    <w:rsid w:val="00147DE5"/>
    <w:rsid w:val="001D7392"/>
    <w:rsid w:val="001E0B67"/>
    <w:rsid w:val="001F4324"/>
    <w:rsid w:val="00207744"/>
    <w:rsid w:val="002414BB"/>
    <w:rsid w:val="00261381"/>
    <w:rsid w:val="002A6772"/>
    <w:rsid w:val="002B6AAC"/>
    <w:rsid w:val="002C3807"/>
    <w:rsid w:val="002D2E65"/>
    <w:rsid w:val="003513CE"/>
    <w:rsid w:val="00353CFD"/>
    <w:rsid w:val="003F6F17"/>
    <w:rsid w:val="00413311"/>
    <w:rsid w:val="00462A96"/>
    <w:rsid w:val="0048263E"/>
    <w:rsid w:val="004D0405"/>
    <w:rsid w:val="004E0F03"/>
    <w:rsid w:val="005005A6"/>
    <w:rsid w:val="00551F75"/>
    <w:rsid w:val="005527CB"/>
    <w:rsid w:val="00571E1A"/>
    <w:rsid w:val="00573D2D"/>
    <w:rsid w:val="0057537F"/>
    <w:rsid w:val="005B0AC2"/>
    <w:rsid w:val="0062181E"/>
    <w:rsid w:val="00683BDB"/>
    <w:rsid w:val="006D3DE1"/>
    <w:rsid w:val="006D6030"/>
    <w:rsid w:val="00762312"/>
    <w:rsid w:val="00763FCA"/>
    <w:rsid w:val="00783494"/>
    <w:rsid w:val="00791A88"/>
    <w:rsid w:val="007C1A5B"/>
    <w:rsid w:val="007D3140"/>
    <w:rsid w:val="007D3B29"/>
    <w:rsid w:val="007E09A0"/>
    <w:rsid w:val="007F2613"/>
    <w:rsid w:val="00851024"/>
    <w:rsid w:val="008A56F2"/>
    <w:rsid w:val="008B67B4"/>
    <w:rsid w:val="008F40E4"/>
    <w:rsid w:val="00914C73"/>
    <w:rsid w:val="00917E20"/>
    <w:rsid w:val="00930A57"/>
    <w:rsid w:val="009A18D3"/>
    <w:rsid w:val="009A4003"/>
    <w:rsid w:val="00A120E6"/>
    <w:rsid w:val="00A203B6"/>
    <w:rsid w:val="00A46652"/>
    <w:rsid w:val="00AA529B"/>
    <w:rsid w:val="00B129A0"/>
    <w:rsid w:val="00B16588"/>
    <w:rsid w:val="00B31CE0"/>
    <w:rsid w:val="00B33078"/>
    <w:rsid w:val="00B41B14"/>
    <w:rsid w:val="00B4359B"/>
    <w:rsid w:val="00B46F2B"/>
    <w:rsid w:val="00B766BE"/>
    <w:rsid w:val="00B85B77"/>
    <w:rsid w:val="00BD0D55"/>
    <w:rsid w:val="00C035A8"/>
    <w:rsid w:val="00C1426A"/>
    <w:rsid w:val="00C1535E"/>
    <w:rsid w:val="00C20070"/>
    <w:rsid w:val="00C3351E"/>
    <w:rsid w:val="00C87BBC"/>
    <w:rsid w:val="00CA5164"/>
    <w:rsid w:val="00CC027C"/>
    <w:rsid w:val="00CC5174"/>
    <w:rsid w:val="00CE09D9"/>
    <w:rsid w:val="00CE45D5"/>
    <w:rsid w:val="00D044EB"/>
    <w:rsid w:val="00D14CDE"/>
    <w:rsid w:val="00D15C2B"/>
    <w:rsid w:val="00D4194E"/>
    <w:rsid w:val="00D57E97"/>
    <w:rsid w:val="00D64D30"/>
    <w:rsid w:val="00D74C96"/>
    <w:rsid w:val="00DA08FD"/>
    <w:rsid w:val="00DB2D4C"/>
    <w:rsid w:val="00E16CF1"/>
    <w:rsid w:val="00E21F49"/>
    <w:rsid w:val="00E539C5"/>
    <w:rsid w:val="00E76C1D"/>
    <w:rsid w:val="00E97DA5"/>
    <w:rsid w:val="00EB4A55"/>
    <w:rsid w:val="00EC0B1B"/>
    <w:rsid w:val="00EC784A"/>
    <w:rsid w:val="00ED5DA9"/>
    <w:rsid w:val="00F47029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8FA19"/>
  <w15:docId w15:val="{A7A10290-92AA-40E4-AF21-AFC2B49E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D0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BD0D55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BD0D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5">
    <w:name w:val="Hyperlink"/>
    <w:basedOn w:val="a0"/>
    <w:uiPriority w:val="99"/>
    <w:semiHidden/>
    <w:rsid w:val="00BD0D55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BD0D55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35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5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4359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35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4359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35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CA5164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D7392"/>
    <w:pPr>
      <w:spacing w:before="100" w:beforeAutospacing="1" w:after="100" w:afterAutospacing="1"/>
    </w:pPr>
    <w:rPr>
      <w:lang w:val="uk-UA" w:eastAsia="uk-UA"/>
    </w:rPr>
  </w:style>
  <w:style w:type="paragraph" w:customStyle="1" w:styleId="ad">
    <w:name w:val="Нормальний текст"/>
    <w:basedOn w:val="a"/>
    <w:rsid w:val="00EC0B1B"/>
    <w:pPr>
      <w:spacing w:before="120"/>
      <w:ind w:firstLine="567"/>
    </w:pPr>
    <w:rPr>
      <w:rFonts w:ascii="Antiqua" w:eastAsia="SimSun" w:hAnsi="Antiqua"/>
      <w:sz w:val="26"/>
      <w:szCs w:val="20"/>
      <w:lang w:val="uk-UA"/>
    </w:rPr>
  </w:style>
  <w:style w:type="character" w:customStyle="1" w:styleId="rvts15">
    <w:name w:val="rvts15"/>
    <w:basedOn w:val="a0"/>
    <w:rsid w:val="007F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538D-4003-4D59-AF5E-8D457952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ЛУЧКО Катерина Андріївна</dc:creator>
  <cp:lastModifiedBy>ЧЕРЕДНИК Альона Анатоліївна</cp:lastModifiedBy>
  <cp:revision>18</cp:revision>
  <cp:lastPrinted>2025-03-21T13:30:00Z</cp:lastPrinted>
  <dcterms:created xsi:type="dcterms:W3CDTF">2023-10-20T07:07:00Z</dcterms:created>
  <dcterms:modified xsi:type="dcterms:W3CDTF">2025-05-12T07:16:00Z</dcterms:modified>
</cp:coreProperties>
</file>