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D3" w:rsidRPr="00FB435F" w:rsidRDefault="00CA7D13" w:rsidP="00FB435F">
      <w:pPr>
        <w:ind w:firstLine="708"/>
        <w:jc w:val="both"/>
        <w:rPr>
          <w:bCs/>
          <w:color w:val="000000" w:themeColor="text1"/>
        </w:rPr>
      </w:pPr>
      <w:r w:rsidRPr="00FB435F">
        <w:rPr>
          <w:color w:val="000000" w:themeColor="text1"/>
        </w:rPr>
        <w:t xml:space="preserve">Товариство з обмеженою </w:t>
      </w:r>
      <w:r w:rsidR="004A444D" w:rsidRPr="00FB435F">
        <w:rPr>
          <w:color w:val="000000" w:themeColor="text1"/>
        </w:rPr>
        <w:t>відповідальністю</w:t>
      </w:r>
      <w:r w:rsidR="009160DF" w:rsidRPr="00FB435F">
        <w:rPr>
          <w:color w:val="000000" w:themeColor="text1"/>
        </w:rPr>
        <w:t xml:space="preserve"> «</w:t>
      </w:r>
      <w:r w:rsidR="00F71794" w:rsidRPr="00FB435F">
        <w:rPr>
          <w:color w:val="000000" w:themeColor="text1"/>
        </w:rPr>
        <w:t>ХОЛЬЦ-ЕНЕРГІ УА</w:t>
      </w:r>
      <w:r w:rsidR="009160DF" w:rsidRPr="00FB435F">
        <w:rPr>
          <w:color w:val="000000" w:themeColor="text1"/>
        </w:rPr>
        <w:t>»</w:t>
      </w:r>
      <w:r w:rsidR="00F71794" w:rsidRPr="00FB435F">
        <w:rPr>
          <w:color w:val="000000" w:themeColor="text1"/>
        </w:rPr>
        <w:t xml:space="preserve"> (ТОВ «ХОЛЬЦ-ЕНЕРГІ УА»)</w:t>
      </w:r>
      <w:r w:rsidR="00E80DF5">
        <w:rPr>
          <w:color w:val="000000" w:themeColor="text1"/>
        </w:rPr>
        <w:t xml:space="preserve">, </w:t>
      </w:r>
      <w:bookmarkStart w:id="0" w:name="_GoBack"/>
      <w:bookmarkEnd w:id="0"/>
      <w:r w:rsidR="00F71794" w:rsidRPr="00FB435F">
        <w:rPr>
          <w:color w:val="000000" w:themeColor="text1"/>
        </w:rPr>
        <w:t>31070 Хмельницька обл., Хмельницький р-н, с. Щибо</w:t>
      </w:r>
      <w:r w:rsidR="00454295" w:rsidRPr="00FB435F">
        <w:rPr>
          <w:color w:val="000000" w:themeColor="text1"/>
        </w:rPr>
        <w:t xml:space="preserve">рівка, провулок Кірова, </w:t>
      </w:r>
      <w:r w:rsidR="00F71794" w:rsidRPr="00FB435F">
        <w:rPr>
          <w:color w:val="000000" w:themeColor="text1"/>
        </w:rPr>
        <w:t>27</w:t>
      </w:r>
      <w:r w:rsidR="000158ED" w:rsidRPr="00FB435F">
        <w:rPr>
          <w:color w:val="000000" w:themeColor="text1"/>
        </w:rPr>
        <w:t xml:space="preserve">, ЄДРПОУ </w:t>
      </w:r>
      <w:r w:rsidR="00F71794" w:rsidRPr="00FB435F">
        <w:rPr>
          <w:color w:val="000000" w:themeColor="text1"/>
        </w:rPr>
        <w:t>44675867</w:t>
      </w:r>
      <w:r w:rsidR="000158ED" w:rsidRPr="00FB435F">
        <w:rPr>
          <w:color w:val="000000" w:themeColor="text1"/>
        </w:rPr>
        <w:t xml:space="preserve"> тел. </w:t>
      </w:r>
      <w:r w:rsidR="00B03FE0" w:rsidRPr="00FB435F">
        <w:rPr>
          <w:color w:val="000000" w:themeColor="text1"/>
        </w:rPr>
        <w:t>+</w:t>
      </w:r>
      <w:r w:rsidRPr="00FB435F">
        <w:rPr>
          <w:color w:val="000000" w:themeColor="text1"/>
        </w:rPr>
        <w:t>3</w:t>
      </w:r>
      <w:r w:rsidR="00B03FE0" w:rsidRPr="00FB435F">
        <w:rPr>
          <w:color w:val="000000" w:themeColor="text1"/>
        </w:rPr>
        <w:t>80(97)</w:t>
      </w:r>
      <w:r w:rsidR="00F71794" w:rsidRPr="00FB435F">
        <w:rPr>
          <w:color w:val="000000" w:themeColor="text1"/>
        </w:rPr>
        <w:t>772-11-06</w:t>
      </w:r>
      <w:r w:rsidR="009160DF" w:rsidRPr="00FB435F">
        <w:rPr>
          <w:color w:val="000000" w:themeColor="text1"/>
        </w:rPr>
        <w:t xml:space="preserve"> </w:t>
      </w:r>
      <w:r w:rsidR="00317EA8" w:rsidRPr="00FB435F">
        <w:rPr>
          <w:color w:val="000000" w:themeColor="text1"/>
        </w:rPr>
        <w:t>ел.почта</w:t>
      </w:r>
      <w:r w:rsidR="00B03FE0" w:rsidRPr="00FB435F">
        <w:rPr>
          <w:color w:val="000000" w:themeColor="text1"/>
        </w:rPr>
        <w:t xml:space="preserve"> </w:t>
      </w:r>
      <w:r w:rsidR="00F71794" w:rsidRPr="00FB435F">
        <w:rPr>
          <w:color w:val="000000" w:themeColor="text1"/>
          <w:shd w:val="clear" w:color="auto" w:fill="FFFFFF"/>
        </w:rPr>
        <w:t>s.arseniuk@icloud.</w:t>
      </w:r>
      <w:r w:rsidR="003E6323" w:rsidRPr="00FB435F">
        <w:rPr>
          <w:color w:val="000000" w:themeColor="text1"/>
          <w:shd w:val="clear" w:color="auto" w:fill="FFFFFF"/>
        </w:rPr>
        <w:t>com</w:t>
      </w:r>
      <w:r w:rsidR="000158ED" w:rsidRPr="00FB435F">
        <w:rPr>
          <w:color w:val="000000" w:themeColor="text1"/>
        </w:rPr>
        <w:t xml:space="preserve">, </w:t>
      </w:r>
      <w:r w:rsidR="00B03FE0" w:rsidRPr="00FB435F">
        <w:rPr>
          <w:color w:val="000000" w:themeColor="text1"/>
        </w:rPr>
        <w:t>повідомляє про намір</w:t>
      </w:r>
      <w:r w:rsidR="000158ED" w:rsidRPr="00FB435F">
        <w:rPr>
          <w:color w:val="000000" w:themeColor="text1"/>
        </w:rPr>
        <w:t xml:space="preserve"> отримати дозв</w:t>
      </w:r>
      <w:r w:rsidRPr="00FB435F">
        <w:rPr>
          <w:color w:val="000000" w:themeColor="text1"/>
        </w:rPr>
        <w:t>о</w:t>
      </w:r>
      <w:r w:rsidR="000158ED" w:rsidRPr="00FB435F">
        <w:rPr>
          <w:color w:val="000000" w:themeColor="text1"/>
        </w:rPr>
        <w:t>л</w:t>
      </w:r>
      <w:r w:rsidRPr="00FB435F">
        <w:rPr>
          <w:color w:val="000000" w:themeColor="text1"/>
        </w:rPr>
        <w:t>и</w:t>
      </w:r>
      <w:r w:rsidR="000158ED" w:rsidRPr="00FB435F">
        <w:rPr>
          <w:color w:val="000000" w:themeColor="text1"/>
        </w:rPr>
        <w:t xml:space="preserve"> на викиди забруднюючих речовин в атмосферне повітря </w:t>
      </w:r>
      <w:r w:rsidR="00454295" w:rsidRPr="00FB435F">
        <w:rPr>
          <w:color w:val="000000" w:themeColor="text1"/>
        </w:rPr>
        <w:t>для</w:t>
      </w:r>
      <w:r w:rsidR="00B03FE0" w:rsidRPr="00FB435F">
        <w:rPr>
          <w:color w:val="000000" w:themeColor="text1"/>
        </w:rPr>
        <w:t xml:space="preserve"> проммайданчика </w:t>
      </w:r>
      <w:r w:rsidR="00454295" w:rsidRPr="00FB435F">
        <w:rPr>
          <w:color w:val="000000" w:themeColor="text1"/>
        </w:rPr>
        <w:t xml:space="preserve">по виробництву деревного вугілля піролізним методом, за адресою село Щиборівка, вул. Берегова,10. </w:t>
      </w:r>
      <w:r w:rsidR="00081E3B" w:rsidRPr="00FB435F">
        <w:rPr>
          <w:color w:val="000000" w:themeColor="text1"/>
        </w:rPr>
        <w:t xml:space="preserve">На </w:t>
      </w:r>
      <w:r w:rsidR="00317EA8" w:rsidRPr="00FB435F">
        <w:rPr>
          <w:color w:val="000000" w:themeColor="text1"/>
        </w:rPr>
        <w:t>об’єкт</w:t>
      </w:r>
      <w:r w:rsidR="00081E3B" w:rsidRPr="00FB435F">
        <w:rPr>
          <w:color w:val="000000" w:themeColor="text1"/>
        </w:rPr>
        <w:t xml:space="preserve"> отримано Висновок з оцінки </w:t>
      </w:r>
      <w:r w:rsidR="00317EA8" w:rsidRPr="00FB435F">
        <w:rPr>
          <w:color w:val="000000" w:themeColor="text1"/>
        </w:rPr>
        <w:t>впливу</w:t>
      </w:r>
      <w:r w:rsidR="00081E3B" w:rsidRPr="00FB435F">
        <w:rPr>
          <w:color w:val="000000" w:themeColor="text1"/>
        </w:rPr>
        <w:t xml:space="preserve"> на довкілля </w:t>
      </w:r>
      <w:r w:rsidR="00454295" w:rsidRPr="00FB435F">
        <w:rPr>
          <w:color w:val="000000" w:themeColor="text1"/>
        </w:rPr>
        <w:t>9499-009</w:t>
      </w:r>
      <w:r w:rsidR="00081E3B" w:rsidRPr="00FB435F">
        <w:rPr>
          <w:color w:val="000000" w:themeColor="text1"/>
        </w:rPr>
        <w:t xml:space="preserve">/1 від </w:t>
      </w:r>
      <w:r w:rsidR="00454295" w:rsidRPr="00FB435F">
        <w:rPr>
          <w:color w:val="000000" w:themeColor="text1"/>
        </w:rPr>
        <w:t>27.05.2025</w:t>
      </w:r>
      <w:r w:rsidR="00081E3B" w:rsidRPr="00FB435F">
        <w:rPr>
          <w:color w:val="000000" w:themeColor="text1"/>
        </w:rPr>
        <w:t xml:space="preserve"> року. Обсяги викидів становлять (т/рік): тверді суспендовані частинки – </w:t>
      </w:r>
      <w:r w:rsidR="003E08D3" w:rsidRPr="00FB435F">
        <w:rPr>
          <w:bCs/>
          <w:color w:val="000000" w:themeColor="text1"/>
        </w:rPr>
        <w:t>1,300561</w:t>
      </w:r>
      <w:r w:rsidR="00FB435F" w:rsidRPr="00FB435F">
        <w:rPr>
          <w:bCs/>
          <w:color w:val="000000" w:themeColor="text1"/>
        </w:rPr>
        <w:t>,</w:t>
      </w:r>
      <w:r w:rsidR="00081E3B" w:rsidRPr="00FB435F">
        <w:rPr>
          <w:color w:val="000000" w:themeColor="text1"/>
        </w:rPr>
        <w:t xml:space="preserve"> вуглецю діоксид –</w:t>
      </w:r>
      <w:r w:rsidR="003E08D3" w:rsidRPr="00FB435F">
        <w:rPr>
          <w:bCs/>
          <w:color w:val="000000" w:themeColor="text1"/>
        </w:rPr>
        <w:t xml:space="preserve"> 192,12184</w:t>
      </w:r>
      <w:r w:rsidR="00081E3B" w:rsidRPr="00FB435F">
        <w:rPr>
          <w:color w:val="000000" w:themeColor="text1"/>
        </w:rPr>
        <w:t xml:space="preserve">, метан – </w:t>
      </w:r>
      <w:r w:rsidR="003E08D3" w:rsidRPr="00FB435F">
        <w:rPr>
          <w:bCs/>
          <w:color w:val="000000" w:themeColor="text1"/>
        </w:rPr>
        <w:t>0,350745</w:t>
      </w:r>
      <w:r w:rsidR="00081E3B" w:rsidRPr="00FB435F">
        <w:rPr>
          <w:color w:val="000000" w:themeColor="text1"/>
        </w:rPr>
        <w:t xml:space="preserve">, оксиди азоту в перерахунку на діоксид азоту </w:t>
      </w:r>
      <w:r w:rsidR="003E08D3" w:rsidRPr="00FB435F">
        <w:rPr>
          <w:bCs/>
          <w:color w:val="000000" w:themeColor="text1"/>
        </w:rPr>
        <w:t>0,3889</w:t>
      </w:r>
      <w:r w:rsidR="00081E3B" w:rsidRPr="00FB435F">
        <w:rPr>
          <w:color w:val="000000" w:themeColor="text1"/>
        </w:rPr>
        <w:t>, азоту</w:t>
      </w:r>
      <w:r w:rsidR="00FB435F">
        <w:rPr>
          <w:color w:val="000000" w:themeColor="text1"/>
        </w:rPr>
        <w:t xml:space="preserve"> </w:t>
      </w:r>
      <w:r w:rsidR="00081E3B" w:rsidRPr="00FB435F">
        <w:rPr>
          <w:color w:val="000000" w:themeColor="text1"/>
        </w:rPr>
        <w:t xml:space="preserve">(1) оксид – </w:t>
      </w:r>
      <w:r w:rsidR="003E08D3" w:rsidRPr="00FB435F">
        <w:rPr>
          <w:bCs/>
          <w:color w:val="000000" w:themeColor="text1"/>
        </w:rPr>
        <w:t>0,0068215</w:t>
      </w:r>
      <w:r w:rsidR="00081E3B" w:rsidRPr="00FB435F">
        <w:rPr>
          <w:color w:val="000000" w:themeColor="text1"/>
        </w:rPr>
        <w:t xml:space="preserve">, оксид вуглецю – </w:t>
      </w:r>
      <w:r w:rsidR="003E08D3" w:rsidRPr="00FB435F">
        <w:rPr>
          <w:bCs/>
          <w:color w:val="000000" w:themeColor="text1"/>
        </w:rPr>
        <w:t>2,963</w:t>
      </w:r>
      <w:r w:rsidR="00081E3B" w:rsidRPr="00FB435F">
        <w:rPr>
          <w:color w:val="000000" w:themeColor="text1"/>
        </w:rPr>
        <w:t xml:space="preserve">, неметанові леткі </w:t>
      </w:r>
      <w:r w:rsidR="00317EA8" w:rsidRPr="00FB435F">
        <w:rPr>
          <w:color w:val="000000" w:themeColor="text1"/>
        </w:rPr>
        <w:t>органічні</w:t>
      </w:r>
      <w:r w:rsidR="00081E3B" w:rsidRPr="00FB435F">
        <w:rPr>
          <w:color w:val="000000" w:themeColor="text1"/>
        </w:rPr>
        <w:t xml:space="preserve"> сполуки (НМЛС: вуглеводні насичені, </w:t>
      </w:r>
      <w:r w:rsidR="003E08D3" w:rsidRPr="00FB435F">
        <w:rPr>
          <w:color w:val="000000" w:themeColor="text1"/>
        </w:rPr>
        <w:t>етилен</w:t>
      </w:r>
      <w:r w:rsidR="00081E3B" w:rsidRPr="00FB435F">
        <w:rPr>
          <w:color w:val="000000" w:themeColor="text1"/>
        </w:rPr>
        <w:t xml:space="preserve">) - </w:t>
      </w:r>
      <w:r w:rsidR="003E08D3" w:rsidRPr="00FB435F">
        <w:rPr>
          <w:bCs/>
          <w:color w:val="000000" w:themeColor="text1"/>
        </w:rPr>
        <w:t>0,21174000009</w:t>
      </w:r>
      <w:r w:rsidR="00081E3B" w:rsidRPr="00FB435F">
        <w:rPr>
          <w:color w:val="000000" w:themeColor="text1"/>
        </w:rPr>
        <w:t xml:space="preserve">, заліза оксид в перерахунку на залізо – </w:t>
      </w:r>
      <w:r w:rsidR="003E08D3" w:rsidRPr="00FB435F">
        <w:rPr>
          <w:bCs/>
          <w:color w:val="000000" w:themeColor="text1"/>
        </w:rPr>
        <w:t>0,00091</w:t>
      </w:r>
      <w:r w:rsidR="00081E3B" w:rsidRPr="00FB435F">
        <w:rPr>
          <w:color w:val="000000" w:themeColor="text1"/>
        </w:rPr>
        <w:t xml:space="preserve">, діоксид мангану – </w:t>
      </w:r>
      <w:r w:rsidR="003E08D3" w:rsidRPr="00FB435F">
        <w:rPr>
          <w:bCs/>
          <w:color w:val="000000" w:themeColor="text1"/>
        </w:rPr>
        <w:t xml:space="preserve">0,00011, </w:t>
      </w:r>
      <w:r w:rsidR="00081E3B" w:rsidRPr="00FB435F">
        <w:rPr>
          <w:color w:val="000000" w:themeColor="text1"/>
        </w:rPr>
        <w:t xml:space="preserve">сірководень – </w:t>
      </w:r>
      <w:r w:rsidR="003E08D3" w:rsidRPr="00FB435F">
        <w:rPr>
          <w:bCs/>
          <w:color w:val="000000" w:themeColor="text1"/>
        </w:rPr>
        <w:t>0,00000000000025</w:t>
      </w:r>
      <w:r w:rsidR="00081E3B" w:rsidRPr="00FB435F">
        <w:rPr>
          <w:color w:val="000000" w:themeColor="text1"/>
        </w:rPr>
        <w:t>, сірки діоксид –</w:t>
      </w:r>
      <w:r w:rsidR="003A6275" w:rsidRPr="00FB435F">
        <w:rPr>
          <w:color w:val="000000" w:themeColor="text1"/>
        </w:rPr>
        <w:t xml:space="preserve"> </w:t>
      </w:r>
      <w:r w:rsidR="003E08D3" w:rsidRPr="00FB435F">
        <w:rPr>
          <w:bCs/>
          <w:color w:val="000000" w:themeColor="text1"/>
        </w:rPr>
        <w:t xml:space="preserve">0,0232, </w:t>
      </w:r>
      <w:r w:rsidR="003E08D3" w:rsidRPr="00FB435F">
        <w:rPr>
          <w:color w:val="000000" w:themeColor="text1"/>
        </w:rPr>
        <w:t xml:space="preserve">кислота оцтова - </w:t>
      </w:r>
      <w:r w:rsidR="003E08D3" w:rsidRPr="00FB435F">
        <w:rPr>
          <w:bCs/>
          <w:color w:val="000000" w:themeColor="text1"/>
        </w:rPr>
        <w:t>0,0185, сажа - 0,0016</w:t>
      </w:r>
      <w:r w:rsidR="00FB435F" w:rsidRPr="00FB435F">
        <w:rPr>
          <w:bCs/>
          <w:color w:val="000000" w:themeColor="text1"/>
        </w:rPr>
        <w:t>.</w:t>
      </w:r>
    </w:p>
    <w:p w:rsidR="00D7409B" w:rsidRPr="00FB435F" w:rsidRDefault="00D7409B" w:rsidP="00307B3C">
      <w:pPr>
        <w:ind w:firstLine="708"/>
        <w:jc w:val="both"/>
        <w:rPr>
          <w:rFonts w:ascii="Calibri" w:hAnsi="Calibri" w:cs="Calibri"/>
          <w:color w:val="000000"/>
        </w:rPr>
      </w:pPr>
      <w:r w:rsidRPr="00FB435F">
        <w:rPr>
          <w:color w:val="000000"/>
        </w:rPr>
        <w:t xml:space="preserve">За ступенем впливу  на атмосферне повітря об’єкт відноситься до </w:t>
      </w:r>
      <w:r w:rsidR="00FB435F" w:rsidRPr="00FB435F">
        <w:rPr>
          <w:color w:val="000000"/>
        </w:rPr>
        <w:t xml:space="preserve">другої </w:t>
      </w:r>
      <w:r w:rsidRPr="00FB435F">
        <w:rPr>
          <w:color w:val="000000"/>
        </w:rPr>
        <w:t>групи, не ма</w:t>
      </w:r>
      <w:r w:rsidR="00FB435F" w:rsidRPr="00FB435F">
        <w:rPr>
          <w:color w:val="000000"/>
        </w:rPr>
        <w:t>є</w:t>
      </w:r>
      <w:r w:rsidRPr="00FB435F">
        <w:rPr>
          <w:color w:val="000000"/>
        </w:rPr>
        <w:t xml:space="preserve"> виробництв або технологічного устаткування, на яких повинні впроваджуватись найкращі доступні технології та методи керування. Заходи щодо скорочення викидів не встановлюються. </w:t>
      </w:r>
    </w:p>
    <w:p w:rsidR="00D12AE1" w:rsidRPr="00FB435F" w:rsidRDefault="00D12AE1" w:rsidP="00BF0EAE">
      <w:pPr>
        <w:shd w:val="clear" w:color="auto" w:fill="FFFFFF"/>
        <w:ind w:firstLine="709"/>
        <w:jc w:val="both"/>
        <w:rPr>
          <w:color w:val="000000"/>
        </w:rPr>
      </w:pPr>
      <w:r w:rsidRPr="00FB435F">
        <w:rPr>
          <w:color w:val="000000"/>
        </w:rPr>
        <w:t>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</w:t>
      </w:r>
    </w:p>
    <w:p w:rsidR="000158ED" w:rsidRPr="00FB435F" w:rsidRDefault="000158ED" w:rsidP="000158ED">
      <w:pPr>
        <w:shd w:val="clear" w:color="auto" w:fill="FFFFFF"/>
        <w:ind w:firstLine="709"/>
        <w:jc w:val="both"/>
        <w:rPr>
          <w:color w:val="293A55"/>
          <w:sz w:val="28"/>
          <w:szCs w:val="28"/>
        </w:rPr>
      </w:pPr>
    </w:p>
    <w:p w:rsidR="00FC17AE" w:rsidRPr="00FB435F" w:rsidRDefault="00FC17AE"/>
    <w:sectPr w:rsidR="00FC17AE" w:rsidRPr="00FB435F" w:rsidSect="00F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6F4AE7"/>
    <w:multiLevelType w:val="hybridMultilevel"/>
    <w:tmpl w:val="02D633C0"/>
    <w:lvl w:ilvl="0" w:tplc="4AC289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ED"/>
    <w:rsid w:val="000158ED"/>
    <w:rsid w:val="00017373"/>
    <w:rsid w:val="00081E3B"/>
    <w:rsid w:val="000C5D08"/>
    <w:rsid w:val="00164724"/>
    <w:rsid w:val="001C2E8A"/>
    <w:rsid w:val="00210E38"/>
    <w:rsid w:val="002A39C8"/>
    <w:rsid w:val="002E1232"/>
    <w:rsid w:val="00307B3C"/>
    <w:rsid w:val="00317EA8"/>
    <w:rsid w:val="003A6275"/>
    <w:rsid w:val="003B2AAA"/>
    <w:rsid w:val="003E08D3"/>
    <w:rsid w:val="003E6323"/>
    <w:rsid w:val="00415BC9"/>
    <w:rsid w:val="00454295"/>
    <w:rsid w:val="004906FF"/>
    <w:rsid w:val="004A444D"/>
    <w:rsid w:val="004B06F2"/>
    <w:rsid w:val="004E1A95"/>
    <w:rsid w:val="005635BE"/>
    <w:rsid w:val="00582247"/>
    <w:rsid w:val="005C231C"/>
    <w:rsid w:val="00641F4C"/>
    <w:rsid w:val="0067688D"/>
    <w:rsid w:val="006D67FD"/>
    <w:rsid w:val="006F67D8"/>
    <w:rsid w:val="00736DE1"/>
    <w:rsid w:val="009160DF"/>
    <w:rsid w:val="0091781E"/>
    <w:rsid w:val="00923E7F"/>
    <w:rsid w:val="00965615"/>
    <w:rsid w:val="009C5EA9"/>
    <w:rsid w:val="009E6969"/>
    <w:rsid w:val="00AA19B8"/>
    <w:rsid w:val="00AA29E6"/>
    <w:rsid w:val="00AD4814"/>
    <w:rsid w:val="00B03FE0"/>
    <w:rsid w:val="00B11460"/>
    <w:rsid w:val="00B25646"/>
    <w:rsid w:val="00B47A59"/>
    <w:rsid w:val="00BF0EAE"/>
    <w:rsid w:val="00C864A2"/>
    <w:rsid w:val="00CA7D13"/>
    <w:rsid w:val="00D12AE1"/>
    <w:rsid w:val="00D7409B"/>
    <w:rsid w:val="00E80DF5"/>
    <w:rsid w:val="00F17D85"/>
    <w:rsid w:val="00F67AAF"/>
    <w:rsid w:val="00F71794"/>
    <w:rsid w:val="00FB435F"/>
    <w:rsid w:val="00FC17AE"/>
    <w:rsid w:val="00FD45B5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370A"/>
  <w15:docId w15:val="{B4E05A7D-728A-4717-B3D3-A15F28A2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58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4</cp:revision>
  <dcterms:created xsi:type="dcterms:W3CDTF">2025-06-01T19:02:00Z</dcterms:created>
  <dcterms:modified xsi:type="dcterms:W3CDTF">2025-06-02T10:26:00Z</dcterms:modified>
</cp:coreProperties>
</file>