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37760D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37760D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3776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37760D" w:rsidRDefault="0037760D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7760D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</w:t>
      </w:r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внесення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змін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деяких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постанов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Кабінету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Міністрів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сфері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запобігання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зменшення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контролю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промислового</w:t>
      </w:r>
      <w:proofErr w:type="spellEnd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D5FDB" w:rsidRPr="002D5FDB">
        <w:rPr>
          <w:rFonts w:ascii="Times New Roman" w:hAnsi="Times New Roman" w:cs="Times New Roman"/>
          <w:b/>
          <w:sz w:val="28"/>
          <w:szCs w:val="28"/>
          <w:lang w:val="ru-RU"/>
        </w:rPr>
        <w:t>забруднення</w:t>
      </w:r>
      <w:proofErr w:type="spellEnd"/>
      <w:r w:rsidRPr="0037760D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»</w:t>
      </w:r>
    </w:p>
    <w:p w:rsidR="000E7262" w:rsidRPr="0037760D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3A44" w:rsidRPr="0037760D" w:rsidRDefault="000E7262" w:rsidP="00333A44">
      <w:pPr>
        <w:pStyle w:val="a7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постанови Кабінету Міністрів України </w:t>
      </w:r>
      <w:r w:rsidR="0037760D" w:rsidRPr="0037760D">
        <w:rPr>
          <w:rFonts w:ascii="Times New Roman" w:hAnsi="Times New Roman"/>
          <w:bCs/>
          <w:sz w:val="28"/>
          <w:szCs w:val="28"/>
        </w:rPr>
        <w:t>«</w:t>
      </w:r>
      <w:r w:rsidR="007A081A" w:rsidRPr="00C51496">
        <w:rPr>
          <w:rFonts w:ascii="Times New Roman" w:hAnsi="Times New Roman" w:cs="Times New Roman"/>
          <w:b/>
          <w:sz w:val="28"/>
          <w:szCs w:val="28"/>
        </w:rPr>
        <w:t>Про внесення змін до деяких постанов Кабінету Міністрів України у сфері запобігання, зменшення та контролю промислового забруднення</w:t>
      </w:r>
      <w:r w:rsidR="0037760D" w:rsidRPr="0037760D">
        <w:rPr>
          <w:rFonts w:ascii="Times New Roman" w:hAnsi="Times New Roman"/>
          <w:bCs/>
          <w:sz w:val="28"/>
          <w:szCs w:val="28"/>
        </w:rPr>
        <w:t>»</w:t>
      </w:r>
      <w:r w:rsidR="0037760D"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</w:t>
      </w: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333A44" w:rsidRPr="0037760D">
        <w:rPr>
          <w:rFonts w:ascii="Times New Roman" w:hAnsi="Times New Roman" w:cs="Times New Roman"/>
          <w:sz w:val="28"/>
          <w:szCs w:val="28"/>
        </w:rPr>
        <w:t xml:space="preserve">розроблено з метою </w:t>
      </w:r>
      <w:r w:rsidR="007A081A">
        <w:rPr>
          <w:rFonts w:ascii="Times New Roman" w:hAnsi="Times New Roman" w:cs="Times New Roman"/>
          <w:sz w:val="28"/>
          <w:szCs w:val="28"/>
        </w:rPr>
        <w:t xml:space="preserve">приведення чинних нормативно-правових актів у відповідність до Закону України </w:t>
      </w:r>
      <w:r w:rsidR="007A081A" w:rsidRPr="001D4DEB">
        <w:rPr>
          <w:rFonts w:ascii="Times New Roman" w:hAnsi="Times New Roman" w:cs="Times New Roman"/>
          <w:sz w:val="28"/>
          <w:szCs w:val="28"/>
        </w:rPr>
        <w:t>«Про інтегроване запобігання та кон</w:t>
      </w:r>
      <w:r w:rsidR="007A081A">
        <w:rPr>
          <w:rFonts w:ascii="Times New Roman" w:hAnsi="Times New Roman" w:cs="Times New Roman"/>
          <w:sz w:val="28"/>
          <w:szCs w:val="28"/>
        </w:rPr>
        <w:t>троль промислового забруднення»</w:t>
      </w:r>
      <w:r w:rsidR="007A081A">
        <w:rPr>
          <w:rFonts w:ascii="Times New Roman" w:hAnsi="Times New Roman" w:cs="Times New Roman"/>
          <w:sz w:val="28"/>
          <w:szCs w:val="28"/>
        </w:rPr>
        <w:t>.</w:t>
      </w:r>
    </w:p>
    <w:p w:rsidR="007152D8" w:rsidRPr="0037760D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37760D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37760D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377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37760D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37760D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377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37760D" w:rsidRDefault="007A081A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запобігання промисловому забрудненню</w:t>
      </w:r>
      <w:bookmarkStart w:id="0" w:name="_GoBack"/>
      <w:bookmarkEnd w:id="0"/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, 35, м. Київ, 03035; </w:t>
      </w:r>
      <w:proofErr w:type="spellStart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 w:rsidRPr="0037760D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377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760D" w:rsidRPr="0037760D">
        <w:rPr>
          <w:rFonts w:ascii="Times New Roman" w:hAnsi="Times New Roman" w:cs="Times New Roman"/>
          <w:sz w:val="28"/>
          <w:szCs w:val="28"/>
          <w:lang w:val="uk-UA"/>
        </w:rPr>
        <w:t>33 12</w:t>
      </w:r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37760D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вебсайті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790EC5" w:rsidRPr="0037760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37760D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proofErr w:type="spellStart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37760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info@mepr.gov.ua</w:t>
        </w:r>
      </w:hyperlink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37760D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37760D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2D5FDB"/>
    <w:rsid w:val="00333A44"/>
    <w:rsid w:val="003441AF"/>
    <w:rsid w:val="00363B04"/>
    <w:rsid w:val="0037760D"/>
    <w:rsid w:val="003A3CF6"/>
    <w:rsid w:val="004E3D17"/>
    <w:rsid w:val="00503B59"/>
    <w:rsid w:val="0051351A"/>
    <w:rsid w:val="005365E2"/>
    <w:rsid w:val="006221F4"/>
    <w:rsid w:val="00695C81"/>
    <w:rsid w:val="007152D8"/>
    <w:rsid w:val="0072667D"/>
    <w:rsid w:val="00733DD0"/>
    <w:rsid w:val="007616AC"/>
    <w:rsid w:val="00764F73"/>
    <w:rsid w:val="00790EC5"/>
    <w:rsid w:val="007A081A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A27C1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Носихіна Тетяна Іванівна</cp:lastModifiedBy>
  <cp:revision>3</cp:revision>
  <cp:lastPrinted>2023-07-12T07:25:00Z</cp:lastPrinted>
  <dcterms:created xsi:type="dcterms:W3CDTF">2025-06-05T12:08:00Z</dcterms:created>
  <dcterms:modified xsi:type="dcterms:W3CDTF">2025-06-05T12:10:00Z</dcterms:modified>
</cp:coreProperties>
</file>