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30E42" w14:textId="77777777" w:rsidR="0071643E" w:rsidRDefault="0071643E" w:rsidP="00716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3E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14:paraId="3F66C73A" w14:textId="77777777" w:rsidR="0089451E" w:rsidRDefault="0071643E" w:rsidP="00894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43E">
        <w:rPr>
          <w:rFonts w:ascii="Times New Roman" w:hAnsi="Times New Roman" w:cs="Times New Roman"/>
          <w:sz w:val="28"/>
          <w:szCs w:val="28"/>
        </w:rPr>
        <w:t xml:space="preserve">про завершення процедури громадського обговорення </w:t>
      </w:r>
    </w:p>
    <w:p w14:paraId="64F5E053" w14:textId="719158E3" w:rsidR="0071643E" w:rsidRPr="0071643E" w:rsidRDefault="008C1FFA" w:rsidP="00894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FFA">
        <w:rPr>
          <w:rFonts w:ascii="Times New Roman" w:hAnsi="Times New Roman" w:cs="Times New Roman"/>
          <w:sz w:val="28"/>
          <w:szCs w:val="28"/>
        </w:rPr>
        <w:t xml:space="preserve">проєкту постанови </w:t>
      </w:r>
      <w:r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Pr="008C1FFA">
        <w:rPr>
          <w:rFonts w:ascii="Times New Roman" w:hAnsi="Times New Roman" w:cs="Times New Roman"/>
          <w:sz w:val="28"/>
          <w:szCs w:val="28"/>
        </w:rPr>
        <w:t>«</w:t>
      </w:r>
      <w:r w:rsidR="000C6184" w:rsidRPr="000C618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DA4198" w:rsidRPr="00650D42">
        <w:rPr>
          <w:rFonts w:ascii="Times New Roman" w:hAnsi="Times New Roman" w:cs="Times New Roman"/>
          <w:sz w:val="28"/>
          <w:szCs w:val="28"/>
        </w:rPr>
        <w:t>Правил спільного подання інформації у заявах про проведення державної реєстрації ідентичної хімічної речовини</w:t>
      </w:r>
      <w:r w:rsidRPr="008C1FFA">
        <w:rPr>
          <w:rFonts w:ascii="Times New Roman" w:hAnsi="Times New Roman" w:cs="Times New Roman"/>
          <w:sz w:val="28"/>
          <w:szCs w:val="28"/>
        </w:rPr>
        <w:t>»</w:t>
      </w:r>
    </w:p>
    <w:p w14:paraId="47ABAB57" w14:textId="77777777" w:rsidR="008C1FFA" w:rsidRDefault="008C1FFA" w:rsidP="00AB1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D9049F" w14:textId="3B78667E" w:rsidR="00AB1413" w:rsidRDefault="0071643E" w:rsidP="00AB1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43E">
        <w:rPr>
          <w:rFonts w:ascii="Times New Roman" w:hAnsi="Times New Roman" w:cs="Times New Roman"/>
          <w:sz w:val="28"/>
          <w:szCs w:val="28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інформацію про початок громадського</w:t>
      </w:r>
      <w:r w:rsidR="00637636">
        <w:rPr>
          <w:rFonts w:ascii="Times New Roman" w:hAnsi="Times New Roman" w:cs="Times New Roman"/>
          <w:sz w:val="28"/>
          <w:szCs w:val="28"/>
        </w:rPr>
        <w:t xml:space="preserve"> обговорення проєкту постанови</w:t>
      </w:r>
      <w:r w:rsidR="008C1FF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="008C1FFA" w:rsidRPr="008C1FFA">
        <w:rPr>
          <w:rFonts w:ascii="Times New Roman" w:hAnsi="Times New Roman" w:cs="Times New Roman"/>
          <w:sz w:val="28"/>
          <w:szCs w:val="28"/>
        </w:rPr>
        <w:t>«</w:t>
      </w:r>
      <w:r w:rsidR="000C6184" w:rsidRPr="000C618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DA4198" w:rsidRPr="00650D42">
        <w:rPr>
          <w:rFonts w:ascii="Times New Roman" w:hAnsi="Times New Roman" w:cs="Times New Roman"/>
          <w:sz w:val="28"/>
          <w:szCs w:val="28"/>
        </w:rPr>
        <w:t>Правил спільного подання інформації у заявах про проведення державної реєстрації ідентичної хімічної речовини</w:t>
      </w:r>
      <w:r w:rsidR="008C1FFA" w:rsidRPr="008C1FFA">
        <w:rPr>
          <w:rFonts w:ascii="Times New Roman" w:hAnsi="Times New Roman" w:cs="Times New Roman"/>
          <w:sz w:val="28"/>
          <w:szCs w:val="28"/>
        </w:rPr>
        <w:t>»</w:t>
      </w:r>
      <w:r w:rsidR="0059402A">
        <w:rPr>
          <w:rFonts w:ascii="Times New Roman" w:hAnsi="Times New Roman" w:cs="Times New Roman"/>
          <w:sz w:val="28"/>
          <w:szCs w:val="28"/>
        </w:rPr>
        <w:t xml:space="preserve"> </w:t>
      </w:r>
      <w:r w:rsidR="008C1FFA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8C1FF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C1FFA">
        <w:rPr>
          <w:rFonts w:ascii="Times New Roman" w:hAnsi="Times New Roman" w:cs="Times New Roman"/>
          <w:sz w:val="28"/>
          <w:szCs w:val="28"/>
        </w:rPr>
        <w:t xml:space="preserve"> постанови) </w:t>
      </w:r>
      <w:r w:rsidR="00AB1413">
        <w:rPr>
          <w:rFonts w:ascii="Times New Roman" w:hAnsi="Times New Roman" w:cs="Times New Roman"/>
          <w:sz w:val="28"/>
          <w:szCs w:val="28"/>
        </w:rPr>
        <w:t xml:space="preserve">було розміщено </w:t>
      </w:r>
      <w:r w:rsidR="00DA4198">
        <w:rPr>
          <w:rFonts w:ascii="Times New Roman" w:hAnsi="Times New Roman" w:cs="Times New Roman"/>
          <w:sz w:val="28"/>
          <w:szCs w:val="28"/>
        </w:rPr>
        <w:t>05</w:t>
      </w:r>
      <w:r w:rsidR="008C1FFA">
        <w:rPr>
          <w:rFonts w:ascii="Times New Roman" w:hAnsi="Times New Roman" w:cs="Times New Roman"/>
          <w:sz w:val="28"/>
          <w:szCs w:val="28"/>
        </w:rPr>
        <w:t>.</w:t>
      </w:r>
      <w:r w:rsidR="00DA4198">
        <w:rPr>
          <w:rFonts w:ascii="Times New Roman" w:hAnsi="Times New Roman" w:cs="Times New Roman"/>
          <w:sz w:val="28"/>
          <w:szCs w:val="28"/>
        </w:rPr>
        <w:t>06</w:t>
      </w:r>
      <w:r w:rsidR="008C1FFA">
        <w:rPr>
          <w:rFonts w:ascii="Times New Roman" w:hAnsi="Times New Roman" w:cs="Times New Roman"/>
          <w:sz w:val="28"/>
          <w:szCs w:val="28"/>
        </w:rPr>
        <w:t>.202</w:t>
      </w:r>
      <w:r w:rsidR="00DA4198">
        <w:rPr>
          <w:rFonts w:ascii="Times New Roman" w:hAnsi="Times New Roman" w:cs="Times New Roman"/>
          <w:sz w:val="28"/>
          <w:szCs w:val="28"/>
        </w:rPr>
        <w:t>5</w:t>
      </w:r>
      <w:r w:rsidRPr="0071643E">
        <w:rPr>
          <w:rFonts w:ascii="Times New Roman" w:hAnsi="Times New Roman" w:cs="Times New Roman"/>
          <w:sz w:val="28"/>
          <w:szCs w:val="28"/>
        </w:rPr>
        <w:t xml:space="preserve"> на о</w:t>
      </w:r>
      <w:r w:rsidR="00AB1413">
        <w:rPr>
          <w:rFonts w:ascii="Times New Roman" w:hAnsi="Times New Roman" w:cs="Times New Roman"/>
          <w:sz w:val="28"/>
          <w:szCs w:val="28"/>
        </w:rPr>
        <w:t xml:space="preserve">фіційному </w:t>
      </w:r>
      <w:proofErr w:type="spellStart"/>
      <w:r w:rsidR="00AB141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AB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413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AB1413">
        <w:rPr>
          <w:rFonts w:ascii="Times New Roman" w:hAnsi="Times New Roman" w:cs="Times New Roman"/>
          <w:sz w:val="28"/>
          <w:szCs w:val="28"/>
        </w:rPr>
        <w:t>.</w:t>
      </w:r>
    </w:p>
    <w:p w14:paraId="6392FD55" w14:textId="0758619F" w:rsidR="0089451E" w:rsidRDefault="0071643E" w:rsidP="00AB1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43E">
        <w:rPr>
          <w:rFonts w:ascii="Times New Roman" w:hAnsi="Times New Roman" w:cs="Times New Roman"/>
          <w:sz w:val="28"/>
          <w:szCs w:val="28"/>
        </w:rPr>
        <w:t>Громадсь</w:t>
      </w:r>
      <w:r w:rsidR="00AB1413">
        <w:rPr>
          <w:rFonts w:ascii="Times New Roman" w:hAnsi="Times New Roman" w:cs="Times New Roman"/>
          <w:sz w:val="28"/>
          <w:szCs w:val="28"/>
        </w:rPr>
        <w:t>ке о</w:t>
      </w:r>
      <w:r w:rsidR="00BC4E9B">
        <w:rPr>
          <w:rFonts w:ascii="Times New Roman" w:hAnsi="Times New Roman" w:cs="Times New Roman"/>
          <w:sz w:val="28"/>
          <w:szCs w:val="28"/>
        </w:rPr>
        <w:t>бговорення проєкту постанови</w:t>
      </w:r>
      <w:r w:rsidR="006F35F1">
        <w:rPr>
          <w:rFonts w:ascii="Times New Roman" w:hAnsi="Times New Roman" w:cs="Times New Roman"/>
          <w:sz w:val="28"/>
          <w:szCs w:val="28"/>
        </w:rPr>
        <w:t xml:space="preserve"> тривало протягом </w:t>
      </w:r>
      <w:r w:rsidR="00DA4198">
        <w:rPr>
          <w:rFonts w:ascii="Times New Roman" w:hAnsi="Times New Roman" w:cs="Times New Roman"/>
          <w:sz w:val="28"/>
          <w:szCs w:val="28"/>
        </w:rPr>
        <w:t>місяця</w:t>
      </w:r>
      <w:r w:rsidRPr="0071643E">
        <w:rPr>
          <w:rFonts w:ascii="Times New Roman" w:hAnsi="Times New Roman" w:cs="Times New Roman"/>
          <w:sz w:val="28"/>
          <w:szCs w:val="28"/>
        </w:rPr>
        <w:t xml:space="preserve"> з дня оприлюднення шляхом подання пропозицій та зауважень у письмовому вигляді до Міністерства захисту довкілл</w:t>
      </w:r>
      <w:r w:rsidR="000C6184">
        <w:rPr>
          <w:rFonts w:ascii="Times New Roman" w:hAnsi="Times New Roman" w:cs="Times New Roman"/>
          <w:sz w:val="28"/>
          <w:szCs w:val="28"/>
        </w:rPr>
        <w:t>я та природних ресурсів України.</w:t>
      </w:r>
    </w:p>
    <w:p w14:paraId="602E2833" w14:textId="3AA0DAA9" w:rsidR="00E47AA1" w:rsidRPr="00E47AA1" w:rsidRDefault="000C6184" w:rsidP="00DA4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184">
        <w:rPr>
          <w:rFonts w:ascii="Times New Roman" w:hAnsi="Times New Roman" w:cs="Times New Roman"/>
          <w:sz w:val="28"/>
          <w:szCs w:val="28"/>
        </w:rPr>
        <w:t>За період громадського обговорення було отримано пропозиції та зауваження від громадськості, а саме</w:t>
      </w:r>
      <w:r w:rsidRPr="00C74F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A4198">
        <w:rPr>
          <w:rFonts w:ascii="Times New Roman" w:hAnsi="Times New Roman" w:cs="Times New Roman"/>
          <w:sz w:val="28"/>
          <w:szCs w:val="28"/>
          <w:lang w:val="en-US"/>
        </w:rPr>
        <w:t>Yordas</w:t>
      </w:r>
      <w:proofErr w:type="spellEnd"/>
      <w:r w:rsidR="00DA4198" w:rsidRPr="00DA4198">
        <w:rPr>
          <w:rFonts w:ascii="Times New Roman" w:hAnsi="Times New Roman" w:cs="Times New Roman"/>
          <w:sz w:val="28"/>
          <w:szCs w:val="28"/>
        </w:rPr>
        <w:t xml:space="preserve"> </w:t>
      </w:r>
      <w:r w:rsidR="00DA4198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DA4198">
        <w:rPr>
          <w:rFonts w:ascii="Times New Roman" w:hAnsi="Times New Roman" w:cs="Times New Roman"/>
          <w:sz w:val="28"/>
          <w:szCs w:val="28"/>
        </w:rPr>
        <w:t xml:space="preserve">, </w:t>
      </w:r>
      <w:r w:rsidR="006F35F1" w:rsidRPr="006F35F1">
        <w:rPr>
          <w:rFonts w:ascii="Times New Roman" w:hAnsi="Times New Roman" w:cs="Times New Roman"/>
          <w:sz w:val="28"/>
          <w:szCs w:val="28"/>
        </w:rPr>
        <w:t>REACHLAW</w:t>
      </w:r>
      <w:r w:rsidR="006F35F1">
        <w:rPr>
          <w:rFonts w:ascii="Times New Roman" w:hAnsi="Times New Roman" w:cs="Times New Roman"/>
          <w:sz w:val="28"/>
          <w:szCs w:val="28"/>
        </w:rPr>
        <w:t xml:space="preserve">, </w:t>
      </w:r>
      <w:r w:rsidR="00E47AA1">
        <w:rPr>
          <w:rFonts w:ascii="Times New Roman" w:hAnsi="Times New Roman" w:cs="Times New Roman"/>
          <w:sz w:val="28"/>
          <w:szCs w:val="28"/>
          <w:lang w:val="en-US"/>
        </w:rPr>
        <w:t>Henkel</w:t>
      </w:r>
      <w:r w:rsidR="00DA41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3384D" w14:textId="47F15079" w:rsidR="000C6184" w:rsidRDefault="00E47AA1" w:rsidP="00E47A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6184" w:rsidRPr="000C6184">
        <w:rPr>
          <w:rFonts w:ascii="Times New Roman" w:hAnsi="Times New Roman" w:cs="Times New Roman"/>
          <w:sz w:val="28"/>
          <w:szCs w:val="28"/>
        </w:rPr>
        <w:t>езульта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0C6184" w:rsidRPr="000C6184">
        <w:rPr>
          <w:rFonts w:ascii="Times New Roman" w:hAnsi="Times New Roman" w:cs="Times New Roman"/>
          <w:sz w:val="28"/>
          <w:szCs w:val="28"/>
        </w:rPr>
        <w:t xml:space="preserve"> розгляду наданих пропозицій та зауважень </w:t>
      </w:r>
      <w:r w:rsidR="00DA4198">
        <w:rPr>
          <w:rFonts w:ascii="Times New Roman" w:hAnsi="Times New Roman" w:cs="Times New Roman"/>
          <w:sz w:val="28"/>
          <w:szCs w:val="28"/>
        </w:rPr>
        <w:t xml:space="preserve">будуть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висвітлені в таблиці та опубліковані</w:t>
      </w:r>
      <w:r w:rsidR="000C6184" w:rsidRPr="000C6184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="000C6184" w:rsidRPr="000C618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0C6184" w:rsidRPr="000C6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84" w:rsidRPr="000C6184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0C6184" w:rsidRPr="000C6184">
        <w:rPr>
          <w:rFonts w:ascii="Times New Roman" w:hAnsi="Times New Roman" w:cs="Times New Roman"/>
          <w:sz w:val="28"/>
          <w:szCs w:val="28"/>
        </w:rPr>
        <w:t>.</w:t>
      </w:r>
    </w:p>
    <w:p w14:paraId="190DA137" w14:textId="3320B05C" w:rsidR="00404AB5" w:rsidRDefault="00404AB5" w:rsidP="00AB1413">
      <w:pPr>
        <w:ind w:firstLine="708"/>
      </w:pPr>
    </w:p>
    <w:sectPr w:rsidR="00404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A6"/>
    <w:rsid w:val="000C6184"/>
    <w:rsid w:val="003E5AA6"/>
    <w:rsid w:val="00401579"/>
    <w:rsid w:val="00404AB5"/>
    <w:rsid w:val="00413359"/>
    <w:rsid w:val="00480E98"/>
    <w:rsid w:val="0059402A"/>
    <w:rsid w:val="00637636"/>
    <w:rsid w:val="006F35F1"/>
    <w:rsid w:val="0071643E"/>
    <w:rsid w:val="007249B0"/>
    <w:rsid w:val="00786E20"/>
    <w:rsid w:val="0089451E"/>
    <w:rsid w:val="008C1FFA"/>
    <w:rsid w:val="00AB1413"/>
    <w:rsid w:val="00BA2CF5"/>
    <w:rsid w:val="00BC4E9B"/>
    <w:rsid w:val="00C74FDC"/>
    <w:rsid w:val="00DA4198"/>
    <w:rsid w:val="00DC41B3"/>
    <w:rsid w:val="00E14EB9"/>
    <w:rsid w:val="00E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84D6"/>
  <w15:chartTrackingRefBased/>
  <w15:docId w15:val="{E8D23F44-85B6-491C-85CA-A9FDFBF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Юлія Павлівна</dc:creator>
  <cp:keywords/>
  <dc:description/>
  <cp:lastModifiedBy>ЛОБОДА Дарина Олександрівна</cp:lastModifiedBy>
  <cp:revision>3</cp:revision>
  <dcterms:created xsi:type="dcterms:W3CDTF">2025-07-09T12:19:00Z</dcterms:created>
  <dcterms:modified xsi:type="dcterms:W3CDTF">2025-07-09T12:23:00Z</dcterms:modified>
</cp:coreProperties>
</file>