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EE15" w14:textId="3F400D95" w:rsidR="00180A7D" w:rsidRPr="005E4F76" w:rsidRDefault="00180A7D" w:rsidP="00F420B0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5E4F76">
        <w:rPr>
          <w:b/>
          <w:bCs/>
          <w:sz w:val="22"/>
          <w:szCs w:val="22"/>
        </w:rPr>
        <w:t>Повідомлення</w:t>
      </w:r>
      <w:r w:rsidR="005E4F76">
        <w:rPr>
          <w:b/>
          <w:bCs/>
          <w:sz w:val="22"/>
          <w:szCs w:val="22"/>
        </w:rPr>
        <w:t xml:space="preserve"> </w:t>
      </w:r>
      <w:r w:rsidRPr="005E4F76">
        <w:rPr>
          <w:b/>
          <w:bCs/>
          <w:sz w:val="22"/>
          <w:szCs w:val="22"/>
        </w:rPr>
        <w:t>про</w:t>
      </w:r>
      <w:r w:rsidR="009043FC" w:rsidRPr="005E4F76">
        <w:rPr>
          <w:b/>
          <w:bCs/>
          <w:sz w:val="22"/>
          <w:szCs w:val="22"/>
        </w:rPr>
        <w:t xml:space="preserve"> наміри отримати дозвіл на викиди</w:t>
      </w:r>
    </w:p>
    <w:p w14:paraId="1856042D" w14:textId="77777777" w:rsidR="00AE370D" w:rsidRPr="00F420B0" w:rsidRDefault="00AE370D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u w:val="single"/>
        </w:rPr>
      </w:pPr>
      <w:bookmarkStart w:id="0" w:name="n121"/>
      <w:bookmarkEnd w:id="0"/>
    </w:p>
    <w:p w14:paraId="0569BD1A" w14:textId="01345600" w:rsidR="00196E9A" w:rsidRPr="00F420B0" w:rsidRDefault="00196E9A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420B0">
        <w:rPr>
          <w:sz w:val="22"/>
          <w:szCs w:val="22"/>
          <w:u w:val="single"/>
        </w:rPr>
        <w:t>Повне та скорочене найменування суб’єкта господарювання:</w:t>
      </w:r>
      <w:r w:rsidRPr="00F420B0">
        <w:rPr>
          <w:sz w:val="22"/>
          <w:szCs w:val="22"/>
        </w:rPr>
        <w:t xml:space="preserve"> </w:t>
      </w:r>
      <w:r w:rsidR="00D93709" w:rsidRPr="00F420B0">
        <w:rPr>
          <w:sz w:val="22"/>
          <w:szCs w:val="22"/>
        </w:rPr>
        <w:t>ПРИВАТНЕ АКЦІОНЕРНЕ ТОВАРИСТВО</w:t>
      </w:r>
      <w:r w:rsidRPr="00F420B0">
        <w:rPr>
          <w:sz w:val="22"/>
          <w:szCs w:val="22"/>
        </w:rPr>
        <w:t xml:space="preserve"> </w:t>
      </w:r>
      <w:bookmarkStart w:id="1" w:name="n115"/>
      <w:bookmarkStart w:id="2" w:name="_Hlk78972110"/>
      <w:bookmarkEnd w:id="1"/>
      <w:r w:rsidRPr="00F420B0">
        <w:rPr>
          <w:sz w:val="22"/>
          <w:szCs w:val="22"/>
        </w:rPr>
        <w:t>«</w:t>
      </w:r>
      <w:r w:rsidR="00D93709" w:rsidRPr="00F420B0">
        <w:rPr>
          <w:sz w:val="22"/>
          <w:szCs w:val="22"/>
        </w:rPr>
        <w:t>ПОЛТАВСЬКА ПТАХОФАБРИКА</w:t>
      </w:r>
      <w:r w:rsidRPr="00F420B0">
        <w:rPr>
          <w:sz w:val="22"/>
          <w:szCs w:val="22"/>
        </w:rPr>
        <w:t>»</w:t>
      </w:r>
      <w:bookmarkEnd w:id="2"/>
      <w:r w:rsidRPr="00F420B0">
        <w:rPr>
          <w:sz w:val="22"/>
          <w:szCs w:val="22"/>
        </w:rPr>
        <w:t xml:space="preserve"> (скорочен</w:t>
      </w:r>
      <w:r w:rsidR="00F420B0" w:rsidRPr="00F420B0">
        <w:rPr>
          <w:sz w:val="22"/>
          <w:szCs w:val="22"/>
        </w:rPr>
        <w:t>е:</w:t>
      </w:r>
      <w:r w:rsidRPr="00F420B0">
        <w:rPr>
          <w:sz w:val="22"/>
          <w:szCs w:val="22"/>
        </w:rPr>
        <w:t xml:space="preserve"> </w:t>
      </w:r>
      <w:r w:rsidR="00D93709" w:rsidRPr="00F420B0">
        <w:rPr>
          <w:sz w:val="22"/>
          <w:szCs w:val="22"/>
        </w:rPr>
        <w:t>П</w:t>
      </w:r>
      <w:r w:rsidR="00F420B0" w:rsidRPr="00F420B0">
        <w:rPr>
          <w:sz w:val="22"/>
          <w:szCs w:val="22"/>
        </w:rPr>
        <w:t>Р</w:t>
      </w:r>
      <w:r w:rsidR="00D93709" w:rsidRPr="00F420B0">
        <w:rPr>
          <w:sz w:val="22"/>
          <w:szCs w:val="22"/>
        </w:rPr>
        <w:t>АТ</w:t>
      </w:r>
      <w:r w:rsidRPr="00F420B0">
        <w:rPr>
          <w:sz w:val="22"/>
          <w:szCs w:val="22"/>
        </w:rPr>
        <w:t xml:space="preserve"> </w:t>
      </w:r>
      <w:r w:rsidR="00D93709" w:rsidRPr="00F420B0">
        <w:rPr>
          <w:sz w:val="22"/>
          <w:szCs w:val="22"/>
        </w:rPr>
        <w:t>«ПОЛТАВСЬКА ПТАХОФАБРИКА»</w:t>
      </w:r>
      <w:r w:rsidRPr="00F420B0">
        <w:rPr>
          <w:sz w:val="22"/>
          <w:szCs w:val="22"/>
        </w:rPr>
        <w:t>).</w:t>
      </w:r>
    </w:p>
    <w:p w14:paraId="448846CB" w14:textId="4F709B90" w:rsidR="00196E9A" w:rsidRPr="00F420B0" w:rsidRDefault="00196E9A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420B0">
        <w:rPr>
          <w:sz w:val="22"/>
          <w:szCs w:val="22"/>
          <w:u w:val="single"/>
        </w:rPr>
        <w:t>Ідентифікаційний код юридичної особи в ЄДР:</w:t>
      </w:r>
      <w:r w:rsidRPr="00F420B0">
        <w:rPr>
          <w:sz w:val="22"/>
          <w:szCs w:val="22"/>
        </w:rPr>
        <w:t xml:space="preserve"> </w:t>
      </w:r>
      <w:r w:rsidR="00D93709" w:rsidRPr="00F420B0">
        <w:rPr>
          <w:sz w:val="22"/>
          <w:szCs w:val="22"/>
        </w:rPr>
        <w:t>00845743</w:t>
      </w:r>
      <w:r w:rsidRPr="00F420B0">
        <w:rPr>
          <w:sz w:val="22"/>
          <w:szCs w:val="22"/>
        </w:rPr>
        <w:t>.</w:t>
      </w:r>
    </w:p>
    <w:p w14:paraId="3B10A400" w14:textId="5BD6FE59" w:rsidR="00196E9A" w:rsidRPr="00F420B0" w:rsidRDefault="00196E9A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n116"/>
      <w:bookmarkEnd w:id="3"/>
      <w:r w:rsidRPr="00F420B0">
        <w:rPr>
          <w:rFonts w:ascii="Times New Roman" w:hAnsi="Times New Roman" w:cs="Times New Roman"/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F420B0">
        <w:rPr>
          <w:rFonts w:ascii="Times New Roman" w:hAnsi="Times New Roman" w:cs="Times New Roman"/>
        </w:rPr>
        <w:t xml:space="preserve">: </w:t>
      </w:r>
      <w:bookmarkStart w:id="4" w:name="_Hlk175562441"/>
      <w:r w:rsidRPr="00F420B0">
        <w:rPr>
          <w:rFonts w:ascii="Times New Roman" w:hAnsi="Times New Roman" w:cs="Times New Roman"/>
        </w:rPr>
        <w:t>3</w:t>
      </w:r>
      <w:r w:rsidR="00D93709" w:rsidRPr="00F420B0">
        <w:rPr>
          <w:rFonts w:ascii="Times New Roman" w:hAnsi="Times New Roman" w:cs="Times New Roman"/>
        </w:rPr>
        <w:t>8541</w:t>
      </w:r>
      <w:r w:rsidRPr="00F420B0">
        <w:rPr>
          <w:rFonts w:ascii="Times New Roman" w:hAnsi="Times New Roman" w:cs="Times New Roman"/>
        </w:rPr>
        <w:t>, Україна, Полтавська область</w:t>
      </w:r>
      <w:r w:rsidR="00D93709" w:rsidRPr="00F420B0">
        <w:rPr>
          <w:rFonts w:ascii="Times New Roman" w:hAnsi="Times New Roman" w:cs="Times New Roman"/>
        </w:rPr>
        <w:t>, Полтавський район</w:t>
      </w:r>
      <w:r w:rsidRPr="00F420B0">
        <w:rPr>
          <w:rFonts w:ascii="Times New Roman" w:hAnsi="Times New Roman" w:cs="Times New Roman"/>
        </w:rPr>
        <w:t xml:space="preserve">, </w:t>
      </w:r>
      <w:r w:rsidR="00D93709" w:rsidRPr="00F420B0">
        <w:rPr>
          <w:rFonts w:ascii="Times New Roman" w:hAnsi="Times New Roman" w:cs="Times New Roman"/>
        </w:rPr>
        <w:t>село Стасі</w:t>
      </w:r>
      <w:r w:rsidRPr="00F420B0">
        <w:rPr>
          <w:rFonts w:ascii="Times New Roman" w:hAnsi="Times New Roman" w:cs="Times New Roman"/>
        </w:rPr>
        <w:t xml:space="preserve">, вулиця </w:t>
      </w:r>
      <w:bookmarkEnd w:id="4"/>
      <w:r w:rsidR="009D1A6A" w:rsidRPr="00F420B0">
        <w:rPr>
          <w:rFonts w:ascii="Times New Roman" w:hAnsi="Times New Roman" w:cs="Times New Roman"/>
        </w:rPr>
        <w:t>Фабрична, 4</w:t>
      </w:r>
      <w:r w:rsidRPr="00F420B0">
        <w:rPr>
          <w:rFonts w:ascii="Times New Roman" w:hAnsi="Times New Roman" w:cs="Times New Roman"/>
        </w:rPr>
        <w:t>; контактний номер телефону</w:t>
      </w:r>
      <w:r w:rsidR="005518E8" w:rsidRPr="00F420B0">
        <w:rPr>
          <w:rFonts w:ascii="Times New Roman" w:hAnsi="Times New Roman" w:cs="Times New Roman"/>
        </w:rPr>
        <w:t>:</w:t>
      </w:r>
      <w:r w:rsidRPr="00F420B0">
        <w:rPr>
          <w:rFonts w:ascii="Times New Roman" w:hAnsi="Times New Roman" w:cs="Times New Roman"/>
        </w:rPr>
        <w:t xml:space="preserve"> </w:t>
      </w:r>
      <w:r w:rsidR="005518E8" w:rsidRPr="00F420B0">
        <w:rPr>
          <w:rStyle w:val="tx1"/>
          <w:rFonts w:ascii="Times New Roman" w:hAnsi="Times New Roman" w:cs="Times New Roman"/>
          <w:b w:val="0"/>
          <w:bCs w:val="0"/>
          <w:u w:val="single"/>
        </w:rPr>
        <w:t>(050)</w:t>
      </w:r>
      <w:r w:rsidR="00F420B0" w:rsidRPr="00F420B0">
        <w:rPr>
          <w:rStyle w:val="tx1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5518E8" w:rsidRPr="00F420B0">
        <w:rPr>
          <w:rStyle w:val="tx1"/>
          <w:rFonts w:ascii="Times New Roman" w:hAnsi="Times New Roman" w:cs="Times New Roman"/>
          <w:b w:val="0"/>
          <w:bCs w:val="0"/>
          <w:u w:val="single"/>
        </w:rPr>
        <w:t>4043928</w:t>
      </w:r>
      <w:r w:rsidRPr="00F420B0">
        <w:rPr>
          <w:rFonts w:ascii="Times New Roman" w:hAnsi="Times New Roman" w:cs="Times New Roman"/>
        </w:rPr>
        <w:t>, e-mail</w:t>
      </w:r>
      <w:r w:rsidRPr="00F420B0">
        <w:rPr>
          <w:rFonts w:ascii="Times New Roman" w:hAnsi="Times New Roman" w:cs="Times New Roman"/>
          <w:u w:val="single"/>
        </w:rPr>
        <w:t xml:space="preserve">: </w:t>
      </w:r>
      <w:r w:rsidR="005518E8" w:rsidRPr="00F420B0">
        <w:rPr>
          <w:rFonts w:ascii="Times New Roman" w:hAnsi="Times New Roman" w:cs="Times New Roman"/>
          <w:u w:val="single"/>
        </w:rPr>
        <w:t>ludmila.teslya@ie.net.ua</w:t>
      </w:r>
      <w:r w:rsidR="005518E8" w:rsidRPr="00F420B0">
        <w:rPr>
          <w:rStyle w:val="tx1"/>
          <w:rFonts w:ascii="Times New Roman" w:hAnsi="Times New Roman" w:cs="Times New Roman"/>
          <w:b w:val="0"/>
          <w:bCs w:val="0"/>
          <w:u w:val="single"/>
        </w:rPr>
        <w:t>.</w:t>
      </w:r>
    </w:p>
    <w:p w14:paraId="08706E11" w14:textId="0FD5B359" w:rsidR="00196E9A" w:rsidRPr="00F420B0" w:rsidRDefault="00196E9A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n117"/>
      <w:bookmarkEnd w:id="5"/>
      <w:r w:rsidRPr="00F420B0">
        <w:rPr>
          <w:rFonts w:ascii="Times New Roman" w:hAnsi="Times New Roman" w:cs="Times New Roman"/>
          <w:u w:val="single"/>
        </w:rPr>
        <w:t>Місцезнаходження об’єкта/промислового майданчика:</w:t>
      </w:r>
      <w:r w:rsidRPr="00F420B0">
        <w:rPr>
          <w:rFonts w:ascii="Times New Roman" w:hAnsi="Times New Roman" w:cs="Times New Roman"/>
        </w:rPr>
        <w:t xml:space="preserve"> </w:t>
      </w:r>
      <w:bookmarkStart w:id="6" w:name="n118"/>
      <w:bookmarkEnd w:id="6"/>
      <w:r w:rsidRPr="00F420B0">
        <w:rPr>
          <w:rFonts w:ascii="Times New Roman" w:hAnsi="Times New Roman" w:cs="Times New Roman"/>
        </w:rPr>
        <w:t>3</w:t>
      </w:r>
      <w:r w:rsidR="00A04B70">
        <w:rPr>
          <w:rFonts w:ascii="Times New Roman" w:hAnsi="Times New Roman" w:cs="Times New Roman"/>
        </w:rPr>
        <w:t>8754</w:t>
      </w:r>
      <w:r w:rsidRPr="00F420B0">
        <w:rPr>
          <w:rFonts w:ascii="Times New Roman" w:hAnsi="Times New Roman" w:cs="Times New Roman"/>
        </w:rPr>
        <w:t xml:space="preserve">, Україна, Полтавська область, </w:t>
      </w:r>
      <w:r w:rsidR="00A04B70">
        <w:rPr>
          <w:rFonts w:ascii="Times New Roman" w:hAnsi="Times New Roman" w:cs="Times New Roman"/>
        </w:rPr>
        <w:t>Полтавський район, село Мачухи</w:t>
      </w:r>
      <w:r w:rsidRPr="00F420B0">
        <w:rPr>
          <w:rFonts w:ascii="Times New Roman" w:hAnsi="Times New Roman" w:cs="Times New Roman"/>
        </w:rPr>
        <w:t xml:space="preserve">, вулиця </w:t>
      </w:r>
      <w:r w:rsidR="00A04B70">
        <w:rPr>
          <w:rFonts w:ascii="Times New Roman" w:hAnsi="Times New Roman" w:cs="Times New Roman"/>
        </w:rPr>
        <w:t>Кременчуцька, 35</w:t>
      </w:r>
      <w:r w:rsidRPr="00F420B0">
        <w:rPr>
          <w:rFonts w:ascii="Times New Roman" w:hAnsi="Times New Roman" w:cs="Times New Roman"/>
        </w:rPr>
        <w:t>.</w:t>
      </w:r>
    </w:p>
    <w:p w14:paraId="5C3B4263" w14:textId="77777777" w:rsidR="00196E9A" w:rsidRPr="00F420B0" w:rsidRDefault="00196E9A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0B0">
        <w:rPr>
          <w:rFonts w:ascii="Times New Roman" w:hAnsi="Times New Roman" w:cs="Times New Roman"/>
          <w:u w:val="single"/>
        </w:rPr>
        <w:t>Мета отримання дозволу на викиди:</w:t>
      </w:r>
      <w:r w:rsidRPr="00F420B0">
        <w:rPr>
          <w:rFonts w:ascii="Times New Roman" w:hAnsi="Times New Roman" w:cs="Times New Roman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p w14:paraId="686EC35A" w14:textId="4A018953" w:rsidR="00196E9A" w:rsidRPr="00F420B0" w:rsidRDefault="00196E9A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7" w:name="n119"/>
      <w:bookmarkEnd w:id="7"/>
      <w:r w:rsidRPr="00F420B0">
        <w:rPr>
          <w:sz w:val="22"/>
          <w:szCs w:val="22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AE370D" w:rsidRPr="00F420B0">
        <w:rPr>
          <w:sz w:val="22"/>
          <w:szCs w:val="22"/>
          <w:u w:val="single"/>
        </w:rPr>
        <w:t xml:space="preserve"> </w:t>
      </w:r>
      <w:r w:rsidRPr="00F420B0">
        <w:rPr>
          <w:sz w:val="22"/>
          <w:szCs w:val="22"/>
          <w:u w:val="single"/>
        </w:rPr>
        <w:t>Закону України</w:t>
      </w:r>
      <w:r w:rsidR="00AE370D" w:rsidRPr="00F420B0">
        <w:rPr>
          <w:sz w:val="22"/>
          <w:szCs w:val="22"/>
          <w:u w:val="single"/>
        </w:rPr>
        <w:t xml:space="preserve"> «</w:t>
      </w:r>
      <w:r w:rsidRPr="00F420B0">
        <w:rPr>
          <w:sz w:val="22"/>
          <w:szCs w:val="22"/>
          <w:u w:val="single"/>
        </w:rPr>
        <w:t>Про оцінку впливу на довкілля</w:t>
      </w:r>
      <w:r w:rsidR="00AE370D" w:rsidRPr="00F420B0">
        <w:rPr>
          <w:sz w:val="22"/>
          <w:szCs w:val="22"/>
          <w:u w:val="single"/>
        </w:rPr>
        <w:t>»</w:t>
      </w:r>
      <w:r w:rsidRPr="00F420B0">
        <w:rPr>
          <w:sz w:val="22"/>
          <w:szCs w:val="22"/>
          <w:u w:val="single"/>
        </w:rPr>
        <w:t xml:space="preserve"> підлягає оцінці впливу на довкілля:</w:t>
      </w:r>
      <w:r w:rsidRPr="00F420B0">
        <w:rPr>
          <w:sz w:val="22"/>
          <w:szCs w:val="22"/>
        </w:rPr>
        <w:t xml:space="preserve"> </w:t>
      </w:r>
      <w:r w:rsidR="001B1F9E" w:rsidRPr="00F420B0">
        <w:rPr>
          <w:sz w:val="22"/>
          <w:szCs w:val="22"/>
        </w:rPr>
        <w:t xml:space="preserve">відповідно до пункту 3 статті 17 Закону України «Про оцінку впливу на довкілля», </w:t>
      </w:r>
      <w:r w:rsidR="00A04B70">
        <w:rPr>
          <w:sz w:val="22"/>
          <w:szCs w:val="22"/>
        </w:rPr>
        <w:t>висновок державної екологічної експертизи щодо матеріалів «Оцінка впливу діючого інкубаторію на 26 млн. яєць в рік</w:t>
      </w:r>
      <w:r w:rsidR="00FF24F4" w:rsidRPr="00F420B0">
        <w:rPr>
          <w:sz w:val="22"/>
          <w:szCs w:val="22"/>
        </w:rPr>
        <w:t xml:space="preserve"> </w:t>
      </w:r>
      <w:r w:rsidR="00A04B70">
        <w:rPr>
          <w:sz w:val="22"/>
          <w:szCs w:val="22"/>
        </w:rPr>
        <w:t>ПАТ</w:t>
      </w:r>
      <w:r w:rsidR="00FF24F4" w:rsidRPr="00F420B0">
        <w:rPr>
          <w:sz w:val="22"/>
          <w:szCs w:val="22"/>
        </w:rPr>
        <w:t xml:space="preserve"> «ПОЛТАВСЬКА ПТАХОФАБРИКА»</w:t>
      </w:r>
      <w:r w:rsidR="00A04B70">
        <w:rPr>
          <w:sz w:val="22"/>
          <w:szCs w:val="22"/>
        </w:rPr>
        <w:t xml:space="preserve"> на навколишнє середовище»</w:t>
      </w:r>
      <w:r w:rsidR="00FF24F4" w:rsidRPr="00F420B0">
        <w:rPr>
          <w:sz w:val="22"/>
          <w:szCs w:val="22"/>
        </w:rPr>
        <w:t xml:space="preserve"> </w:t>
      </w:r>
      <w:r w:rsidR="001B1F9E" w:rsidRPr="00F420B0">
        <w:rPr>
          <w:sz w:val="22"/>
          <w:szCs w:val="22"/>
        </w:rPr>
        <w:t xml:space="preserve">дата видачі </w:t>
      </w:r>
      <w:r w:rsidR="00A04B70">
        <w:rPr>
          <w:sz w:val="22"/>
          <w:szCs w:val="22"/>
        </w:rPr>
        <w:t>висновку</w:t>
      </w:r>
      <w:r w:rsidR="001B1F9E" w:rsidRPr="00F420B0">
        <w:rPr>
          <w:sz w:val="22"/>
          <w:szCs w:val="22"/>
        </w:rPr>
        <w:t xml:space="preserve"> </w:t>
      </w:r>
      <w:r w:rsidR="00A04B70">
        <w:rPr>
          <w:sz w:val="22"/>
          <w:szCs w:val="22"/>
        </w:rPr>
        <w:t>17</w:t>
      </w:r>
      <w:r w:rsidRPr="00F420B0">
        <w:rPr>
          <w:sz w:val="22"/>
          <w:szCs w:val="22"/>
        </w:rPr>
        <w:t>.12.201</w:t>
      </w:r>
      <w:r w:rsidR="00A04B70">
        <w:rPr>
          <w:sz w:val="22"/>
          <w:szCs w:val="22"/>
        </w:rPr>
        <w:t>3</w:t>
      </w:r>
      <w:r w:rsidRPr="00F420B0">
        <w:rPr>
          <w:sz w:val="22"/>
          <w:szCs w:val="22"/>
        </w:rPr>
        <w:t>р.</w:t>
      </w:r>
      <w:r w:rsidR="00A04B70">
        <w:rPr>
          <w:sz w:val="22"/>
          <w:szCs w:val="22"/>
        </w:rPr>
        <w:t>, № 16/02.12.2013-28</w:t>
      </w:r>
      <w:r w:rsidR="001B1F9E" w:rsidRPr="00F420B0">
        <w:rPr>
          <w:sz w:val="22"/>
          <w:szCs w:val="22"/>
        </w:rPr>
        <w:t>.</w:t>
      </w:r>
    </w:p>
    <w:p w14:paraId="3F9E27CC" w14:textId="0697E6F5" w:rsidR="00466104" w:rsidRPr="00F420B0" w:rsidRDefault="00196E9A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uk-UA" w:bidi="uk-UA"/>
        </w:rPr>
      </w:pPr>
      <w:bookmarkStart w:id="8" w:name="n120"/>
      <w:bookmarkEnd w:id="8"/>
      <w:r w:rsidRPr="00F420B0">
        <w:rPr>
          <w:rFonts w:ascii="Times New Roman" w:hAnsi="Times New Roman" w:cs="Times New Roman"/>
          <w:u w:val="single"/>
        </w:rPr>
        <w:t>Загальний опис об’єкта (опис виробництв та технологічного устаткування:</w:t>
      </w:r>
      <w:r w:rsidRPr="00F420B0">
        <w:rPr>
          <w:rFonts w:ascii="Times New Roman" w:hAnsi="Times New Roman" w:cs="Times New Roman"/>
        </w:rPr>
        <w:t xml:space="preserve"> </w:t>
      </w:r>
      <w:r w:rsidRPr="00F420B0">
        <w:rPr>
          <w:rFonts w:ascii="Times New Roman" w:eastAsia="Times New Roman" w:hAnsi="Times New Roman" w:cs="Times New Roman"/>
          <w:lang w:eastAsia="uk-UA"/>
        </w:rPr>
        <w:t xml:space="preserve">виробничий </w:t>
      </w:r>
      <w:r w:rsidR="009D1A6A" w:rsidRPr="00F420B0">
        <w:rPr>
          <w:rFonts w:ascii="Times New Roman" w:eastAsia="Times New Roman" w:hAnsi="Times New Roman" w:cs="Times New Roman"/>
          <w:lang w:eastAsia="uk-UA"/>
        </w:rPr>
        <w:t xml:space="preserve">підрозділ № </w:t>
      </w:r>
      <w:r w:rsidR="00A04B70">
        <w:rPr>
          <w:rFonts w:ascii="Times New Roman" w:eastAsia="Times New Roman" w:hAnsi="Times New Roman" w:cs="Times New Roman"/>
          <w:lang w:eastAsia="uk-UA"/>
        </w:rPr>
        <w:t>4</w:t>
      </w:r>
      <w:r w:rsidRPr="00F420B0">
        <w:rPr>
          <w:rFonts w:ascii="Times New Roman" w:eastAsia="Times New Roman" w:hAnsi="Times New Roman" w:cs="Times New Roman"/>
          <w:lang w:eastAsia="uk-UA"/>
        </w:rPr>
        <w:t xml:space="preserve"> призначений для </w:t>
      </w:r>
      <w:r w:rsidR="009D1A6A" w:rsidRPr="00F420B0">
        <w:rPr>
          <w:rFonts w:ascii="Times New Roman" w:eastAsia="Times New Roman" w:hAnsi="Times New Roman" w:cs="Times New Roman"/>
          <w:lang w:eastAsia="uk-UA"/>
        </w:rPr>
        <w:t>розведення свійської птиці</w:t>
      </w:r>
      <w:r w:rsidRPr="00F420B0">
        <w:rPr>
          <w:rFonts w:ascii="Times New Roman" w:eastAsia="Times New Roman" w:hAnsi="Times New Roman" w:cs="Times New Roman"/>
          <w:lang w:eastAsia="uk-UA"/>
        </w:rPr>
        <w:t xml:space="preserve">. </w:t>
      </w:r>
      <w:r w:rsidRPr="00F420B0">
        <w:rPr>
          <w:rFonts w:ascii="Times New Roman" w:hAnsi="Times New Roman" w:cs="Times New Roman"/>
          <w:color w:val="000000"/>
          <w:lang w:eastAsia="uk-UA" w:bidi="uk-UA"/>
        </w:rPr>
        <w:t xml:space="preserve">Джерелами утворення викидів будуть: </w:t>
      </w:r>
      <w:r w:rsidR="00466104" w:rsidRPr="00F420B0">
        <w:rPr>
          <w:rFonts w:ascii="Times New Roman" w:hAnsi="Times New Roman" w:cs="Times New Roman"/>
          <w:color w:val="000000"/>
          <w:lang w:eastAsia="uk-UA" w:bidi="uk-UA"/>
        </w:rPr>
        <w:t xml:space="preserve">котел №1,2 КГ-Г-100; свічі газо-розподільного пункту; </w:t>
      </w:r>
      <w:r w:rsidR="0043122D" w:rsidRPr="00F420B0">
        <w:rPr>
          <w:rFonts w:ascii="Times New Roman" w:hAnsi="Times New Roman" w:cs="Times New Roman"/>
          <w:color w:val="000000"/>
          <w:lang w:eastAsia="uk-UA" w:bidi="uk-UA"/>
        </w:rPr>
        <w:t>приміщення</w:t>
      </w:r>
      <w:r w:rsidR="00466104" w:rsidRPr="00F420B0">
        <w:rPr>
          <w:rFonts w:ascii="Times New Roman" w:hAnsi="Times New Roman" w:cs="Times New Roman"/>
          <w:color w:val="000000"/>
          <w:lang w:eastAsia="uk-UA" w:bidi="uk-UA"/>
        </w:rPr>
        <w:t xml:space="preserve"> кухні</w:t>
      </w:r>
      <w:r w:rsidR="0043122D" w:rsidRPr="00F420B0">
        <w:rPr>
          <w:rFonts w:ascii="Times New Roman" w:hAnsi="Times New Roman" w:cs="Times New Roman"/>
          <w:color w:val="000000"/>
          <w:lang w:eastAsia="uk-UA" w:bidi="uk-UA"/>
        </w:rPr>
        <w:t>; приміщення пральні</w:t>
      </w:r>
      <w:r w:rsidR="00466104" w:rsidRPr="00F420B0">
        <w:rPr>
          <w:rFonts w:ascii="Times New Roman" w:hAnsi="Times New Roman" w:cs="Times New Roman"/>
          <w:color w:val="000000"/>
          <w:lang w:eastAsia="uk-UA" w:bidi="uk-UA"/>
        </w:rPr>
        <w:t xml:space="preserve">; дезінфікуючі килими; </w:t>
      </w:r>
      <w:r w:rsidR="00EF5AE4" w:rsidRPr="00F420B0">
        <w:rPr>
          <w:rFonts w:ascii="Times New Roman" w:hAnsi="Times New Roman" w:cs="Times New Roman"/>
          <w:color w:val="000000"/>
          <w:lang w:eastAsia="uk-UA" w:bidi="uk-UA"/>
        </w:rPr>
        <w:t xml:space="preserve">дезінфікуюча рамка; котел АОГВ-30Г; вивантаження комбікорму на автотранспорт; </w:t>
      </w:r>
      <w:r w:rsidR="0043122D" w:rsidRPr="00F420B0">
        <w:rPr>
          <w:rFonts w:ascii="Times New Roman" w:hAnsi="Times New Roman" w:cs="Times New Roman"/>
          <w:color w:val="000000"/>
          <w:lang w:eastAsia="uk-UA" w:bidi="uk-UA"/>
        </w:rPr>
        <w:t>силос комбікорму, 8 шт.</w:t>
      </w:r>
      <w:r w:rsidR="00EF5AE4" w:rsidRPr="00F420B0">
        <w:rPr>
          <w:rFonts w:ascii="Times New Roman" w:hAnsi="Times New Roman" w:cs="Times New Roman"/>
          <w:color w:val="000000"/>
          <w:lang w:eastAsia="uk-UA" w:bidi="uk-UA"/>
        </w:rPr>
        <w:t>; д</w:t>
      </w:r>
      <w:r w:rsidR="005518E8" w:rsidRPr="00F420B0">
        <w:rPr>
          <w:rFonts w:ascii="Times New Roman" w:hAnsi="Times New Roman" w:cs="Times New Roman"/>
          <w:color w:val="000000"/>
          <w:lang w:eastAsia="uk-UA" w:bidi="uk-UA"/>
        </w:rPr>
        <w:t>е</w:t>
      </w:r>
      <w:r w:rsidR="00AE370D" w:rsidRPr="00F420B0">
        <w:rPr>
          <w:rFonts w:ascii="Times New Roman" w:hAnsi="Times New Roman" w:cs="Times New Roman"/>
          <w:color w:val="000000"/>
          <w:lang w:eastAsia="uk-UA" w:bidi="uk-UA"/>
        </w:rPr>
        <w:t>збар’</w:t>
      </w:r>
      <w:r w:rsidR="00EF5AE4" w:rsidRPr="00F420B0">
        <w:rPr>
          <w:rFonts w:ascii="Times New Roman" w:hAnsi="Times New Roman" w:cs="Times New Roman"/>
          <w:color w:val="000000"/>
          <w:lang w:eastAsia="uk-UA" w:bidi="uk-UA"/>
        </w:rPr>
        <w:t xml:space="preserve">єри; бункери для комбікорму пташників № 6-11/1; дизельний </w:t>
      </w:r>
      <w:r w:rsidR="0043122D" w:rsidRPr="00F420B0">
        <w:rPr>
          <w:rFonts w:ascii="Times New Roman" w:hAnsi="Times New Roman" w:cs="Times New Roman"/>
          <w:color w:val="000000"/>
          <w:lang w:eastAsia="uk-UA" w:bidi="uk-UA"/>
        </w:rPr>
        <w:t>генератор</w:t>
      </w:r>
      <w:r w:rsidR="00EF5AE4" w:rsidRPr="00F420B0">
        <w:rPr>
          <w:rFonts w:ascii="Times New Roman" w:hAnsi="Times New Roman" w:cs="Times New Roman"/>
          <w:color w:val="000000"/>
          <w:lang w:eastAsia="uk-UA" w:bidi="uk-UA"/>
        </w:rPr>
        <w:t xml:space="preserve"> А</w:t>
      </w:r>
      <w:r w:rsidR="00EF5AE4" w:rsidRPr="00F420B0">
        <w:rPr>
          <w:rFonts w:ascii="Times New Roman" w:hAnsi="Times New Roman" w:cs="Times New Roman"/>
          <w:color w:val="000000"/>
          <w:lang w:val="en-US" w:eastAsia="uk-UA" w:bidi="uk-UA"/>
        </w:rPr>
        <w:t>D</w:t>
      </w:r>
      <w:r w:rsidR="00EF5AE4" w:rsidRPr="00F420B0">
        <w:rPr>
          <w:rFonts w:ascii="Times New Roman" w:hAnsi="Times New Roman" w:cs="Times New Roman"/>
          <w:color w:val="000000"/>
          <w:lang w:eastAsia="uk-UA" w:bidi="uk-UA"/>
        </w:rPr>
        <w:t xml:space="preserve">-410; </w:t>
      </w:r>
      <w:r w:rsidR="00731105" w:rsidRPr="00F420B0">
        <w:rPr>
          <w:rFonts w:ascii="Times New Roman" w:hAnsi="Times New Roman" w:cs="Times New Roman"/>
          <w:color w:val="000000"/>
          <w:lang w:eastAsia="uk-UA" w:bidi="uk-UA"/>
        </w:rPr>
        <w:t xml:space="preserve">вивантаження посліду пташників  </w:t>
      </w:r>
      <w:r w:rsidR="005A3045" w:rsidRPr="00F420B0">
        <w:rPr>
          <w:rFonts w:ascii="Times New Roman" w:hAnsi="Times New Roman" w:cs="Times New Roman"/>
          <w:color w:val="000000"/>
          <w:lang w:eastAsia="uk-UA" w:bidi="uk-UA"/>
        </w:rPr>
        <w:t>№№6-11/1</w:t>
      </w:r>
      <w:r w:rsidR="00731105" w:rsidRPr="00F420B0">
        <w:rPr>
          <w:rFonts w:ascii="Times New Roman" w:hAnsi="Times New Roman" w:cs="Times New Roman"/>
          <w:color w:val="000000"/>
          <w:lang w:eastAsia="uk-UA" w:bidi="uk-UA"/>
        </w:rPr>
        <w:t xml:space="preserve">; каналізаційна насосна станція; відстійники; ветблок; </w:t>
      </w:r>
      <w:r w:rsidR="00E90572" w:rsidRPr="00F420B0">
        <w:rPr>
          <w:rFonts w:ascii="Times New Roman" w:hAnsi="Times New Roman" w:cs="Times New Roman"/>
          <w:color w:val="000000"/>
          <w:lang w:eastAsia="uk-UA" w:bidi="uk-UA"/>
        </w:rPr>
        <w:t xml:space="preserve">котел АОГВ-30Т; </w:t>
      </w:r>
      <w:r w:rsidR="00731105" w:rsidRPr="00F420B0">
        <w:rPr>
          <w:rFonts w:ascii="Times New Roman" w:hAnsi="Times New Roman" w:cs="Times New Roman"/>
          <w:color w:val="000000"/>
          <w:lang w:eastAsia="uk-UA" w:bidi="uk-UA"/>
        </w:rPr>
        <w:t>заточ</w:t>
      </w:r>
      <w:r w:rsidR="005518E8" w:rsidRPr="00F420B0">
        <w:rPr>
          <w:rFonts w:ascii="Times New Roman" w:hAnsi="Times New Roman" w:cs="Times New Roman"/>
          <w:color w:val="000000"/>
          <w:lang w:eastAsia="uk-UA" w:bidi="uk-UA"/>
        </w:rPr>
        <w:t>уваль</w:t>
      </w:r>
      <w:r w:rsidR="00731105" w:rsidRPr="00F420B0">
        <w:rPr>
          <w:rFonts w:ascii="Times New Roman" w:hAnsi="Times New Roman" w:cs="Times New Roman"/>
          <w:color w:val="000000"/>
          <w:lang w:eastAsia="uk-UA" w:bidi="uk-UA"/>
        </w:rPr>
        <w:t xml:space="preserve">ний верстат; зварювальний пост; </w:t>
      </w:r>
      <w:r w:rsidR="005A3045" w:rsidRPr="00F420B0">
        <w:rPr>
          <w:rFonts w:ascii="Times New Roman" w:hAnsi="Times New Roman" w:cs="Times New Roman"/>
          <w:color w:val="000000"/>
          <w:lang w:eastAsia="uk-UA" w:bidi="uk-UA"/>
        </w:rPr>
        <w:t>пташники №№6-11/1</w:t>
      </w:r>
      <w:r w:rsidR="00731105" w:rsidRPr="00F420B0">
        <w:rPr>
          <w:rFonts w:ascii="Times New Roman" w:hAnsi="Times New Roman" w:cs="Times New Roman"/>
          <w:color w:val="000000"/>
          <w:lang w:eastAsia="uk-UA" w:bidi="uk-UA"/>
        </w:rPr>
        <w:t xml:space="preserve">; гараж; компресор; зарядка АКБ; </w:t>
      </w:r>
      <w:r w:rsidR="00E90572" w:rsidRPr="00F420B0">
        <w:rPr>
          <w:rFonts w:ascii="Times New Roman" w:hAnsi="Times New Roman" w:cs="Times New Roman"/>
          <w:color w:val="000000"/>
          <w:lang w:eastAsia="uk-UA" w:bidi="uk-UA"/>
        </w:rPr>
        <w:t>опалювальна установка</w:t>
      </w:r>
      <w:r w:rsidR="00731105" w:rsidRPr="00F420B0">
        <w:rPr>
          <w:rFonts w:ascii="Times New Roman" w:hAnsi="Times New Roman" w:cs="Times New Roman"/>
          <w:color w:val="000000"/>
          <w:lang w:eastAsia="uk-UA" w:bidi="uk-UA"/>
        </w:rPr>
        <w:t>; ємність</w:t>
      </w:r>
      <w:r w:rsidR="00766D57" w:rsidRPr="00F420B0">
        <w:rPr>
          <w:rFonts w:ascii="Times New Roman" w:hAnsi="Times New Roman" w:cs="Times New Roman"/>
          <w:color w:val="000000"/>
          <w:lang w:eastAsia="uk-UA" w:bidi="uk-UA"/>
        </w:rPr>
        <w:t xml:space="preserve"> з</w:t>
      </w:r>
      <w:r w:rsidR="00731105" w:rsidRPr="00F420B0">
        <w:rPr>
          <w:rFonts w:ascii="Times New Roman" w:hAnsi="Times New Roman" w:cs="Times New Roman"/>
          <w:color w:val="000000"/>
          <w:lang w:eastAsia="uk-UA" w:bidi="uk-UA"/>
        </w:rPr>
        <w:t xml:space="preserve"> дизел</w:t>
      </w:r>
      <w:r w:rsidR="00766D57" w:rsidRPr="00F420B0">
        <w:rPr>
          <w:rFonts w:ascii="Times New Roman" w:hAnsi="Times New Roman" w:cs="Times New Roman"/>
          <w:color w:val="000000"/>
          <w:lang w:eastAsia="uk-UA" w:bidi="uk-UA"/>
        </w:rPr>
        <w:t xml:space="preserve">ьним </w:t>
      </w:r>
      <w:r w:rsidR="005518E8" w:rsidRPr="00F420B0">
        <w:rPr>
          <w:rFonts w:ascii="Times New Roman" w:hAnsi="Times New Roman" w:cs="Times New Roman"/>
          <w:color w:val="000000"/>
          <w:lang w:eastAsia="uk-UA" w:bidi="uk-UA"/>
        </w:rPr>
        <w:t>палив</w:t>
      </w:r>
      <w:r w:rsidR="00766D57" w:rsidRPr="00F420B0">
        <w:rPr>
          <w:rFonts w:ascii="Times New Roman" w:hAnsi="Times New Roman" w:cs="Times New Roman"/>
          <w:color w:val="000000"/>
          <w:lang w:eastAsia="uk-UA" w:bidi="uk-UA"/>
        </w:rPr>
        <w:t>ом; паливо-роздавальна колонка.</w:t>
      </w:r>
    </w:p>
    <w:p w14:paraId="722439A5" w14:textId="1A344877" w:rsidR="00033DF5" w:rsidRPr="00F420B0" w:rsidRDefault="00B40402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0B0">
        <w:rPr>
          <w:rFonts w:ascii="Times New Roman" w:hAnsi="Times New Roman" w:cs="Times New Roman"/>
          <w:u w:val="single"/>
        </w:rPr>
        <w:t>В</w:t>
      </w:r>
      <w:r w:rsidR="005C6C07" w:rsidRPr="00F420B0">
        <w:rPr>
          <w:rFonts w:ascii="Times New Roman" w:hAnsi="Times New Roman" w:cs="Times New Roman"/>
          <w:u w:val="single"/>
        </w:rPr>
        <w:t>ідомості щодо видів та обсягів викидів</w:t>
      </w:r>
      <w:r w:rsidR="00797370" w:rsidRPr="00F420B0">
        <w:rPr>
          <w:rFonts w:ascii="Times New Roman" w:hAnsi="Times New Roman" w:cs="Times New Roman"/>
          <w:u w:val="single"/>
        </w:rPr>
        <w:t>,</w:t>
      </w:r>
      <w:r w:rsidR="00766D57" w:rsidRPr="00F420B0">
        <w:rPr>
          <w:rFonts w:ascii="Times New Roman" w:hAnsi="Times New Roman" w:cs="Times New Roman"/>
          <w:u w:val="single"/>
        </w:rPr>
        <w:t xml:space="preserve"> </w:t>
      </w:r>
      <w:r w:rsidR="00D323C0" w:rsidRPr="00F420B0">
        <w:rPr>
          <w:rFonts w:ascii="Times New Roman" w:hAnsi="Times New Roman" w:cs="Times New Roman"/>
        </w:rPr>
        <w:t>т/рік</w:t>
      </w:r>
      <w:r w:rsidR="00033DF5" w:rsidRPr="00F420B0">
        <w:rPr>
          <w:rFonts w:ascii="Times New Roman" w:hAnsi="Times New Roman" w:cs="Times New Roman"/>
        </w:rPr>
        <w:t xml:space="preserve">: </w:t>
      </w:r>
      <w:bookmarkStart w:id="9" w:name="_Hlk175912738"/>
      <w:r w:rsidR="00441E75">
        <w:rPr>
          <w:rFonts w:ascii="Times New Roman" w:hAnsi="Times New Roman" w:cs="Times New Roman"/>
        </w:rPr>
        <w:t>натрію гідроокис (натр їдкий, сода каустична)</w:t>
      </w:r>
      <w:r w:rsidR="00033DF5" w:rsidRPr="00F420B0">
        <w:rPr>
          <w:rFonts w:ascii="Times New Roman" w:hAnsi="Times New Roman" w:cs="Times New Roman"/>
        </w:rPr>
        <w:t xml:space="preserve"> – 0,</w:t>
      </w:r>
      <w:r w:rsidR="00441E75">
        <w:rPr>
          <w:rFonts w:ascii="Times New Roman" w:hAnsi="Times New Roman" w:cs="Times New Roman"/>
        </w:rPr>
        <w:t>240916</w:t>
      </w:r>
      <w:r w:rsidR="00033DF5" w:rsidRPr="00F420B0">
        <w:rPr>
          <w:rFonts w:ascii="Times New Roman" w:hAnsi="Times New Roman" w:cs="Times New Roman"/>
        </w:rPr>
        <w:t xml:space="preserve">; </w:t>
      </w:r>
      <w:r w:rsidR="00992D93" w:rsidRPr="00F420B0">
        <w:rPr>
          <w:rFonts w:ascii="Times New Roman" w:hAnsi="Times New Roman" w:cs="Times New Roman"/>
        </w:rPr>
        <w:t>сажа – 0,</w:t>
      </w:r>
      <w:r w:rsidR="00441E75">
        <w:rPr>
          <w:rFonts w:ascii="Times New Roman" w:hAnsi="Times New Roman" w:cs="Times New Roman"/>
        </w:rPr>
        <w:t>0207926</w:t>
      </w:r>
      <w:r w:rsidR="00992D93" w:rsidRPr="00F420B0">
        <w:rPr>
          <w:rFonts w:ascii="Times New Roman" w:hAnsi="Times New Roman" w:cs="Times New Roman"/>
        </w:rPr>
        <w:t xml:space="preserve">; </w:t>
      </w:r>
      <w:r w:rsidR="00033DF5" w:rsidRPr="00F420B0">
        <w:rPr>
          <w:rFonts w:ascii="Times New Roman" w:hAnsi="Times New Roman" w:cs="Times New Roman"/>
        </w:rPr>
        <w:t xml:space="preserve">вуглецю оксид – </w:t>
      </w:r>
      <w:r w:rsidR="00992D93" w:rsidRPr="00F420B0">
        <w:rPr>
          <w:rFonts w:ascii="Times New Roman" w:hAnsi="Times New Roman" w:cs="Times New Roman"/>
        </w:rPr>
        <w:t>0,</w:t>
      </w:r>
      <w:r w:rsidR="00441E75">
        <w:rPr>
          <w:rFonts w:ascii="Times New Roman" w:hAnsi="Times New Roman" w:cs="Times New Roman"/>
        </w:rPr>
        <w:t>275038</w:t>
      </w:r>
      <w:r w:rsidR="00033DF5" w:rsidRPr="00F420B0">
        <w:rPr>
          <w:rFonts w:ascii="Times New Roman" w:hAnsi="Times New Roman" w:cs="Times New Roman"/>
        </w:rPr>
        <w:t xml:space="preserve">; вуглецю діоксид – </w:t>
      </w:r>
      <w:r w:rsidR="00441E75">
        <w:rPr>
          <w:rFonts w:ascii="Times New Roman" w:hAnsi="Times New Roman" w:cs="Times New Roman"/>
        </w:rPr>
        <w:t>53,644684</w:t>
      </w:r>
      <w:r w:rsidR="00033DF5" w:rsidRPr="00F420B0">
        <w:rPr>
          <w:rFonts w:ascii="Times New Roman" w:hAnsi="Times New Roman" w:cs="Times New Roman"/>
        </w:rPr>
        <w:t xml:space="preserve">; метан – </w:t>
      </w:r>
      <w:r w:rsidR="00441E75">
        <w:rPr>
          <w:rFonts w:ascii="Times New Roman" w:hAnsi="Times New Roman" w:cs="Times New Roman"/>
        </w:rPr>
        <w:t>0,17694776</w:t>
      </w:r>
      <w:r w:rsidR="00033DF5" w:rsidRPr="00F420B0">
        <w:rPr>
          <w:rFonts w:ascii="Times New Roman" w:hAnsi="Times New Roman" w:cs="Times New Roman"/>
        </w:rPr>
        <w:t>;</w:t>
      </w:r>
      <w:r w:rsidR="004B388E" w:rsidRPr="00F420B0">
        <w:rPr>
          <w:rFonts w:ascii="Times New Roman" w:hAnsi="Times New Roman" w:cs="Times New Roman"/>
        </w:rPr>
        <w:t xml:space="preserve"> </w:t>
      </w:r>
      <w:r w:rsidR="00441E75">
        <w:rPr>
          <w:rFonts w:ascii="Times New Roman" w:hAnsi="Times New Roman" w:cs="Times New Roman"/>
        </w:rPr>
        <w:t>речовини у вигляді суспендованих твердих частинок</w:t>
      </w:r>
      <w:r w:rsidR="00033DF5" w:rsidRPr="00F420B0">
        <w:rPr>
          <w:rFonts w:ascii="Times New Roman" w:hAnsi="Times New Roman" w:cs="Times New Roman"/>
        </w:rPr>
        <w:t xml:space="preserve"> – </w:t>
      </w:r>
      <w:r w:rsidR="00441E75">
        <w:rPr>
          <w:rFonts w:ascii="Times New Roman" w:hAnsi="Times New Roman" w:cs="Times New Roman"/>
        </w:rPr>
        <w:t>0,001043</w:t>
      </w:r>
      <w:r w:rsidR="00B63B2E" w:rsidRPr="00F420B0">
        <w:rPr>
          <w:rFonts w:ascii="Times New Roman" w:hAnsi="Times New Roman" w:cs="Times New Roman"/>
        </w:rPr>
        <w:t>;</w:t>
      </w:r>
      <w:r w:rsidR="00441E75">
        <w:rPr>
          <w:rFonts w:ascii="Times New Roman" w:hAnsi="Times New Roman" w:cs="Times New Roman"/>
        </w:rPr>
        <w:t xml:space="preserve"> натрію гіпохлорид</w:t>
      </w:r>
      <w:r w:rsidR="00992D93" w:rsidRPr="00F420B0">
        <w:rPr>
          <w:rFonts w:ascii="Times New Roman" w:hAnsi="Times New Roman" w:cs="Times New Roman"/>
        </w:rPr>
        <w:t xml:space="preserve"> – 0,</w:t>
      </w:r>
      <w:r w:rsidR="00441E75">
        <w:rPr>
          <w:rFonts w:ascii="Times New Roman" w:hAnsi="Times New Roman" w:cs="Times New Roman"/>
        </w:rPr>
        <w:t>04569</w:t>
      </w:r>
      <w:r w:rsidR="00992D93" w:rsidRPr="00F420B0">
        <w:rPr>
          <w:rFonts w:ascii="Times New Roman" w:hAnsi="Times New Roman" w:cs="Times New Roman"/>
        </w:rPr>
        <w:t>; азоту діоксид – 0,</w:t>
      </w:r>
      <w:r w:rsidR="00673A16">
        <w:rPr>
          <w:rFonts w:ascii="Times New Roman" w:hAnsi="Times New Roman" w:cs="Times New Roman"/>
        </w:rPr>
        <w:t>3902176</w:t>
      </w:r>
      <w:r w:rsidR="00992D93" w:rsidRPr="00F420B0">
        <w:rPr>
          <w:rFonts w:ascii="Times New Roman" w:hAnsi="Times New Roman" w:cs="Times New Roman"/>
        </w:rPr>
        <w:t>; азоту(1) оксид (N2O) – 0,0</w:t>
      </w:r>
      <w:r w:rsidR="00673A16">
        <w:rPr>
          <w:rFonts w:ascii="Times New Roman" w:hAnsi="Times New Roman" w:cs="Times New Roman"/>
        </w:rPr>
        <w:t>00351</w:t>
      </w:r>
      <w:r w:rsidR="00992D93" w:rsidRPr="00F420B0">
        <w:rPr>
          <w:rFonts w:ascii="Times New Roman" w:hAnsi="Times New Roman" w:cs="Times New Roman"/>
        </w:rPr>
        <w:t xml:space="preserve">; </w:t>
      </w:r>
      <w:r w:rsidR="0076123D" w:rsidRPr="00F420B0">
        <w:rPr>
          <w:rFonts w:ascii="Times New Roman" w:hAnsi="Times New Roman" w:cs="Times New Roman"/>
        </w:rPr>
        <w:t>аміак – 0,</w:t>
      </w:r>
      <w:r w:rsidR="00673A16">
        <w:rPr>
          <w:rFonts w:ascii="Times New Roman" w:hAnsi="Times New Roman" w:cs="Times New Roman"/>
        </w:rPr>
        <w:t>221806</w:t>
      </w:r>
      <w:r w:rsidR="0076123D" w:rsidRPr="00F420B0">
        <w:rPr>
          <w:rFonts w:ascii="Times New Roman" w:hAnsi="Times New Roman" w:cs="Times New Roman"/>
        </w:rPr>
        <w:t>; диметилсульфід – 0,</w:t>
      </w:r>
      <w:r w:rsidR="00673A16">
        <w:rPr>
          <w:rFonts w:ascii="Times New Roman" w:hAnsi="Times New Roman" w:cs="Times New Roman"/>
        </w:rPr>
        <w:t>048985</w:t>
      </w:r>
      <w:r w:rsidR="0076123D" w:rsidRPr="00F420B0">
        <w:rPr>
          <w:rFonts w:ascii="Times New Roman" w:hAnsi="Times New Roman" w:cs="Times New Roman"/>
        </w:rPr>
        <w:t>; метилмеркаптан – 0,</w:t>
      </w:r>
      <w:r w:rsidR="00673A16">
        <w:rPr>
          <w:rFonts w:ascii="Times New Roman" w:hAnsi="Times New Roman" w:cs="Times New Roman"/>
        </w:rPr>
        <w:t>005160004</w:t>
      </w:r>
      <w:r w:rsidR="0076123D" w:rsidRPr="00F420B0">
        <w:rPr>
          <w:rFonts w:ascii="Times New Roman" w:hAnsi="Times New Roman" w:cs="Times New Roman"/>
        </w:rPr>
        <w:t>; етантіол (етилмеркаптан) – 0,</w:t>
      </w:r>
      <w:r w:rsidR="00673A16">
        <w:rPr>
          <w:rFonts w:ascii="Times New Roman" w:hAnsi="Times New Roman" w:cs="Times New Roman"/>
        </w:rPr>
        <w:t>000000632</w:t>
      </w:r>
      <w:r w:rsidR="0076123D" w:rsidRPr="00F420B0">
        <w:rPr>
          <w:rFonts w:ascii="Times New Roman" w:hAnsi="Times New Roman" w:cs="Times New Roman"/>
        </w:rPr>
        <w:t>; ангідрид сірчистий – 0,</w:t>
      </w:r>
      <w:r w:rsidR="00673A16">
        <w:rPr>
          <w:rFonts w:ascii="Times New Roman" w:hAnsi="Times New Roman" w:cs="Times New Roman"/>
        </w:rPr>
        <w:t>045657</w:t>
      </w:r>
      <w:r w:rsidR="0076123D" w:rsidRPr="00F420B0">
        <w:rPr>
          <w:rFonts w:ascii="Times New Roman" w:hAnsi="Times New Roman" w:cs="Times New Roman"/>
        </w:rPr>
        <w:t>; сірководень – 0,</w:t>
      </w:r>
      <w:r w:rsidR="00673A16">
        <w:rPr>
          <w:rFonts w:ascii="Times New Roman" w:hAnsi="Times New Roman" w:cs="Times New Roman"/>
        </w:rPr>
        <w:t>0576101</w:t>
      </w:r>
      <w:r w:rsidR="0076123D" w:rsidRPr="00F420B0">
        <w:rPr>
          <w:rFonts w:ascii="Times New Roman" w:hAnsi="Times New Roman" w:cs="Times New Roman"/>
        </w:rPr>
        <w:t xml:space="preserve">; кислота сірчана за молекулою </w:t>
      </w:r>
      <w:r w:rsidR="0076123D" w:rsidRPr="00F420B0">
        <w:rPr>
          <w:rFonts w:ascii="Times New Roman" w:hAnsi="Times New Roman" w:cs="Times New Roman"/>
          <w:lang w:val="en-US"/>
        </w:rPr>
        <w:t xml:space="preserve">H2SO4 </w:t>
      </w:r>
      <w:r w:rsidR="0076123D" w:rsidRPr="00F420B0">
        <w:rPr>
          <w:rFonts w:ascii="Times New Roman" w:hAnsi="Times New Roman" w:cs="Times New Roman"/>
        </w:rPr>
        <w:t>– 0,</w:t>
      </w:r>
      <w:r w:rsidR="00673A16">
        <w:rPr>
          <w:rFonts w:ascii="Times New Roman" w:hAnsi="Times New Roman" w:cs="Times New Roman"/>
        </w:rPr>
        <w:t>000002</w:t>
      </w:r>
      <w:r w:rsidR="0076123D" w:rsidRPr="00F420B0">
        <w:rPr>
          <w:rFonts w:ascii="Times New Roman" w:hAnsi="Times New Roman" w:cs="Times New Roman"/>
        </w:rPr>
        <w:t>; диметиламін – 0,</w:t>
      </w:r>
      <w:r w:rsidR="00673A16">
        <w:rPr>
          <w:rFonts w:ascii="Times New Roman" w:hAnsi="Times New Roman" w:cs="Times New Roman"/>
        </w:rPr>
        <w:t>113447; спирт етиловий – 0,0015</w:t>
      </w:r>
      <w:r w:rsidR="0076123D" w:rsidRPr="00F420B0">
        <w:rPr>
          <w:rFonts w:ascii="Times New Roman" w:hAnsi="Times New Roman" w:cs="Times New Roman"/>
        </w:rPr>
        <w:t>; альдегід пропіоновий (пронаталь, метилоцтовий альдегід) – 0,</w:t>
      </w:r>
      <w:r w:rsidR="00673A16">
        <w:rPr>
          <w:rFonts w:ascii="Times New Roman" w:hAnsi="Times New Roman" w:cs="Times New Roman"/>
        </w:rPr>
        <w:t>028358</w:t>
      </w:r>
      <w:r w:rsidR="0076123D" w:rsidRPr="00F420B0">
        <w:rPr>
          <w:rFonts w:ascii="Times New Roman" w:hAnsi="Times New Roman" w:cs="Times New Roman"/>
        </w:rPr>
        <w:t>;</w:t>
      </w:r>
      <w:r w:rsidR="0055576D" w:rsidRPr="00F420B0">
        <w:rPr>
          <w:rFonts w:ascii="Times New Roman" w:hAnsi="Times New Roman" w:cs="Times New Roman"/>
        </w:rPr>
        <w:t xml:space="preserve"> кислота капронова – 0,</w:t>
      </w:r>
      <w:r w:rsidR="00673A16">
        <w:rPr>
          <w:rFonts w:ascii="Times New Roman" w:hAnsi="Times New Roman" w:cs="Times New Roman"/>
        </w:rPr>
        <w:t>032227</w:t>
      </w:r>
      <w:r w:rsidR="0055576D" w:rsidRPr="00F420B0">
        <w:rPr>
          <w:rFonts w:ascii="Times New Roman" w:hAnsi="Times New Roman" w:cs="Times New Roman"/>
        </w:rPr>
        <w:t xml:space="preserve">; </w:t>
      </w:r>
      <w:r w:rsidR="00033DF5" w:rsidRPr="00F420B0">
        <w:rPr>
          <w:rFonts w:ascii="Times New Roman" w:hAnsi="Times New Roman" w:cs="Times New Roman"/>
        </w:rPr>
        <w:t>масло мінеральне нафтове (веретенне, машинне, циліндров. та інш.) – 0,</w:t>
      </w:r>
      <w:r w:rsidR="00673A16">
        <w:rPr>
          <w:rFonts w:ascii="Times New Roman" w:hAnsi="Times New Roman" w:cs="Times New Roman"/>
        </w:rPr>
        <w:t>000000000015</w:t>
      </w:r>
      <w:r w:rsidR="00033DF5" w:rsidRPr="00F420B0">
        <w:rPr>
          <w:rFonts w:ascii="Times New Roman" w:hAnsi="Times New Roman" w:cs="Times New Roman"/>
        </w:rPr>
        <w:t>;</w:t>
      </w:r>
      <w:r w:rsidR="0055576D" w:rsidRPr="00F420B0">
        <w:rPr>
          <w:rFonts w:ascii="Times New Roman" w:hAnsi="Times New Roman" w:cs="Times New Roman"/>
        </w:rPr>
        <w:t xml:space="preserve"> вуглеводні </w:t>
      </w:r>
      <w:r w:rsidR="00EA09B4" w:rsidRPr="00F420B0">
        <w:rPr>
          <w:rFonts w:ascii="Times New Roman" w:hAnsi="Times New Roman" w:cs="Times New Roman"/>
        </w:rPr>
        <w:t>насиче</w:t>
      </w:r>
      <w:r w:rsidR="0055576D" w:rsidRPr="00F420B0">
        <w:rPr>
          <w:rFonts w:ascii="Times New Roman" w:hAnsi="Times New Roman" w:cs="Times New Roman"/>
        </w:rPr>
        <w:t>ні С</w:t>
      </w:r>
      <w:r w:rsidR="0055576D" w:rsidRPr="00F420B0">
        <w:rPr>
          <w:rFonts w:ascii="Times New Roman" w:hAnsi="Times New Roman" w:cs="Times New Roman"/>
          <w:vertAlign w:val="subscript"/>
        </w:rPr>
        <w:t>12</w:t>
      </w:r>
      <w:r w:rsidR="0055576D" w:rsidRPr="00F420B0">
        <w:rPr>
          <w:rFonts w:ascii="Times New Roman" w:hAnsi="Times New Roman" w:cs="Times New Roman"/>
        </w:rPr>
        <w:t>-С</w:t>
      </w:r>
      <w:r w:rsidR="0055576D" w:rsidRPr="00F420B0">
        <w:rPr>
          <w:rFonts w:ascii="Times New Roman" w:hAnsi="Times New Roman" w:cs="Times New Roman"/>
          <w:vertAlign w:val="subscript"/>
        </w:rPr>
        <w:t>19</w:t>
      </w:r>
      <w:r w:rsidR="0055576D" w:rsidRPr="00F420B0">
        <w:rPr>
          <w:rFonts w:ascii="Times New Roman" w:hAnsi="Times New Roman" w:cs="Times New Roman"/>
        </w:rPr>
        <w:t xml:space="preserve"> (розчинник РПК-265</w:t>
      </w:r>
      <w:r w:rsidR="00EA09B4" w:rsidRPr="00F420B0">
        <w:rPr>
          <w:rFonts w:ascii="Times New Roman" w:hAnsi="Times New Roman" w:cs="Times New Roman"/>
        </w:rPr>
        <w:t>11</w:t>
      </w:r>
      <w:r w:rsidR="0055576D" w:rsidRPr="00F420B0">
        <w:rPr>
          <w:rFonts w:ascii="Times New Roman" w:hAnsi="Times New Roman" w:cs="Times New Roman"/>
        </w:rPr>
        <w:t xml:space="preserve"> та ін.)</w:t>
      </w:r>
      <w:r w:rsidR="00EA09B4" w:rsidRPr="00F420B0">
        <w:rPr>
          <w:rFonts w:ascii="Times New Roman" w:hAnsi="Times New Roman" w:cs="Times New Roman"/>
        </w:rPr>
        <w:t xml:space="preserve"> у перерахунку на сумарний органічний вуглець</w:t>
      </w:r>
      <w:r w:rsidR="0055576D" w:rsidRPr="00F420B0">
        <w:rPr>
          <w:rFonts w:ascii="Times New Roman" w:hAnsi="Times New Roman" w:cs="Times New Roman"/>
        </w:rPr>
        <w:t xml:space="preserve"> – </w:t>
      </w:r>
      <w:r w:rsidR="00673A16">
        <w:rPr>
          <w:rFonts w:ascii="Times New Roman" w:hAnsi="Times New Roman" w:cs="Times New Roman"/>
        </w:rPr>
        <w:t>0,0261582</w:t>
      </w:r>
      <w:r w:rsidR="0055576D" w:rsidRPr="00F420B0">
        <w:rPr>
          <w:rFonts w:ascii="Times New Roman" w:hAnsi="Times New Roman" w:cs="Times New Roman"/>
        </w:rPr>
        <w:t>; доде</w:t>
      </w:r>
      <w:r w:rsidR="00CD0842" w:rsidRPr="00F420B0">
        <w:rPr>
          <w:rFonts w:ascii="Times New Roman" w:hAnsi="Times New Roman" w:cs="Times New Roman"/>
        </w:rPr>
        <w:t>цилбензол (додецилбензол феніл</w:t>
      </w:r>
      <w:r w:rsidR="002123F9" w:rsidRPr="00F420B0">
        <w:rPr>
          <w:rFonts w:ascii="Times New Roman" w:hAnsi="Times New Roman" w:cs="Times New Roman"/>
        </w:rPr>
        <w:t xml:space="preserve">додекан) – </w:t>
      </w:r>
      <w:r w:rsidR="00673A16">
        <w:rPr>
          <w:rFonts w:ascii="Times New Roman" w:hAnsi="Times New Roman" w:cs="Times New Roman"/>
        </w:rPr>
        <w:t>0,06272</w:t>
      </w:r>
      <w:r w:rsidR="0055576D" w:rsidRPr="00F420B0">
        <w:rPr>
          <w:rFonts w:ascii="Times New Roman" w:hAnsi="Times New Roman" w:cs="Times New Roman"/>
        </w:rPr>
        <w:t>;</w:t>
      </w:r>
      <w:r w:rsidR="00033DF5" w:rsidRPr="00F420B0">
        <w:rPr>
          <w:rFonts w:ascii="Times New Roman" w:hAnsi="Times New Roman" w:cs="Times New Roman"/>
        </w:rPr>
        <w:t xml:space="preserve"> </w:t>
      </w:r>
      <w:r w:rsidR="0055576D" w:rsidRPr="00F420B0">
        <w:rPr>
          <w:rFonts w:ascii="Times New Roman" w:hAnsi="Times New Roman" w:cs="Times New Roman"/>
        </w:rPr>
        <w:t>фенол</w:t>
      </w:r>
      <w:r w:rsidR="00C711F8" w:rsidRPr="00F420B0">
        <w:rPr>
          <w:rFonts w:ascii="Times New Roman" w:hAnsi="Times New Roman" w:cs="Times New Roman"/>
        </w:rPr>
        <w:t xml:space="preserve"> – 0,</w:t>
      </w:r>
      <w:r w:rsidR="00673A16">
        <w:rPr>
          <w:rFonts w:ascii="Times New Roman" w:hAnsi="Times New Roman" w:cs="Times New Roman"/>
        </w:rPr>
        <w:t>005158;</w:t>
      </w:r>
      <w:r w:rsidR="00673A16" w:rsidRPr="00673A16">
        <w:rPr>
          <w:rFonts w:ascii="Times New Roman" w:hAnsi="Times New Roman" w:cs="Times New Roman"/>
        </w:rPr>
        <w:t xml:space="preserve"> </w:t>
      </w:r>
      <w:r w:rsidR="00673A16">
        <w:rPr>
          <w:rFonts w:ascii="Times New Roman" w:hAnsi="Times New Roman" w:cs="Times New Roman"/>
        </w:rPr>
        <w:t>формальдегід</w:t>
      </w:r>
      <w:r w:rsidR="00673A16" w:rsidRPr="00F420B0">
        <w:rPr>
          <w:rFonts w:ascii="Times New Roman" w:hAnsi="Times New Roman" w:cs="Times New Roman"/>
        </w:rPr>
        <w:t xml:space="preserve"> – 0,</w:t>
      </w:r>
      <w:r w:rsidR="00673A16">
        <w:rPr>
          <w:rFonts w:ascii="Times New Roman" w:hAnsi="Times New Roman" w:cs="Times New Roman"/>
        </w:rPr>
        <w:t>008202</w:t>
      </w:r>
      <w:r w:rsidR="00673A16" w:rsidRPr="00F420B0">
        <w:rPr>
          <w:rFonts w:ascii="Times New Roman" w:hAnsi="Times New Roman" w:cs="Times New Roman"/>
        </w:rPr>
        <w:t>;</w:t>
      </w:r>
      <w:r w:rsidR="00673A16">
        <w:rPr>
          <w:rFonts w:ascii="Times New Roman" w:hAnsi="Times New Roman" w:cs="Times New Roman"/>
        </w:rPr>
        <w:t xml:space="preserve"> дифторхлорметан (фреон-22) – 0,003</w:t>
      </w:r>
      <w:r w:rsidR="0055576D" w:rsidRPr="00F420B0">
        <w:rPr>
          <w:rFonts w:ascii="Times New Roman" w:hAnsi="Times New Roman" w:cs="Times New Roman"/>
        </w:rPr>
        <w:t>.</w:t>
      </w:r>
      <w:r w:rsidR="00673A16">
        <w:rPr>
          <w:rFonts w:ascii="Times New Roman" w:hAnsi="Times New Roman" w:cs="Times New Roman"/>
        </w:rPr>
        <w:t xml:space="preserve"> </w:t>
      </w:r>
    </w:p>
    <w:bookmarkEnd w:id="9"/>
    <w:p w14:paraId="7F07CF43" w14:textId="436D41F7" w:rsidR="00766D57" w:rsidRPr="00F420B0" w:rsidRDefault="00766D57" w:rsidP="00AE3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0B0">
        <w:rPr>
          <w:rFonts w:ascii="Times New Roman" w:hAnsi="Times New Roman" w:cs="Times New Roman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 Дотримання виконання природоохоронних заходів щодо скорочення викидів:</w:t>
      </w:r>
      <w:r w:rsidRPr="00F420B0">
        <w:rPr>
          <w:rFonts w:ascii="Times New Roman" w:hAnsi="Times New Roman" w:cs="Times New Roman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– не передбачено.</w:t>
      </w:r>
    </w:p>
    <w:p w14:paraId="69A746D5" w14:textId="61E873FF" w:rsidR="00766D57" w:rsidRPr="00F420B0" w:rsidRDefault="00766D57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420B0">
        <w:rPr>
          <w:sz w:val="22"/>
          <w:szCs w:val="22"/>
          <w:u w:val="single"/>
        </w:rPr>
        <w:t>Відповідність пропозицій щодо дозволених обсягів викидів законодавству</w:t>
      </w:r>
      <w:r w:rsidRPr="00F420B0">
        <w:rPr>
          <w:sz w:val="22"/>
          <w:szCs w:val="22"/>
        </w:rPr>
        <w:t xml:space="preserve">: </w:t>
      </w:r>
      <w:r w:rsidRPr="00F420B0">
        <w:rPr>
          <w:noProof/>
          <w:sz w:val="22"/>
          <w:szCs w:val="22"/>
          <w:lang w:val="ru-RU" w:eastAsia="ru-RU"/>
        </w:rPr>
        <w:t>Ф</w:t>
      </w:r>
      <w:r w:rsidRPr="00F420B0">
        <w:rPr>
          <w:noProof/>
          <w:sz w:val="22"/>
          <w:szCs w:val="22"/>
          <w:lang w:eastAsia="ru-RU"/>
        </w:rPr>
        <w:t xml:space="preserve">актичні обсяги викидів </w:t>
      </w:r>
      <w:r w:rsidRPr="00F420B0">
        <w:rPr>
          <w:noProof/>
          <w:sz w:val="22"/>
          <w:szCs w:val="22"/>
          <w:lang w:val="ru-RU" w:eastAsia="ru-RU"/>
        </w:rPr>
        <w:t xml:space="preserve">не перевищують нормативи гранично допустимих викидів, розрахунки розсіювання на межі санітарно-захисної </w:t>
      </w:r>
      <w:r w:rsidR="00F420B0" w:rsidRPr="00F420B0">
        <w:rPr>
          <w:noProof/>
          <w:sz w:val="22"/>
          <w:szCs w:val="22"/>
          <w:lang w:val="ru-RU" w:eastAsia="ru-RU"/>
        </w:rPr>
        <w:t xml:space="preserve">зони </w:t>
      </w:r>
      <w:r w:rsidRPr="00F420B0">
        <w:rPr>
          <w:noProof/>
          <w:sz w:val="22"/>
          <w:szCs w:val="22"/>
          <w:lang w:val="ru-RU" w:eastAsia="ru-RU"/>
        </w:rPr>
        <w:t>не перевищують нормативи гранично допустимих викидів.</w:t>
      </w:r>
    </w:p>
    <w:p w14:paraId="33627D37" w14:textId="4ED7AF4F" w:rsidR="00B21796" w:rsidRPr="00F420B0" w:rsidRDefault="00B21796" w:rsidP="00AE37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eastAsia="ru-RU"/>
        </w:rPr>
      </w:pPr>
      <w:r w:rsidRPr="00F420B0"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F420B0">
        <w:rPr>
          <w:sz w:val="22"/>
          <w:szCs w:val="22"/>
        </w:rPr>
        <w:t xml:space="preserve">: </w:t>
      </w:r>
      <w:r w:rsidRPr="00F420B0"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F420B0">
        <w:rPr>
          <w:sz w:val="22"/>
          <w:szCs w:val="22"/>
        </w:rPr>
        <w:t xml:space="preserve"> до Полтавської </w:t>
      </w:r>
      <w:r w:rsidR="000E6DEE" w:rsidRPr="00F420B0">
        <w:rPr>
          <w:sz w:val="22"/>
          <w:szCs w:val="22"/>
        </w:rPr>
        <w:t>обласної військової</w:t>
      </w:r>
      <w:r w:rsidRPr="00F420B0">
        <w:rPr>
          <w:sz w:val="22"/>
          <w:szCs w:val="22"/>
        </w:rPr>
        <w:t xml:space="preserve"> адміністрації, за адресою: </w:t>
      </w:r>
      <w:r w:rsidRPr="00F420B0">
        <w:rPr>
          <w:sz w:val="22"/>
          <w:szCs w:val="22"/>
          <w:lang w:eastAsia="ru-RU"/>
        </w:rPr>
        <w:t xml:space="preserve">36014, </w:t>
      </w:r>
      <w:r w:rsidR="00F420B0" w:rsidRPr="00F420B0">
        <w:rPr>
          <w:sz w:val="22"/>
          <w:szCs w:val="22"/>
        </w:rPr>
        <w:t xml:space="preserve">Україна, Полтавська область, </w:t>
      </w:r>
      <w:r w:rsidRPr="00F420B0">
        <w:rPr>
          <w:sz w:val="22"/>
          <w:szCs w:val="22"/>
          <w:lang w:eastAsia="ru-RU"/>
        </w:rPr>
        <w:t xml:space="preserve">місто Полтава, вулиця Соборності, 45, електронна пошта </w:t>
      </w:r>
      <w:r w:rsidRPr="00F420B0">
        <w:rPr>
          <w:sz w:val="22"/>
          <w:szCs w:val="22"/>
          <w:shd w:val="clear" w:color="auto" w:fill="FFFFFF"/>
        </w:rPr>
        <w:t>oda@adm-pl.gov.ua</w:t>
      </w:r>
      <w:r w:rsidRPr="00F420B0">
        <w:rPr>
          <w:color w:val="000000"/>
          <w:sz w:val="22"/>
          <w:szCs w:val="22"/>
          <w:shd w:val="clear" w:color="auto" w:fill="FFFFFF"/>
        </w:rPr>
        <w:t>,</w:t>
      </w:r>
      <w:r w:rsidRPr="00F420B0">
        <w:rPr>
          <w:sz w:val="22"/>
          <w:szCs w:val="22"/>
          <w:lang w:eastAsia="ru-RU"/>
        </w:rPr>
        <w:t xml:space="preserve"> тел. (0532) 56-95-08</w:t>
      </w:r>
      <w:bookmarkStart w:id="10" w:name="n127"/>
      <w:bookmarkEnd w:id="10"/>
      <w:r w:rsidRPr="00F420B0">
        <w:rPr>
          <w:sz w:val="22"/>
          <w:szCs w:val="22"/>
          <w:lang w:eastAsia="ru-RU"/>
        </w:rPr>
        <w:t>.</w:t>
      </w:r>
    </w:p>
    <w:sectPr w:rsidR="00B21796" w:rsidRPr="00F420B0" w:rsidSect="00AE37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C07"/>
    <w:rsid w:val="000143E3"/>
    <w:rsid w:val="00022BA8"/>
    <w:rsid w:val="00033DF5"/>
    <w:rsid w:val="00041D14"/>
    <w:rsid w:val="00046610"/>
    <w:rsid w:val="000515B2"/>
    <w:rsid w:val="00073F0A"/>
    <w:rsid w:val="00085C94"/>
    <w:rsid w:val="000861FF"/>
    <w:rsid w:val="000A2B62"/>
    <w:rsid w:val="000B06DB"/>
    <w:rsid w:val="000C2056"/>
    <w:rsid w:val="000E6DEE"/>
    <w:rsid w:val="000F2B59"/>
    <w:rsid w:val="00113B81"/>
    <w:rsid w:val="001242C9"/>
    <w:rsid w:val="00141EB0"/>
    <w:rsid w:val="001565DD"/>
    <w:rsid w:val="00180A7D"/>
    <w:rsid w:val="00186054"/>
    <w:rsid w:val="00196E9A"/>
    <w:rsid w:val="001B1F9E"/>
    <w:rsid w:val="001C58FC"/>
    <w:rsid w:val="002123F9"/>
    <w:rsid w:val="00232B19"/>
    <w:rsid w:val="00240674"/>
    <w:rsid w:val="002B255C"/>
    <w:rsid w:val="002B5502"/>
    <w:rsid w:val="002B6BAE"/>
    <w:rsid w:val="002D3871"/>
    <w:rsid w:val="00333743"/>
    <w:rsid w:val="003352F3"/>
    <w:rsid w:val="0033604D"/>
    <w:rsid w:val="0036620B"/>
    <w:rsid w:val="003804A0"/>
    <w:rsid w:val="003A41F8"/>
    <w:rsid w:val="00406D68"/>
    <w:rsid w:val="00416B5A"/>
    <w:rsid w:val="00424F81"/>
    <w:rsid w:val="0043122D"/>
    <w:rsid w:val="00441E75"/>
    <w:rsid w:val="00443CB0"/>
    <w:rsid w:val="00466104"/>
    <w:rsid w:val="004733E1"/>
    <w:rsid w:val="004861EB"/>
    <w:rsid w:val="004B388E"/>
    <w:rsid w:val="004E45F1"/>
    <w:rsid w:val="005019F8"/>
    <w:rsid w:val="005163DC"/>
    <w:rsid w:val="005334D1"/>
    <w:rsid w:val="00542995"/>
    <w:rsid w:val="005518E8"/>
    <w:rsid w:val="0055576D"/>
    <w:rsid w:val="005878C4"/>
    <w:rsid w:val="005A04E3"/>
    <w:rsid w:val="005A3045"/>
    <w:rsid w:val="005C6C07"/>
    <w:rsid w:val="005C7377"/>
    <w:rsid w:val="005E4F76"/>
    <w:rsid w:val="005F2BE3"/>
    <w:rsid w:val="00602F11"/>
    <w:rsid w:val="006261CD"/>
    <w:rsid w:val="00673A16"/>
    <w:rsid w:val="00684C3F"/>
    <w:rsid w:val="006B39ED"/>
    <w:rsid w:val="006F2DE9"/>
    <w:rsid w:val="00711C8D"/>
    <w:rsid w:val="007262FD"/>
    <w:rsid w:val="00731105"/>
    <w:rsid w:val="007474E2"/>
    <w:rsid w:val="00760DF0"/>
    <w:rsid w:val="0076123D"/>
    <w:rsid w:val="00762028"/>
    <w:rsid w:val="00766D57"/>
    <w:rsid w:val="00767A07"/>
    <w:rsid w:val="0078103A"/>
    <w:rsid w:val="007869E2"/>
    <w:rsid w:val="00797370"/>
    <w:rsid w:val="007F1B02"/>
    <w:rsid w:val="008071D0"/>
    <w:rsid w:val="008201FC"/>
    <w:rsid w:val="00831F4E"/>
    <w:rsid w:val="008349AC"/>
    <w:rsid w:val="008455C9"/>
    <w:rsid w:val="00854F3F"/>
    <w:rsid w:val="00861936"/>
    <w:rsid w:val="0089696C"/>
    <w:rsid w:val="008A7516"/>
    <w:rsid w:val="008B612E"/>
    <w:rsid w:val="008F4771"/>
    <w:rsid w:val="008F7B65"/>
    <w:rsid w:val="009043FC"/>
    <w:rsid w:val="00936AD3"/>
    <w:rsid w:val="00947A8B"/>
    <w:rsid w:val="0095470A"/>
    <w:rsid w:val="00960C9A"/>
    <w:rsid w:val="0098754F"/>
    <w:rsid w:val="00992D93"/>
    <w:rsid w:val="009D1A6A"/>
    <w:rsid w:val="009E0A99"/>
    <w:rsid w:val="009F6024"/>
    <w:rsid w:val="00A04B70"/>
    <w:rsid w:val="00A61A4E"/>
    <w:rsid w:val="00A724AC"/>
    <w:rsid w:val="00A911D0"/>
    <w:rsid w:val="00A91A6E"/>
    <w:rsid w:val="00A9608D"/>
    <w:rsid w:val="00AB1864"/>
    <w:rsid w:val="00AC51A7"/>
    <w:rsid w:val="00AE370D"/>
    <w:rsid w:val="00AF5CE4"/>
    <w:rsid w:val="00B21796"/>
    <w:rsid w:val="00B27760"/>
    <w:rsid w:val="00B40402"/>
    <w:rsid w:val="00B63B2E"/>
    <w:rsid w:val="00B6595A"/>
    <w:rsid w:val="00B7161C"/>
    <w:rsid w:val="00BC5066"/>
    <w:rsid w:val="00C147A4"/>
    <w:rsid w:val="00C14C5A"/>
    <w:rsid w:val="00C51999"/>
    <w:rsid w:val="00C5293C"/>
    <w:rsid w:val="00C67781"/>
    <w:rsid w:val="00C711F8"/>
    <w:rsid w:val="00C972B0"/>
    <w:rsid w:val="00CA59D7"/>
    <w:rsid w:val="00CC587C"/>
    <w:rsid w:val="00CD0842"/>
    <w:rsid w:val="00CD6A33"/>
    <w:rsid w:val="00D1008F"/>
    <w:rsid w:val="00D210E6"/>
    <w:rsid w:val="00D323C0"/>
    <w:rsid w:val="00D839B8"/>
    <w:rsid w:val="00D93709"/>
    <w:rsid w:val="00DC5C22"/>
    <w:rsid w:val="00DC7EEA"/>
    <w:rsid w:val="00DE7BC3"/>
    <w:rsid w:val="00E0174E"/>
    <w:rsid w:val="00E15936"/>
    <w:rsid w:val="00E1755C"/>
    <w:rsid w:val="00E24663"/>
    <w:rsid w:val="00E31304"/>
    <w:rsid w:val="00E325BF"/>
    <w:rsid w:val="00E329EB"/>
    <w:rsid w:val="00E3370D"/>
    <w:rsid w:val="00E505F8"/>
    <w:rsid w:val="00E611AC"/>
    <w:rsid w:val="00E90572"/>
    <w:rsid w:val="00EA09B4"/>
    <w:rsid w:val="00EC07DF"/>
    <w:rsid w:val="00EC4E6B"/>
    <w:rsid w:val="00EE1271"/>
    <w:rsid w:val="00EF5AE4"/>
    <w:rsid w:val="00F420B0"/>
    <w:rsid w:val="00F67562"/>
    <w:rsid w:val="00F936D4"/>
    <w:rsid w:val="00F96FD1"/>
    <w:rsid w:val="00FA268A"/>
    <w:rsid w:val="00FF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2928"/>
  <w15:docId w15:val="{68F475F7-7808-4AAF-A312-FA7E829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E2"/>
  </w:style>
  <w:style w:type="paragraph" w:styleId="3">
    <w:name w:val="heading 3"/>
    <w:basedOn w:val="a"/>
    <w:link w:val="30"/>
    <w:uiPriority w:val="9"/>
    <w:qFormat/>
    <w:rsid w:val="00EC4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C4E6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EC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3046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Sveta</cp:lastModifiedBy>
  <cp:revision>7</cp:revision>
  <cp:lastPrinted>2024-09-03T09:45:00Z</cp:lastPrinted>
  <dcterms:created xsi:type="dcterms:W3CDTF">2024-09-03T09:42:00Z</dcterms:created>
  <dcterms:modified xsi:type="dcterms:W3CDTF">2024-09-19T12:16:00Z</dcterms:modified>
</cp:coreProperties>
</file>