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B" w:rsidRPr="00CA36D6" w:rsidRDefault="00DD00FB" w:rsidP="00DD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4"/>
          <w:lang w:val="uk-UA"/>
        </w:rPr>
      </w:pPr>
      <w:r w:rsidRPr="00CA36D6">
        <w:rPr>
          <w:b/>
          <w:szCs w:val="24"/>
          <w:lang w:val="uk-UA"/>
        </w:rPr>
        <w:t xml:space="preserve">ПОВІДОМЛЕННЯ ПРО НАМІР ОТРИМАТИ ДОЗВІЛ НА ВИКИДИ 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0" w:name="n114"/>
      <w:bookmarkEnd w:id="0"/>
      <w:r w:rsidRPr="00D27917">
        <w:rPr>
          <w:szCs w:val="24"/>
          <w:lang w:val="uk-UA"/>
        </w:rPr>
        <w:t xml:space="preserve">Повне та скорочене найменування суб’єкта господарювання: </w:t>
      </w:r>
      <w:r w:rsidRPr="00D27917">
        <w:rPr>
          <w:i/>
          <w:szCs w:val="24"/>
          <w:u w:val="single"/>
          <w:lang w:val="uk-UA"/>
        </w:rPr>
        <w:t>ФІЗИЧНА ОСОБА-ПІДПРИЄМЕЦЬ БЕЗКОРОВАЙНИЙ ВІКТОР АНДРІЙОВИЧ (ФОП БЕЗКОРОВАЙНИЙ В. А.).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szCs w:val="24"/>
          <w:lang w:val="uk-UA"/>
        </w:rPr>
      </w:pPr>
      <w:bookmarkStart w:id="1" w:name="n115"/>
      <w:bookmarkEnd w:id="1"/>
      <w:r w:rsidRPr="00D27917">
        <w:rPr>
          <w:szCs w:val="24"/>
          <w:lang w:val="uk-UA"/>
        </w:rPr>
        <w:t xml:space="preserve">Ідентифікаційний код юридичної особи в ЄДРПОУ: </w:t>
      </w:r>
      <w:r w:rsidRPr="00D27917">
        <w:rPr>
          <w:i/>
          <w:szCs w:val="24"/>
          <w:u w:val="single"/>
          <w:lang w:val="uk-UA"/>
        </w:rPr>
        <w:t>1789906933.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2" w:name="n116"/>
      <w:bookmarkEnd w:id="2"/>
      <w:r w:rsidRPr="00D27917">
        <w:rPr>
          <w:szCs w:val="24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D27917">
        <w:rPr>
          <w:i/>
          <w:szCs w:val="24"/>
          <w:u w:val="single"/>
          <w:lang w:val="uk-UA"/>
        </w:rPr>
        <w:t>65038, Одеська обл., м. Одеса, пров. Маячний, 3-А, тел. +38 (067) 559-76-59,</w:t>
      </w:r>
      <w:r w:rsidRPr="00D27917">
        <w:rPr>
          <w:i/>
          <w:szCs w:val="24"/>
          <w:u w:val="single"/>
        </w:rPr>
        <w:t xml:space="preserve"> </w:t>
      </w:r>
      <w:r w:rsidRPr="00D27917">
        <w:rPr>
          <w:i/>
          <w:szCs w:val="24"/>
          <w:u w:val="single"/>
          <w:lang w:val="en-US"/>
        </w:rPr>
        <w:t>email</w:t>
      </w:r>
      <w:r w:rsidRPr="00D27917">
        <w:rPr>
          <w:i/>
          <w:szCs w:val="24"/>
          <w:u w:val="single"/>
          <w:lang w:val="uk-UA"/>
        </w:rPr>
        <w:t xml:space="preserve">: </w:t>
      </w:r>
      <w:r w:rsidRPr="004473F2">
        <w:rPr>
          <w:i/>
          <w:szCs w:val="24"/>
          <w:u w:val="single"/>
          <w:lang w:val="uk-UA"/>
        </w:rPr>
        <w:t>Asya7@ukr.net</w:t>
      </w:r>
      <w:r w:rsidRPr="00D27917">
        <w:rPr>
          <w:i/>
          <w:szCs w:val="24"/>
          <w:u w:val="single"/>
          <w:lang w:val="uk-UA"/>
        </w:rPr>
        <w:t>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3" w:name="n117"/>
      <w:bookmarkEnd w:id="3"/>
      <w:r w:rsidRPr="00D27917">
        <w:rPr>
          <w:szCs w:val="24"/>
          <w:lang w:val="uk-UA"/>
        </w:rPr>
        <w:t xml:space="preserve">Місцезнаходження об’єкта/промислового майданчика: </w:t>
      </w:r>
      <w:r w:rsidRPr="00D27917">
        <w:rPr>
          <w:i/>
          <w:szCs w:val="24"/>
          <w:u w:val="single"/>
          <w:lang w:val="uk-UA"/>
        </w:rPr>
        <w:t>65031, Одеська обл.,                        м. Одеса, Хаджибейський р-н, вул. Боровського, 31.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szCs w:val="24"/>
          <w:lang w:val="uk-UA"/>
        </w:rPr>
      </w:pPr>
      <w:bookmarkStart w:id="4" w:name="n118"/>
      <w:bookmarkEnd w:id="4"/>
      <w:r w:rsidRPr="00D27917">
        <w:rPr>
          <w:szCs w:val="24"/>
          <w:lang w:val="uk-UA"/>
        </w:rPr>
        <w:t xml:space="preserve">Мета отримання дозволу на викиди: </w:t>
      </w:r>
      <w:r w:rsidRPr="00D27917">
        <w:rPr>
          <w:i/>
          <w:szCs w:val="24"/>
          <w:u w:val="single"/>
          <w:lang w:val="uk-UA"/>
        </w:rPr>
        <w:t>Виконання вимог статті 11 Закону України «Про охорону атмосферного повітря».</w:t>
      </w:r>
      <w:r w:rsidRPr="00D27917">
        <w:rPr>
          <w:szCs w:val="24"/>
          <w:lang w:val="uk-UA"/>
        </w:rPr>
        <w:t xml:space="preserve"> 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D27917">
        <w:rPr>
          <w:szCs w:val="24"/>
          <w:lang w:val="uk-UA"/>
        </w:rPr>
        <w:t xml:space="preserve">Відомості про наявність висновку з оцінки впливу на довкілля: </w:t>
      </w:r>
      <w:r w:rsidRPr="00D27917">
        <w:rPr>
          <w:i/>
          <w:szCs w:val="24"/>
          <w:u w:val="single"/>
          <w:lang w:val="uk-UA"/>
        </w:rPr>
        <w:t>За своїм видом економічної діяльності підприємство не входить в жодну категорію видів планованої діяльності, які підлягають процедурі оцінці впливу на довкілля відповідно до Закону України «Про оцінку впливу на довкілля».</w:t>
      </w:r>
    </w:p>
    <w:p w:rsidR="004473F2" w:rsidRPr="006359E4" w:rsidRDefault="004473F2" w:rsidP="004473F2">
      <w:pPr>
        <w:spacing w:line="276" w:lineRule="auto"/>
        <w:ind w:firstLine="709"/>
        <w:jc w:val="both"/>
        <w:rPr>
          <w:szCs w:val="24"/>
          <w:highlight w:val="yellow"/>
          <w:lang w:val="uk-UA"/>
        </w:rPr>
      </w:pPr>
      <w:bookmarkStart w:id="5" w:name="n120"/>
      <w:bookmarkEnd w:id="5"/>
      <w:r w:rsidRPr="00D27917">
        <w:rPr>
          <w:szCs w:val="24"/>
          <w:lang w:val="uk-UA"/>
        </w:rPr>
        <w:t>Загальний опис об’</w:t>
      </w:r>
      <w:bookmarkStart w:id="6" w:name="_GoBack"/>
      <w:bookmarkEnd w:id="6"/>
      <w:r w:rsidRPr="00D27917">
        <w:rPr>
          <w:szCs w:val="24"/>
          <w:lang w:val="uk-UA"/>
        </w:rPr>
        <w:t xml:space="preserve">єкта (опис виробництв та технологічного устаткування): джерелами впливу на стан атмосферного повітря є: </w:t>
      </w:r>
      <w:r w:rsidRPr="00D27917">
        <w:rPr>
          <w:i/>
          <w:szCs w:val="24"/>
          <w:u w:val="single"/>
          <w:lang w:val="uk-UA"/>
        </w:rPr>
        <w:t>Апарат реакційний №1, 2, компресор, твердопаливний котел.</w:t>
      </w:r>
    </w:p>
    <w:p w:rsidR="004473F2" w:rsidRPr="00CC5D05" w:rsidRDefault="004473F2" w:rsidP="004473F2">
      <w:pPr>
        <w:spacing w:line="276" w:lineRule="auto"/>
        <w:ind w:firstLine="709"/>
        <w:jc w:val="both"/>
        <w:rPr>
          <w:szCs w:val="24"/>
          <w:lang w:val="uk-UA"/>
        </w:rPr>
      </w:pPr>
      <w:bookmarkStart w:id="7" w:name="n121"/>
      <w:bookmarkEnd w:id="7"/>
      <w:r w:rsidRPr="00CC5D05">
        <w:rPr>
          <w:szCs w:val="24"/>
          <w:lang w:val="uk-UA"/>
        </w:rPr>
        <w:t xml:space="preserve">Відомості щодо видів та обсягів викидів: </w:t>
      </w:r>
    </w:p>
    <w:p w:rsidR="004473F2" w:rsidRPr="00CC5D05" w:rsidRDefault="004473F2" w:rsidP="004473F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CC5D05">
        <w:rPr>
          <w:i/>
          <w:szCs w:val="24"/>
          <w:u w:val="single"/>
          <w:lang w:val="uk-UA"/>
        </w:rPr>
        <w:t>Кількість всіх забруднюючих речовин, що викидаються в атмосферу стаціонарними джерелами (т/рік): Натрію гідроксид - 0,00011; Речовини у вигляді суспендованих твердих частинок недиференційованих за складом - 0,007; Оксиди азоту (в перерахунку на діоксид азоту [NO+NO2]) - 0,005; Азоту (1) оксид [N2O] - 0,0001; Сірководень (H2S) - 0,000103; Оксид вуглецю - 0,344; Вуглецю діоксид - 2,520; НМЛОС (Масло мінеральне нафтове (веретенне, машинне, циліндрове і ін.)) - 0,003; Метан - 0,0001.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szCs w:val="24"/>
          <w:lang w:val="uk-UA"/>
        </w:rPr>
      </w:pPr>
      <w:bookmarkStart w:id="8" w:name="n122"/>
      <w:bookmarkEnd w:id="8"/>
      <w:r w:rsidRPr="00D27917">
        <w:rPr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</w:t>
      </w:r>
      <w:bookmarkStart w:id="9" w:name="n123"/>
      <w:bookmarkEnd w:id="9"/>
      <w:r w:rsidRPr="00D27917">
        <w:rPr>
          <w:szCs w:val="24"/>
          <w:lang w:val="uk-UA"/>
        </w:rPr>
        <w:t xml:space="preserve">перелік заходів щодо скорочення викидів, що виконані або/та які потребують виконання, </w:t>
      </w:r>
      <w:bookmarkStart w:id="10" w:name="n124"/>
      <w:bookmarkEnd w:id="10"/>
      <w:r w:rsidRPr="00D27917">
        <w:rPr>
          <w:szCs w:val="24"/>
          <w:lang w:val="uk-UA"/>
        </w:rPr>
        <w:t xml:space="preserve">дотримання виконання природоохоронних заходів щодо скорочення викидів: </w:t>
      </w:r>
      <w:r w:rsidRPr="00D27917">
        <w:rPr>
          <w:i/>
          <w:szCs w:val="24"/>
          <w:u w:val="single"/>
          <w:lang w:val="uk-UA"/>
        </w:rPr>
        <w:t>не передбачається.</w:t>
      </w:r>
    </w:p>
    <w:p w:rsidR="004473F2" w:rsidRPr="00D27917" w:rsidRDefault="004473F2" w:rsidP="004473F2">
      <w:pPr>
        <w:spacing w:line="276" w:lineRule="auto"/>
        <w:ind w:firstLine="709"/>
        <w:jc w:val="both"/>
        <w:rPr>
          <w:szCs w:val="24"/>
          <w:lang w:val="uk-UA"/>
        </w:rPr>
      </w:pPr>
      <w:bookmarkStart w:id="11" w:name="n125"/>
      <w:bookmarkEnd w:id="11"/>
      <w:r w:rsidRPr="00D27917">
        <w:rPr>
          <w:szCs w:val="24"/>
          <w:lang w:val="uk-UA"/>
        </w:rPr>
        <w:t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DD00FB" w:rsidRPr="00CA36D6" w:rsidRDefault="004473F2" w:rsidP="004473F2">
      <w:pPr>
        <w:spacing w:line="276" w:lineRule="auto"/>
        <w:ind w:firstLine="709"/>
        <w:jc w:val="both"/>
        <w:rPr>
          <w:b/>
          <w:bCs/>
          <w:caps/>
          <w:szCs w:val="24"/>
          <w:lang w:val="uk-UA"/>
        </w:rPr>
      </w:pPr>
      <w:bookmarkStart w:id="12" w:name="n126"/>
      <w:bookmarkEnd w:id="12"/>
      <w:r w:rsidRPr="00D27917">
        <w:rPr>
          <w:szCs w:val="24"/>
          <w:lang w:val="uk-UA"/>
        </w:rPr>
        <w:t>Зауваження та пропозиції просимо надсилати в місячний термін до Одеської обласної державної адміністрації адресою: 65032, м. Одеса,</w:t>
      </w:r>
      <w:r w:rsidRPr="00D27917">
        <w:t xml:space="preserve"> </w:t>
      </w:r>
      <w:r w:rsidRPr="00D27917">
        <w:rPr>
          <w:szCs w:val="24"/>
          <w:lang w:val="uk-UA"/>
        </w:rPr>
        <w:t>проспект Шевченка, 4, телефон  (048) 71-89-486 або на електрону пошту:</w:t>
      </w:r>
      <w:r w:rsidRPr="004473F2">
        <w:rPr>
          <w:szCs w:val="24"/>
          <w:lang w:val="uk-UA"/>
        </w:rPr>
        <w:t xml:space="preserve"> </w:t>
      </w:r>
      <w:hyperlink r:id="rId4" w:history="1">
        <w:r w:rsidRPr="004473F2">
          <w:rPr>
            <w:rStyle w:val="a3"/>
            <w:color w:val="auto"/>
            <w:szCs w:val="24"/>
            <w:u w:val="none"/>
            <w:lang w:val="uk-UA"/>
          </w:rPr>
          <w:t>genotdel@od.gov.ua</w:t>
        </w:r>
      </w:hyperlink>
    </w:p>
    <w:p w:rsidR="007D68DF" w:rsidRPr="00DD00FB" w:rsidRDefault="007D68DF">
      <w:pPr>
        <w:rPr>
          <w:lang w:val="uk-UA"/>
        </w:rPr>
      </w:pPr>
    </w:p>
    <w:sectPr w:rsidR="007D68DF" w:rsidRPr="00DD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B4"/>
    <w:rsid w:val="001F4384"/>
    <w:rsid w:val="002B61B4"/>
    <w:rsid w:val="004473F2"/>
    <w:rsid w:val="007D68DF"/>
    <w:rsid w:val="00886EF9"/>
    <w:rsid w:val="00977769"/>
    <w:rsid w:val="00D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2C58-3ADE-48F4-A985-BEC9BB5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6</cp:revision>
  <dcterms:created xsi:type="dcterms:W3CDTF">2025-06-19T14:31:00Z</dcterms:created>
  <dcterms:modified xsi:type="dcterms:W3CDTF">2025-07-30T13:23:00Z</dcterms:modified>
</cp:coreProperties>
</file>