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Міністерства </w:t>
      </w:r>
      <w:r w:rsidR="00562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довкілля та </w:t>
      </w:r>
      <w:r w:rsidR="0056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природних ресурсів </w:t>
      </w:r>
      <w:r>
        <w:rPr>
          <w:rFonts w:ascii="Times New Roman" w:hAnsi="Times New Roman" w:cs="Times New Roman"/>
          <w:sz w:val="28"/>
          <w:szCs w:val="28"/>
        </w:rPr>
        <w:t xml:space="preserve">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Pr="0056212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0"/>
          <w:szCs w:val="20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701FD4">
      <w:pPr>
        <w:spacing w:after="12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64"/>
        <w:gridCol w:w="5812"/>
        <w:gridCol w:w="2769"/>
      </w:tblGrid>
      <w:tr w:rsidR="00E620A3" w:rsidTr="008A17DC">
        <w:tc>
          <w:tcPr>
            <w:tcW w:w="1934" w:type="dxa"/>
            <w:vAlign w:val="center"/>
          </w:tcPr>
          <w:p w:rsidR="00501C04" w:rsidRPr="008A17DC" w:rsidRDefault="00501C04" w:rsidP="008A17DC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7DC">
              <w:rPr>
                <w:rFonts w:ascii="Times New Roman" w:hAnsi="Times New Roman" w:cs="Times New Roman"/>
                <w:b/>
                <w:sz w:val="28"/>
                <w:szCs w:val="28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8A17DC" w:rsidRDefault="00E620A3" w:rsidP="008A17DC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7DC">
              <w:rPr>
                <w:rFonts w:ascii="Times New Roman" w:hAnsi="Times New Roman" w:cs="Times New Roman"/>
                <w:b/>
                <w:sz w:val="28"/>
                <w:szCs w:val="28"/>
              </w:rPr>
              <w:t>Назва суб’єкта господарювання, згідно з ЄДРПОУ</w:t>
            </w:r>
          </w:p>
        </w:tc>
        <w:tc>
          <w:tcPr>
            <w:tcW w:w="2664" w:type="dxa"/>
            <w:vAlign w:val="center"/>
          </w:tcPr>
          <w:p w:rsidR="00857E2F" w:rsidRPr="008A17DC" w:rsidRDefault="00D11996" w:rsidP="008A17DC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7DC">
              <w:rPr>
                <w:rFonts w:ascii="Times New Roman" w:hAnsi="Times New Roman" w:cs="Times New Roman"/>
                <w:b/>
                <w:sz w:val="28"/>
                <w:szCs w:val="28"/>
              </w:rPr>
              <w:t>Місцезнаходження об’єкта/</w:t>
            </w:r>
            <w:r w:rsidR="00857E2F" w:rsidRPr="008A17DC">
              <w:rPr>
                <w:rFonts w:ascii="Times New Roman" w:hAnsi="Times New Roman" w:cs="Times New Roman"/>
                <w:b/>
                <w:sz w:val="28"/>
                <w:szCs w:val="28"/>
              </w:rPr>
              <w:t>промислового майданчика</w:t>
            </w:r>
          </w:p>
          <w:p w:rsidR="00501C04" w:rsidRPr="008A17DC" w:rsidRDefault="00E620A3" w:rsidP="008A17DC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7DC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суб’єкта господарювання</w:t>
            </w:r>
          </w:p>
        </w:tc>
        <w:tc>
          <w:tcPr>
            <w:tcW w:w="5812" w:type="dxa"/>
            <w:vAlign w:val="center"/>
          </w:tcPr>
          <w:p w:rsidR="00501C04" w:rsidRPr="008A17DC" w:rsidRDefault="00501C04" w:rsidP="008A17DC">
            <w:pPr>
              <w:spacing w:line="18" w:lineRule="atLeast"/>
              <w:ind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7DC">
              <w:rPr>
                <w:rFonts w:ascii="Times New Roman" w:hAnsi="Times New Roman" w:cs="Times New Roman"/>
                <w:b/>
                <w:sz w:val="28"/>
                <w:szCs w:val="28"/>
              </w:rPr>
              <w:t>Підстави для відмови у видачі дозволу на викиди</w:t>
            </w:r>
            <w:r w:rsidRPr="008A1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7DC">
              <w:rPr>
                <w:rFonts w:ascii="Times New Roman" w:hAnsi="Times New Roman" w:cs="Times New Roman"/>
                <w:b/>
                <w:sz w:val="28"/>
                <w:szCs w:val="28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2769" w:type="dxa"/>
            <w:vAlign w:val="center"/>
          </w:tcPr>
          <w:p w:rsidR="00501C04" w:rsidRPr="008A17DC" w:rsidRDefault="00501C04" w:rsidP="008A17DC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7DC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 щодо усунення відповідних недоліків</w:t>
            </w:r>
          </w:p>
        </w:tc>
      </w:tr>
      <w:tr w:rsidR="00E620A3" w:rsidTr="008A17DC">
        <w:trPr>
          <w:trHeight w:val="283"/>
        </w:trPr>
        <w:tc>
          <w:tcPr>
            <w:tcW w:w="1934" w:type="dxa"/>
          </w:tcPr>
          <w:p w:rsidR="00501C04" w:rsidRPr="008A17DC" w:rsidRDefault="000C7F9C" w:rsidP="008A17DC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449F" w:rsidRPr="008A17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1C04" w:rsidRPr="008A17D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416F4" w:rsidRPr="008A17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C04" w:rsidRPr="008A17D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D45FC" w:rsidRPr="008A1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EB378D" w:rsidRPr="008A17DC" w:rsidRDefault="00501C04" w:rsidP="008A17DC">
            <w:pPr>
              <w:spacing w:line="18" w:lineRule="atLeast"/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C7F9C" w:rsidRPr="008A1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6F4" w:rsidRPr="008A1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49F" w:rsidRPr="008A17DC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8416F4" w:rsidRPr="008A17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</w:tcPr>
          <w:p w:rsidR="00501C04" w:rsidRPr="008A17DC" w:rsidRDefault="00AA449F" w:rsidP="008A17DC">
            <w:pPr>
              <w:spacing w:line="18" w:lineRule="atLeast"/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Приватне а</w:t>
            </w:r>
            <w:r w:rsidR="00DE57FE" w:rsidRPr="008A17DC">
              <w:rPr>
                <w:rFonts w:ascii="Times New Roman" w:hAnsi="Times New Roman" w:cs="Times New Roman"/>
                <w:sz w:val="28"/>
                <w:szCs w:val="28"/>
              </w:rPr>
              <w:t>кціонерне товариство</w:t>
            </w:r>
            <w:r w:rsidR="000C7F9C"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 w:rsidRPr="008A17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Запоріжкокс</w:t>
            </w:r>
            <w:r w:rsidR="00DE57FE" w:rsidRPr="008A1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274933" w:rsidRPr="008A1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57FE" w:rsidRPr="008A17DC">
              <w:rPr>
                <w:rFonts w:ascii="Times New Roman" w:hAnsi="Times New Roman" w:cs="Times New Roman"/>
                <w:sz w:val="28"/>
                <w:szCs w:val="28"/>
              </w:rPr>
              <w:t>0191</w:t>
            </w: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135871" w:rsidRPr="008A17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4" w:type="dxa"/>
          </w:tcPr>
          <w:p w:rsidR="00501C04" w:rsidRPr="008A17DC" w:rsidRDefault="002F0A16" w:rsidP="008A17DC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Об’єкт </w:t>
            </w:r>
            <w:r w:rsidR="00571E5D" w:rsidRPr="008A17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416F4"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7FE"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проммайданчик </w:t>
            </w:r>
            <w:r w:rsidR="008A17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57FE" w:rsidRPr="008A17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A449F"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E57FE"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49F" w:rsidRPr="008A17DC">
              <w:rPr>
                <w:rFonts w:ascii="Times New Roman" w:hAnsi="Times New Roman" w:cs="Times New Roman"/>
                <w:sz w:val="28"/>
                <w:szCs w:val="28"/>
              </w:rPr>
              <w:t>(Ділянка полігону промислових відходів «Балка Середня»</w:t>
            </w:r>
            <w:r w:rsidR="00DE57FE"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A449F" w:rsidRPr="008A17DC">
              <w:rPr>
                <w:rFonts w:ascii="Times New Roman" w:hAnsi="Times New Roman" w:cs="Times New Roman"/>
                <w:sz w:val="28"/>
                <w:szCs w:val="28"/>
              </w:rPr>
              <w:t>Приватного акціонерного товариства «Запоріжкокс»</w:t>
            </w:r>
            <w:r w:rsidR="00F76E13" w:rsidRPr="008A1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449F" w:rsidRPr="008A17DC" w:rsidRDefault="00AA449F" w:rsidP="008A17DC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69600, Запорізька</w:t>
            </w:r>
            <w:r w:rsidR="00F76E13"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 обл</w:t>
            </w: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6E13"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м. Запоріжжя, Заводсь</w:t>
            </w:r>
            <w:r w:rsidR="00F76E13" w:rsidRPr="008A17DC">
              <w:rPr>
                <w:rFonts w:ascii="Times New Roman" w:hAnsi="Times New Roman" w:cs="Times New Roman"/>
                <w:sz w:val="28"/>
                <w:szCs w:val="28"/>
              </w:rPr>
              <w:t>кий р</w:t>
            </w: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6E13" w:rsidRPr="008A17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6E13"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76E13" w:rsidRPr="008A17DC" w:rsidRDefault="00AA449F" w:rsidP="008A17DC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вул. Скворцова, 222-а «Балка Середня» </w:t>
            </w:r>
          </w:p>
        </w:tc>
        <w:tc>
          <w:tcPr>
            <w:tcW w:w="5812" w:type="dxa"/>
          </w:tcPr>
          <w:p w:rsidR="00501C04" w:rsidRPr="008A17DC" w:rsidRDefault="00501C04" w:rsidP="008A17DC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8A17DC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 статті 11</w:t>
            </w:r>
            <w:r w:rsidRPr="008A17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DA3450" w:rsidRPr="008A17DC" w:rsidRDefault="00A41098" w:rsidP="008A17DC">
            <w:pPr>
              <w:spacing w:line="18" w:lineRule="atLeast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1. Виявлення в документах, п</w:t>
            </w:r>
            <w:r w:rsidR="00DA3450" w:rsidRPr="008A17DC">
              <w:rPr>
                <w:rFonts w:ascii="Times New Roman" w:hAnsi="Times New Roman" w:cs="Times New Roman"/>
                <w:sz w:val="28"/>
                <w:szCs w:val="28"/>
              </w:rPr>
              <w:t>одан</w:t>
            </w: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DA3450"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 суб’єктом господарювання не</w:t>
            </w: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>достовірних відомостей</w:t>
            </w:r>
            <w:r w:rsidR="00DA3450" w:rsidRPr="008A1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41098" w:rsidRPr="008A17DC" w:rsidRDefault="00A41098" w:rsidP="008A17DC">
            <w:pPr>
              <w:spacing w:line="18" w:lineRule="atLeast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Заява про отримання дозволу на викиди не відповідає вимогам пункту 31 </w:t>
            </w:r>
            <w:r w:rsidR="00E42384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</w:t>
            </w:r>
            <w:r w:rsid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E42384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>від 13.03.2002 № 302 (повне та скорочене найменування суб’єкта господарювання, адреса електронної пошти, тощо).</w:t>
            </w:r>
          </w:p>
          <w:p w:rsidR="00501C04" w:rsidRPr="008A17DC" w:rsidRDefault="002E7C8E" w:rsidP="008A17D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</w:t>
            </w:r>
            <w:r w:rsidR="00701FD4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>№ 448, зареєстрован</w:t>
            </w:r>
            <w:r w:rsidR="00FD1AA9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Міністерстві юстиції України 23.08.2023 за № 1475/40531 (далі – Інструкція), а саме:</w:t>
            </w:r>
          </w:p>
          <w:p w:rsidR="005C0E39" w:rsidRPr="008A17DC" w:rsidRDefault="005C0E39" w:rsidP="008A17D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>мета надання документів не відповідає вимогам підпункту 1 пункту 2 розділу ІІ Інструкції (внесення змін до дозволу, конкретизувати зміни, що відбулись, порівняльну характеристику з попереднім дозволом)</w:t>
            </w:r>
            <w:r w:rsidR="00BA1E97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02C8B" w:rsidRPr="008A17DC" w:rsidRDefault="00F02C8B" w:rsidP="008A17D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доопрацювати відповідно до вимог Інструкції: </w:t>
            </w:r>
          </w:p>
          <w:p w:rsidR="00F02C8B" w:rsidRPr="008A17DC" w:rsidRDefault="00F02C8B" w:rsidP="008A17D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карту-схему нанести ділянку № 3       ПАТ «Запоріжсталь» куди поставляються відходи ПрАТ «Запоріжкокс» залізничним транспортом (пункти 4 розділу ІІ Інструкції);</w:t>
            </w:r>
          </w:p>
          <w:p w:rsidR="00F02C8B" w:rsidRPr="008A17DC" w:rsidRDefault="00F02C8B" w:rsidP="008A17D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відомості щодо санітарно-захисної зони (далі – СЗЗ) із зазначенням </w:t>
            </w:r>
            <w:r w:rsidR="008A17DC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інформації щодо </w:t>
            </w: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об’єктів найближчої житлової забудови та громадського призначення (пункт 5 розділу ІІ Інструкції);</w:t>
            </w:r>
          </w:p>
          <w:p w:rsidR="00F02C8B" w:rsidRPr="008A17DC" w:rsidRDefault="00F02C8B" w:rsidP="008A17D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таблиці 6.2 «Характеристика джерел утворення та джерел викидів забруднюючих </w:t>
            </w: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речовин..» конкрети</w:t>
            </w:r>
            <w:r w:rsidR="00B41F7E">
              <w:rPr>
                <w:rFonts w:ascii="Times New Roman" w:eastAsia="Times New Roman" w:hAnsi="Times New Roman" w:cs="Times New Roman"/>
                <w:sz w:val="28"/>
                <w:szCs w:val="28"/>
              </w:rPr>
              <w:t>зувати нумерацію джерел викидів</w:t>
            </w: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17DC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</w:t>
            </w: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 викидів забруднюючих речовин</w:t>
            </w:r>
            <w:r w:rsidR="00577F45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1, 2 роки перепланування та 3-12 роки експлуатації</w:t>
            </w: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>, (пункт 9 розділу ІІ Інструкції);</w:t>
            </w:r>
          </w:p>
          <w:p w:rsidR="004B0EBE" w:rsidRPr="008A17DC" w:rsidRDefault="00B500DA" w:rsidP="008A17D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пропозиції щодо </w:t>
            </w:r>
            <w:r w:rsidR="00577F45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умов та вимог, які встановлюються в дозволі на викиди </w:t>
            </w:r>
            <w:r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3AB2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конкретизувати</w:t>
            </w:r>
            <w:r w:rsidR="00446217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7F45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8A17DC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урахуванням </w:t>
            </w:r>
            <w:r w:rsidR="00577F45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>вищезазначени</w:t>
            </w:r>
            <w:r w:rsidR="008A17DC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>х зауважень</w:t>
            </w:r>
            <w:r w:rsidR="00577F45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(пункт 13 </w:t>
            </w:r>
            <w:r w:rsid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577F45" w:rsidRPr="008A17DC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розділу ІІ Інструкції).</w:t>
            </w:r>
          </w:p>
        </w:tc>
        <w:tc>
          <w:tcPr>
            <w:tcW w:w="2769" w:type="dxa"/>
          </w:tcPr>
          <w:p w:rsidR="00501C04" w:rsidRPr="008A17DC" w:rsidRDefault="00501C04" w:rsidP="008A17DC">
            <w:pPr>
              <w:spacing w:line="18" w:lineRule="atLeast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</w:t>
            </w:r>
            <w:r w:rsidR="00562123" w:rsidRPr="008A17DC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r w:rsidRPr="008A17DC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стали підставою для </w:t>
            </w:r>
            <w:r w:rsidRPr="008A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7B7C">
      <w:headerReference w:type="default" r:id="rId8"/>
      <w:pgSz w:w="16838" w:h="11906" w:orient="landscape"/>
      <w:pgMar w:top="709" w:right="737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B5" w:rsidRDefault="00FF2FB5" w:rsidP="0071143E">
      <w:pPr>
        <w:spacing w:after="0" w:line="240" w:lineRule="auto"/>
      </w:pPr>
      <w:r>
        <w:separator/>
      </w:r>
    </w:p>
  </w:endnote>
  <w:endnote w:type="continuationSeparator" w:id="0">
    <w:p w:rsidR="00FF2FB5" w:rsidRDefault="00FF2FB5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B5" w:rsidRDefault="00FF2FB5" w:rsidP="0071143E">
      <w:pPr>
        <w:spacing w:after="0" w:line="240" w:lineRule="auto"/>
      </w:pPr>
      <w:r>
        <w:separator/>
      </w:r>
    </w:p>
  </w:footnote>
  <w:footnote w:type="continuationSeparator" w:id="0">
    <w:p w:rsidR="00FF2FB5" w:rsidRDefault="00FF2FB5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434" w:rsidRPr="00911434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597A6491"/>
    <w:multiLevelType w:val="hybridMultilevel"/>
    <w:tmpl w:val="47CE1644"/>
    <w:lvl w:ilvl="0" w:tplc="8D2686D6">
      <w:start w:val="1"/>
      <w:numFmt w:val="decimal"/>
      <w:lvlText w:val="%1."/>
      <w:lvlJc w:val="left"/>
      <w:pPr>
        <w:ind w:left="1318" w:hanging="88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0" w:hanging="360"/>
      </w:pPr>
    </w:lvl>
    <w:lvl w:ilvl="2" w:tplc="0422001B" w:tentative="1">
      <w:start w:val="1"/>
      <w:numFmt w:val="lowerRoman"/>
      <w:lvlText w:val="%3."/>
      <w:lvlJc w:val="right"/>
      <w:pPr>
        <w:ind w:left="2230" w:hanging="180"/>
      </w:pPr>
    </w:lvl>
    <w:lvl w:ilvl="3" w:tplc="0422000F" w:tentative="1">
      <w:start w:val="1"/>
      <w:numFmt w:val="decimal"/>
      <w:lvlText w:val="%4."/>
      <w:lvlJc w:val="left"/>
      <w:pPr>
        <w:ind w:left="2950" w:hanging="360"/>
      </w:pPr>
    </w:lvl>
    <w:lvl w:ilvl="4" w:tplc="04220019" w:tentative="1">
      <w:start w:val="1"/>
      <w:numFmt w:val="lowerLetter"/>
      <w:lvlText w:val="%5."/>
      <w:lvlJc w:val="left"/>
      <w:pPr>
        <w:ind w:left="3670" w:hanging="360"/>
      </w:pPr>
    </w:lvl>
    <w:lvl w:ilvl="5" w:tplc="0422001B" w:tentative="1">
      <w:start w:val="1"/>
      <w:numFmt w:val="lowerRoman"/>
      <w:lvlText w:val="%6."/>
      <w:lvlJc w:val="right"/>
      <w:pPr>
        <w:ind w:left="4390" w:hanging="180"/>
      </w:pPr>
    </w:lvl>
    <w:lvl w:ilvl="6" w:tplc="0422000F" w:tentative="1">
      <w:start w:val="1"/>
      <w:numFmt w:val="decimal"/>
      <w:lvlText w:val="%7."/>
      <w:lvlJc w:val="left"/>
      <w:pPr>
        <w:ind w:left="5110" w:hanging="360"/>
      </w:pPr>
    </w:lvl>
    <w:lvl w:ilvl="7" w:tplc="04220019" w:tentative="1">
      <w:start w:val="1"/>
      <w:numFmt w:val="lowerLetter"/>
      <w:lvlText w:val="%8."/>
      <w:lvlJc w:val="left"/>
      <w:pPr>
        <w:ind w:left="5830" w:hanging="360"/>
      </w:pPr>
    </w:lvl>
    <w:lvl w:ilvl="8" w:tplc="0422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4C1F"/>
    <w:rsid w:val="000251FF"/>
    <w:rsid w:val="000301DF"/>
    <w:rsid w:val="00030839"/>
    <w:rsid w:val="00031E1A"/>
    <w:rsid w:val="00044825"/>
    <w:rsid w:val="0004661E"/>
    <w:rsid w:val="000473F2"/>
    <w:rsid w:val="000629A3"/>
    <w:rsid w:val="0007702F"/>
    <w:rsid w:val="00077273"/>
    <w:rsid w:val="000814DC"/>
    <w:rsid w:val="000A140C"/>
    <w:rsid w:val="000A1CDB"/>
    <w:rsid w:val="000A3BA9"/>
    <w:rsid w:val="000B4578"/>
    <w:rsid w:val="000B760B"/>
    <w:rsid w:val="000C7F9C"/>
    <w:rsid w:val="000D32B8"/>
    <w:rsid w:val="000E7E58"/>
    <w:rsid w:val="0010090A"/>
    <w:rsid w:val="00100E96"/>
    <w:rsid w:val="00107B20"/>
    <w:rsid w:val="00110639"/>
    <w:rsid w:val="0012202C"/>
    <w:rsid w:val="001224DB"/>
    <w:rsid w:val="00135871"/>
    <w:rsid w:val="00167CB5"/>
    <w:rsid w:val="0017640C"/>
    <w:rsid w:val="001776EA"/>
    <w:rsid w:val="00183D13"/>
    <w:rsid w:val="00194789"/>
    <w:rsid w:val="001A0392"/>
    <w:rsid w:val="001A3812"/>
    <w:rsid w:val="002051A9"/>
    <w:rsid w:val="002177AD"/>
    <w:rsid w:val="002426D6"/>
    <w:rsid w:val="00255610"/>
    <w:rsid w:val="00260645"/>
    <w:rsid w:val="00264B4A"/>
    <w:rsid w:val="00271AE6"/>
    <w:rsid w:val="00272080"/>
    <w:rsid w:val="00274933"/>
    <w:rsid w:val="00295B38"/>
    <w:rsid w:val="002A1461"/>
    <w:rsid w:val="002A38E9"/>
    <w:rsid w:val="002A6053"/>
    <w:rsid w:val="002A7838"/>
    <w:rsid w:val="002C3FB6"/>
    <w:rsid w:val="002E045B"/>
    <w:rsid w:val="002E25F4"/>
    <w:rsid w:val="002E4EA7"/>
    <w:rsid w:val="002E7C8E"/>
    <w:rsid w:val="002F0A16"/>
    <w:rsid w:val="002F5195"/>
    <w:rsid w:val="002F6B43"/>
    <w:rsid w:val="00300E0D"/>
    <w:rsid w:val="003016EE"/>
    <w:rsid w:val="00325572"/>
    <w:rsid w:val="00331DB2"/>
    <w:rsid w:val="003353D0"/>
    <w:rsid w:val="0033612F"/>
    <w:rsid w:val="00342844"/>
    <w:rsid w:val="0034536C"/>
    <w:rsid w:val="00371583"/>
    <w:rsid w:val="0038339D"/>
    <w:rsid w:val="00390653"/>
    <w:rsid w:val="003A082B"/>
    <w:rsid w:val="003A397F"/>
    <w:rsid w:val="003A3EDF"/>
    <w:rsid w:val="003A42B2"/>
    <w:rsid w:val="003A626B"/>
    <w:rsid w:val="003B01E9"/>
    <w:rsid w:val="003B0233"/>
    <w:rsid w:val="003B3D41"/>
    <w:rsid w:val="003C7525"/>
    <w:rsid w:val="003D5977"/>
    <w:rsid w:val="003E5464"/>
    <w:rsid w:val="0040033E"/>
    <w:rsid w:val="004121D8"/>
    <w:rsid w:val="00446217"/>
    <w:rsid w:val="00450AE3"/>
    <w:rsid w:val="0045212A"/>
    <w:rsid w:val="004522C6"/>
    <w:rsid w:val="00463A5D"/>
    <w:rsid w:val="0048161B"/>
    <w:rsid w:val="00484720"/>
    <w:rsid w:val="004B0EBE"/>
    <w:rsid w:val="004B1CAB"/>
    <w:rsid w:val="004B4354"/>
    <w:rsid w:val="004C09A0"/>
    <w:rsid w:val="004C4FE1"/>
    <w:rsid w:val="004E6C27"/>
    <w:rsid w:val="00501C04"/>
    <w:rsid w:val="00517408"/>
    <w:rsid w:val="0052178D"/>
    <w:rsid w:val="00525E96"/>
    <w:rsid w:val="00534B3F"/>
    <w:rsid w:val="00536192"/>
    <w:rsid w:val="005559DE"/>
    <w:rsid w:val="00556269"/>
    <w:rsid w:val="00562123"/>
    <w:rsid w:val="00571B31"/>
    <w:rsid w:val="00571E5D"/>
    <w:rsid w:val="00574946"/>
    <w:rsid w:val="00577F45"/>
    <w:rsid w:val="00581808"/>
    <w:rsid w:val="00593AB2"/>
    <w:rsid w:val="005943E7"/>
    <w:rsid w:val="00596B5F"/>
    <w:rsid w:val="005A04EA"/>
    <w:rsid w:val="005B5AAB"/>
    <w:rsid w:val="005B7A80"/>
    <w:rsid w:val="005C0E39"/>
    <w:rsid w:val="005C45AD"/>
    <w:rsid w:val="005D779C"/>
    <w:rsid w:val="005F1976"/>
    <w:rsid w:val="0060120A"/>
    <w:rsid w:val="00604996"/>
    <w:rsid w:val="00604FC7"/>
    <w:rsid w:val="006053A7"/>
    <w:rsid w:val="0061191D"/>
    <w:rsid w:val="0061362B"/>
    <w:rsid w:val="00617336"/>
    <w:rsid w:val="00617876"/>
    <w:rsid w:val="00617BAC"/>
    <w:rsid w:val="00620101"/>
    <w:rsid w:val="006203C1"/>
    <w:rsid w:val="00621E3F"/>
    <w:rsid w:val="00630FD8"/>
    <w:rsid w:val="00632F9A"/>
    <w:rsid w:val="006467F9"/>
    <w:rsid w:val="00651CE6"/>
    <w:rsid w:val="00662E5E"/>
    <w:rsid w:val="006644FA"/>
    <w:rsid w:val="00682D7A"/>
    <w:rsid w:val="006A4DB0"/>
    <w:rsid w:val="006B6BE2"/>
    <w:rsid w:val="006B7BDD"/>
    <w:rsid w:val="006D7B25"/>
    <w:rsid w:val="006E06C9"/>
    <w:rsid w:val="006E1C47"/>
    <w:rsid w:val="00701FD4"/>
    <w:rsid w:val="00702B44"/>
    <w:rsid w:val="00703EE2"/>
    <w:rsid w:val="00706C55"/>
    <w:rsid w:val="0071143E"/>
    <w:rsid w:val="00717C3B"/>
    <w:rsid w:val="007227B6"/>
    <w:rsid w:val="00725604"/>
    <w:rsid w:val="00726199"/>
    <w:rsid w:val="00734FF1"/>
    <w:rsid w:val="00760DF7"/>
    <w:rsid w:val="00774CB9"/>
    <w:rsid w:val="00776DFE"/>
    <w:rsid w:val="0079094F"/>
    <w:rsid w:val="00794D43"/>
    <w:rsid w:val="007A1B04"/>
    <w:rsid w:val="007B66CA"/>
    <w:rsid w:val="007C6CE7"/>
    <w:rsid w:val="007F5573"/>
    <w:rsid w:val="00802A00"/>
    <w:rsid w:val="00811F12"/>
    <w:rsid w:val="008416F4"/>
    <w:rsid w:val="00847075"/>
    <w:rsid w:val="008504BC"/>
    <w:rsid w:val="00856812"/>
    <w:rsid w:val="00857E2F"/>
    <w:rsid w:val="008A17DC"/>
    <w:rsid w:val="008A38C9"/>
    <w:rsid w:val="008A48C4"/>
    <w:rsid w:val="008B5B7A"/>
    <w:rsid w:val="008C64BA"/>
    <w:rsid w:val="008D4B01"/>
    <w:rsid w:val="008E42F9"/>
    <w:rsid w:val="008E6C98"/>
    <w:rsid w:val="008F327F"/>
    <w:rsid w:val="00911434"/>
    <w:rsid w:val="00913704"/>
    <w:rsid w:val="00913737"/>
    <w:rsid w:val="009235CC"/>
    <w:rsid w:val="009238F4"/>
    <w:rsid w:val="00926DB0"/>
    <w:rsid w:val="00931A6E"/>
    <w:rsid w:val="00944705"/>
    <w:rsid w:val="00945C64"/>
    <w:rsid w:val="00964583"/>
    <w:rsid w:val="00964F28"/>
    <w:rsid w:val="00965086"/>
    <w:rsid w:val="0096550E"/>
    <w:rsid w:val="00973AF1"/>
    <w:rsid w:val="009750E4"/>
    <w:rsid w:val="0097788B"/>
    <w:rsid w:val="0098744C"/>
    <w:rsid w:val="0099405D"/>
    <w:rsid w:val="009A078E"/>
    <w:rsid w:val="009A1167"/>
    <w:rsid w:val="009B4A21"/>
    <w:rsid w:val="009C0B5F"/>
    <w:rsid w:val="009C217C"/>
    <w:rsid w:val="009D3553"/>
    <w:rsid w:val="00A07B7C"/>
    <w:rsid w:val="00A106FF"/>
    <w:rsid w:val="00A16635"/>
    <w:rsid w:val="00A2597B"/>
    <w:rsid w:val="00A33212"/>
    <w:rsid w:val="00A352E3"/>
    <w:rsid w:val="00A37032"/>
    <w:rsid w:val="00A41098"/>
    <w:rsid w:val="00A418B8"/>
    <w:rsid w:val="00A44C9B"/>
    <w:rsid w:val="00A5418B"/>
    <w:rsid w:val="00A827AF"/>
    <w:rsid w:val="00A83B86"/>
    <w:rsid w:val="00A86F56"/>
    <w:rsid w:val="00A902A5"/>
    <w:rsid w:val="00AA449F"/>
    <w:rsid w:val="00AA5599"/>
    <w:rsid w:val="00AB42BA"/>
    <w:rsid w:val="00AC0E5E"/>
    <w:rsid w:val="00AD1E83"/>
    <w:rsid w:val="00AF7834"/>
    <w:rsid w:val="00B01C3B"/>
    <w:rsid w:val="00B02C6B"/>
    <w:rsid w:val="00B07017"/>
    <w:rsid w:val="00B1341F"/>
    <w:rsid w:val="00B20108"/>
    <w:rsid w:val="00B25274"/>
    <w:rsid w:val="00B33E6D"/>
    <w:rsid w:val="00B41F7E"/>
    <w:rsid w:val="00B47C1B"/>
    <w:rsid w:val="00B500DA"/>
    <w:rsid w:val="00B65A7D"/>
    <w:rsid w:val="00B77F2C"/>
    <w:rsid w:val="00B90E3C"/>
    <w:rsid w:val="00B93EAD"/>
    <w:rsid w:val="00BA034A"/>
    <w:rsid w:val="00BA1E97"/>
    <w:rsid w:val="00BA47B3"/>
    <w:rsid w:val="00BB2F1A"/>
    <w:rsid w:val="00BB3D9A"/>
    <w:rsid w:val="00BD13B5"/>
    <w:rsid w:val="00BD45FC"/>
    <w:rsid w:val="00BD6729"/>
    <w:rsid w:val="00BD6DAE"/>
    <w:rsid w:val="00BE32C7"/>
    <w:rsid w:val="00C30C56"/>
    <w:rsid w:val="00C3248D"/>
    <w:rsid w:val="00C33887"/>
    <w:rsid w:val="00C361F3"/>
    <w:rsid w:val="00C528F5"/>
    <w:rsid w:val="00C54268"/>
    <w:rsid w:val="00C643DF"/>
    <w:rsid w:val="00C75CE3"/>
    <w:rsid w:val="00C7636C"/>
    <w:rsid w:val="00C811C1"/>
    <w:rsid w:val="00C877A9"/>
    <w:rsid w:val="00C9031D"/>
    <w:rsid w:val="00C92EEA"/>
    <w:rsid w:val="00CA4E56"/>
    <w:rsid w:val="00CB5D3D"/>
    <w:rsid w:val="00CB6267"/>
    <w:rsid w:val="00CC4F6E"/>
    <w:rsid w:val="00CD609D"/>
    <w:rsid w:val="00CE50C9"/>
    <w:rsid w:val="00CE78D7"/>
    <w:rsid w:val="00CF1A4C"/>
    <w:rsid w:val="00CF5685"/>
    <w:rsid w:val="00D01082"/>
    <w:rsid w:val="00D01D9D"/>
    <w:rsid w:val="00D029B6"/>
    <w:rsid w:val="00D04961"/>
    <w:rsid w:val="00D11996"/>
    <w:rsid w:val="00D1445E"/>
    <w:rsid w:val="00D21924"/>
    <w:rsid w:val="00D2364D"/>
    <w:rsid w:val="00D26A51"/>
    <w:rsid w:val="00D26E01"/>
    <w:rsid w:val="00D35785"/>
    <w:rsid w:val="00D36E98"/>
    <w:rsid w:val="00D4090C"/>
    <w:rsid w:val="00D45518"/>
    <w:rsid w:val="00D62189"/>
    <w:rsid w:val="00D627A9"/>
    <w:rsid w:val="00D760D3"/>
    <w:rsid w:val="00D778DB"/>
    <w:rsid w:val="00D77B12"/>
    <w:rsid w:val="00D8371C"/>
    <w:rsid w:val="00D874AA"/>
    <w:rsid w:val="00DA3450"/>
    <w:rsid w:val="00DB3193"/>
    <w:rsid w:val="00DB5BF1"/>
    <w:rsid w:val="00DB75BD"/>
    <w:rsid w:val="00DC55A3"/>
    <w:rsid w:val="00DD6065"/>
    <w:rsid w:val="00DE57FE"/>
    <w:rsid w:val="00DF157B"/>
    <w:rsid w:val="00DF392F"/>
    <w:rsid w:val="00DF3B36"/>
    <w:rsid w:val="00E02C8F"/>
    <w:rsid w:val="00E21250"/>
    <w:rsid w:val="00E42384"/>
    <w:rsid w:val="00E54AC4"/>
    <w:rsid w:val="00E5576D"/>
    <w:rsid w:val="00E5773A"/>
    <w:rsid w:val="00E60606"/>
    <w:rsid w:val="00E620A3"/>
    <w:rsid w:val="00E63052"/>
    <w:rsid w:val="00E759F7"/>
    <w:rsid w:val="00E8020F"/>
    <w:rsid w:val="00E9787A"/>
    <w:rsid w:val="00EA5140"/>
    <w:rsid w:val="00EB378D"/>
    <w:rsid w:val="00EC4987"/>
    <w:rsid w:val="00EC6B26"/>
    <w:rsid w:val="00ED02DE"/>
    <w:rsid w:val="00ED4F60"/>
    <w:rsid w:val="00EE1BAA"/>
    <w:rsid w:val="00EF3111"/>
    <w:rsid w:val="00EF695A"/>
    <w:rsid w:val="00F0147B"/>
    <w:rsid w:val="00F02C8B"/>
    <w:rsid w:val="00F13865"/>
    <w:rsid w:val="00F169A4"/>
    <w:rsid w:val="00F2040B"/>
    <w:rsid w:val="00F22CBF"/>
    <w:rsid w:val="00F313B4"/>
    <w:rsid w:val="00F42E59"/>
    <w:rsid w:val="00F6458B"/>
    <w:rsid w:val="00F76E13"/>
    <w:rsid w:val="00FA5379"/>
    <w:rsid w:val="00FB5B02"/>
    <w:rsid w:val="00FB65D6"/>
    <w:rsid w:val="00FB7391"/>
    <w:rsid w:val="00FD044F"/>
    <w:rsid w:val="00FD1AA9"/>
    <w:rsid w:val="00FD3038"/>
    <w:rsid w:val="00FF2FB5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32A7B-CE8D-464E-AE47-377FE315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0569-C540-4ADE-8CCA-B01C3172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2204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2025-09-04T14:31:00Z</cp:lastPrinted>
  <dcterms:created xsi:type="dcterms:W3CDTF">2025-09-04T14:31:00Z</dcterms:created>
  <dcterms:modified xsi:type="dcterms:W3CDTF">2025-09-04T14:31:00Z</dcterms:modified>
</cp:coreProperties>
</file>