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наказу Міністерства </w:t>
      </w:r>
      <w:r w:rsidR="001C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захисту </w:t>
      </w:r>
      <w:r w:rsidR="0007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довкілля та </w:t>
      </w:r>
      <w:r w:rsidR="001C35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природних ресурсів</w:t>
      </w:r>
      <w:r w:rsidR="0007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Pr="00701FD4" w:rsidRDefault="00450AE3" w:rsidP="0099405D">
      <w:pPr>
        <w:spacing w:after="0"/>
        <w:ind w:left="10490"/>
        <w:jc w:val="both"/>
        <w:rPr>
          <w:rFonts w:ascii="Times New Roman" w:hAnsi="Times New Roman" w:cs="Times New Roman"/>
          <w:sz w:val="16"/>
          <w:szCs w:val="16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701FD4">
      <w:pPr>
        <w:spacing w:after="12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64"/>
        <w:gridCol w:w="5812"/>
        <w:gridCol w:w="2769"/>
      </w:tblGrid>
      <w:tr w:rsidR="00E620A3" w:rsidTr="00F32CCA">
        <w:tc>
          <w:tcPr>
            <w:tcW w:w="1934" w:type="dxa"/>
            <w:vAlign w:val="center"/>
          </w:tcPr>
          <w:p w:rsidR="00501C04" w:rsidRPr="000D5855" w:rsidRDefault="00501C04" w:rsidP="000D585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855">
              <w:rPr>
                <w:rFonts w:ascii="Times New Roman" w:hAnsi="Times New Roman" w:cs="Times New Roman"/>
                <w:b/>
                <w:sz w:val="28"/>
                <w:szCs w:val="28"/>
              </w:rPr>
              <w:t>Дата надходження та вхідний номер листа</w:t>
            </w:r>
          </w:p>
        </w:tc>
        <w:tc>
          <w:tcPr>
            <w:tcW w:w="2456" w:type="dxa"/>
            <w:vAlign w:val="center"/>
          </w:tcPr>
          <w:p w:rsidR="00501C04" w:rsidRPr="000D5855" w:rsidRDefault="00E620A3" w:rsidP="000D585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855">
              <w:rPr>
                <w:rFonts w:ascii="Times New Roman" w:hAnsi="Times New Roman" w:cs="Times New Roman"/>
                <w:b/>
                <w:sz w:val="28"/>
                <w:szCs w:val="28"/>
              </w:rPr>
              <w:t>Назва суб’єкта господарювання, згідно з ЄДРПОУ</w:t>
            </w:r>
          </w:p>
        </w:tc>
        <w:tc>
          <w:tcPr>
            <w:tcW w:w="2664" w:type="dxa"/>
            <w:vAlign w:val="center"/>
          </w:tcPr>
          <w:p w:rsidR="00857E2F" w:rsidRPr="000D5855" w:rsidRDefault="00D11996" w:rsidP="000D585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855">
              <w:rPr>
                <w:rFonts w:ascii="Times New Roman" w:hAnsi="Times New Roman" w:cs="Times New Roman"/>
                <w:b/>
                <w:sz w:val="28"/>
                <w:szCs w:val="28"/>
              </w:rPr>
              <w:t>Місцезнаходження об’єкта/</w:t>
            </w:r>
            <w:r w:rsidR="00857E2F" w:rsidRPr="000D5855">
              <w:rPr>
                <w:rFonts w:ascii="Times New Roman" w:hAnsi="Times New Roman" w:cs="Times New Roman"/>
                <w:b/>
                <w:sz w:val="28"/>
                <w:szCs w:val="28"/>
              </w:rPr>
              <w:t>промислового майданчика</w:t>
            </w:r>
          </w:p>
          <w:p w:rsidR="00501C04" w:rsidRPr="000D5855" w:rsidRDefault="00E620A3" w:rsidP="000D585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855">
              <w:rPr>
                <w:rFonts w:ascii="Times New Roman" w:hAnsi="Times New Roman" w:cs="Times New Roman"/>
                <w:b/>
                <w:sz w:val="28"/>
                <w:szCs w:val="28"/>
              </w:rPr>
              <w:t>суб’єкта господарювання</w:t>
            </w:r>
          </w:p>
        </w:tc>
        <w:tc>
          <w:tcPr>
            <w:tcW w:w="5812" w:type="dxa"/>
            <w:vAlign w:val="center"/>
          </w:tcPr>
          <w:p w:rsidR="00501C04" w:rsidRPr="000D5855" w:rsidRDefault="00501C04" w:rsidP="000D5855">
            <w:pPr>
              <w:spacing w:line="216" w:lineRule="auto"/>
              <w:ind w:firstLine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855">
              <w:rPr>
                <w:rFonts w:ascii="Times New Roman" w:hAnsi="Times New Roman" w:cs="Times New Roman"/>
                <w:b/>
                <w:sz w:val="28"/>
                <w:szCs w:val="28"/>
              </w:rPr>
              <w:t>Підстави для відмови у видачі дозволу на викиди</w:t>
            </w:r>
            <w:r w:rsidRPr="000D58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5855">
              <w:rPr>
                <w:rFonts w:ascii="Times New Roman" w:hAnsi="Times New Roman" w:cs="Times New Roman"/>
                <w:b/>
                <w:sz w:val="28"/>
                <w:szCs w:val="28"/>
              </w:rPr>
              <w:t>забруднюючих речовин в атмосферне повітря стаціонарними джерелами</w:t>
            </w:r>
          </w:p>
        </w:tc>
        <w:tc>
          <w:tcPr>
            <w:tcW w:w="2769" w:type="dxa"/>
            <w:vAlign w:val="center"/>
          </w:tcPr>
          <w:p w:rsidR="00501C04" w:rsidRPr="000D5855" w:rsidRDefault="00501C04" w:rsidP="000D585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855">
              <w:rPr>
                <w:rFonts w:ascii="Times New Roman" w:hAnsi="Times New Roman" w:cs="Times New Roman"/>
                <w:b/>
                <w:sz w:val="28"/>
                <w:szCs w:val="28"/>
              </w:rPr>
              <w:t>Пропозиції щодо усунення відповідних недоліків</w:t>
            </w:r>
          </w:p>
        </w:tc>
      </w:tr>
      <w:tr w:rsidR="00E620A3" w:rsidTr="00F32CCA">
        <w:trPr>
          <w:trHeight w:val="283"/>
        </w:trPr>
        <w:tc>
          <w:tcPr>
            <w:tcW w:w="1934" w:type="dxa"/>
          </w:tcPr>
          <w:p w:rsidR="00501C04" w:rsidRPr="000D5855" w:rsidRDefault="000C7F9C" w:rsidP="000D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58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57FE" w:rsidRPr="000D58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1C04" w:rsidRPr="000D585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416F4" w:rsidRPr="000D58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1C04" w:rsidRPr="000D585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D45FC" w:rsidRPr="000D58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EB378D" w:rsidRPr="000D5855" w:rsidRDefault="00501C04" w:rsidP="000D5855">
            <w:pPr>
              <w:ind w:right="-125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8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C7F9C" w:rsidRPr="000D58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16F4" w:rsidRPr="000D58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7F9C" w:rsidRPr="000D58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57FE" w:rsidRPr="000D585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0D5855">
              <w:rPr>
                <w:rFonts w:ascii="Times New Roman" w:hAnsi="Times New Roman" w:cs="Times New Roman"/>
                <w:sz w:val="28"/>
                <w:szCs w:val="28"/>
              </w:rPr>
              <w:t>/10/2</w:t>
            </w:r>
            <w:r w:rsidR="008416F4" w:rsidRPr="000D58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6" w:type="dxa"/>
          </w:tcPr>
          <w:p w:rsidR="00501C04" w:rsidRPr="000D5855" w:rsidRDefault="00DE57FE" w:rsidP="000D5855">
            <w:pPr>
              <w:ind w:right="-79" w:hanging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855">
              <w:rPr>
                <w:rFonts w:ascii="Times New Roman" w:hAnsi="Times New Roman" w:cs="Times New Roman"/>
                <w:sz w:val="28"/>
                <w:szCs w:val="28"/>
              </w:rPr>
              <w:t>Акціонерне товариство</w:t>
            </w:r>
            <w:r w:rsidR="000C7F9C" w:rsidRPr="000D5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73A" w:rsidRPr="000D58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D5855">
              <w:rPr>
                <w:rFonts w:ascii="Times New Roman" w:hAnsi="Times New Roman" w:cs="Times New Roman"/>
                <w:sz w:val="28"/>
                <w:szCs w:val="28"/>
              </w:rPr>
              <w:t>Марганецький гірничо-збагачувальний комбінат»</w:t>
            </w:r>
            <w:r w:rsidR="00135871" w:rsidRPr="000D5855">
              <w:rPr>
                <w:rFonts w:ascii="Times New Roman" w:hAnsi="Times New Roman" w:cs="Times New Roman"/>
                <w:sz w:val="28"/>
                <w:szCs w:val="28"/>
              </w:rPr>
              <w:t xml:space="preserve"> (ідентифікаційний код юридичної особи </w:t>
            </w:r>
            <w:r w:rsidR="00274933" w:rsidRPr="000D58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D5855">
              <w:rPr>
                <w:rFonts w:ascii="Times New Roman" w:hAnsi="Times New Roman" w:cs="Times New Roman"/>
                <w:sz w:val="28"/>
                <w:szCs w:val="28"/>
              </w:rPr>
              <w:t>0190911</w:t>
            </w:r>
            <w:r w:rsidR="00135871" w:rsidRPr="000D58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64" w:type="dxa"/>
          </w:tcPr>
          <w:p w:rsidR="00501C04" w:rsidRPr="000D5855" w:rsidRDefault="002F0A16" w:rsidP="000D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855">
              <w:rPr>
                <w:rFonts w:ascii="Times New Roman" w:hAnsi="Times New Roman" w:cs="Times New Roman"/>
                <w:sz w:val="28"/>
                <w:szCs w:val="28"/>
              </w:rPr>
              <w:t xml:space="preserve">Об’єкт </w:t>
            </w:r>
            <w:r w:rsidR="00571E5D" w:rsidRPr="000D58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416F4" w:rsidRPr="000D5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57FE" w:rsidRPr="000D5855">
              <w:rPr>
                <w:rFonts w:ascii="Times New Roman" w:hAnsi="Times New Roman" w:cs="Times New Roman"/>
                <w:sz w:val="28"/>
                <w:szCs w:val="28"/>
              </w:rPr>
              <w:t xml:space="preserve">проммайданчик №1 (Басанська дільниця Грушевського кар’єру, шахта </w:t>
            </w:r>
            <w:r w:rsidR="00F32CC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E57FE" w:rsidRPr="000D58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D5855" w:rsidRPr="000D5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57FE" w:rsidRPr="000D5855">
              <w:rPr>
                <w:rFonts w:ascii="Times New Roman" w:hAnsi="Times New Roman" w:cs="Times New Roman"/>
                <w:sz w:val="28"/>
                <w:szCs w:val="28"/>
              </w:rPr>
              <w:t>3/5, ділянка магнітної сепарації) Акціонерного товариства «Марганецький гірничо-збагачувальний комбінат»</w:t>
            </w:r>
            <w:r w:rsidR="00F76E13" w:rsidRPr="000D58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6E13" w:rsidRPr="000D5855" w:rsidRDefault="00F76E13" w:rsidP="000D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855">
              <w:rPr>
                <w:rFonts w:ascii="Times New Roman" w:hAnsi="Times New Roman" w:cs="Times New Roman"/>
                <w:sz w:val="28"/>
                <w:szCs w:val="28"/>
              </w:rPr>
              <w:t xml:space="preserve">Дніпропетровська область, Нікопольський район, Марганецька та Мирівська територіальні </w:t>
            </w:r>
            <w:r w:rsidRPr="000D5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громади в північно-східному напрямі від основного проммайданчика в місті Марганець</w:t>
            </w:r>
          </w:p>
        </w:tc>
        <w:tc>
          <w:tcPr>
            <w:tcW w:w="5812" w:type="dxa"/>
          </w:tcPr>
          <w:p w:rsidR="00501C04" w:rsidRPr="000D5855" w:rsidRDefault="00501C04" w:rsidP="000D5855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5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Відповідно до</w:t>
            </w:r>
            <w:r w:rsidR="00B25274" w:rsidRPr="000D5855">
              <w:rPr>
                <w:rFonts w:ascii="Times New Roman" w:hAnsi="Times New Roman" w:cs="Times New Roman"/>
                <w:sz w:val="28"/>
                <w:szCs w:val="28"/>
              </w:rPr>
              <w:t xml:space="preserve"> частини </w:t>
            </w:r>
            <w:r w:rsidR="00D21924" w:rsidRPr="000D5855">
              <w:rPr>
                <w:rFonts w:ascii="Times New Roman" w:hAnsi="Times New Roman" w:cs="Times New Roman"/>
                <w:sz w:val="28"/>
                <w:szCs w:val="28"/>
              </w:rPr>
              <w:t>четвертої</w:t>
            </w:r>
            <w:r w:rsidRPr="000D5855">
              <w:rPr>
                <w:rFonts w:ascii="Times New Roman" w:hAnsi="Times New Roman" w:cs="Times New Roman"/>
                <w:sz w:val="28"/>
                <w:szCs w:val="28"/>
              </w:rPr>
              <w:t xml:space="preserve"> статті 11</w:t>
            </w:r>
            <w:r w:rsidRPr="000D58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0D5855">
              <w:rPr>
                <w:rFonts w:ascii="Times New Roman" w:hAnsi="Times New Roman" w:cs="Times New Roman"/>
                <w:sz w:val="28"/>
                <w:szCs w:val="28"/>
              </w:rPr>
              <w:t>Закону України «Про охорону атмосферного повітря» підставами для відмови у видачі дозволу на викиди є:</w:t>
            </w:r>
          </w:p>
          <w:p w:rsidR="00501C04" w:rsidRPr="000D5855" w:rsidRDefault="003A397F" w:rsidP="000D5855">
            <w:pPr>
              <w:pStyle w:val="a4"/>
              <w:ind w:left="34" w:firstLine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8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1C04" w:rsidRPr="000D5855">
              <w:rPr>
                <w:rFonts w:ascii="Times New Roman" w:hAnsi="Times New Roman" w:cs="Times New Roman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:rsidR="00501C04" w:rsidRPr="000D5855" w:rsidRDefault="002E7C8E" w:rsidP="000D5855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n113"/>
            <w:bookmarkEnd w:id="1"/>
            <w:r w:rsidRPr="00F32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 27.06.2023 </w:t>
            </w:r>
            <w:r w:rsidR="00701FD4" w:rsidRPr="00F32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F32CCA">
              <w:rPr>
                <w:rFonts w:ascii="Times New Roman" w:eastAsia="Times New Roman" w:hAnsi="Times New Roman" w:cs="Times New Roman"/>
                <w:sz w:val="28"/>
                <w:szCs w:val="28"/>
              </w:rPr>
              <w:t>№ 448, зареєстрован</w:t>
            </w:r>
            <w:r w:rsidR="00FD1AA9" w:rsidRPr="00F32CCA">
              <w:rPr>
                <w:rFonts w:ascii="Times New Roman" w:eastAsia="Times New Roman" w:hAnsi="Times New Roman" w:cs="Times New Roman"/>
                <w:sz w:val="28"/>
                <w:szCs w:val="28"/>
              </w:rPr>
              <w:t>ої</w:t>
            </w:r>
            <w:r w:rsidRPr="00F32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Міністерстві юстиції України 23.08.2023 за № 1475/40531 (</w:t>
            </w:r>
            <w:r w:rsidRPr="000D5855">
              <w:rPr>
                <w:rFonts w:ascii="Times New Roman" w:eastAsia="Times New Roman" w:hAnsi="Times New Roman" w:cs="Times New Roman"/>
                <w:sz w:val="28"/>
                <w:szCs w:val="28"/>
              </w:rPr>
              <w:t>далі – Інструкція), а саме:</w:t>
            </w:r>
          </w:p>
          <w:p w:rsidR="005C0E39" w:rsidRPr="000D5855" w:rsidRDefault="005C0E39" w:rsidP="000D5855">
            <w:pPr>
              <w:ind w:firstLine="459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0D5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мета надання документів не відповідає </w:t>
            </w:r>
            <w:r w:rsidRPr="000D58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вимогам підпункту 1 пункту 2 розділу ІІ Інструкції (</w:t>
            </w:r>
            <w:r w:rsidR="000D5855" w:rsidRPr="000D5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описати </w:t>
            </w:r>
            <w:r w:rsidRPr="000D5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внесення змін до дозволу, конкретизувати зміни, що відбулись, </w:t>
            </w:r>
            <w:r w:rsidR="000D5855" w:rsidRPr="000D5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відкоригувати </w:t>
            </w:r>
            <w:r w:rsidRPr="000D5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порівняльну характеристику з попереднім дозволом (зміна </w:t>
            </w:r>
            <w:r w:rsidR="00BA1E97" w:rsidRPr="000D5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нумерації джерел викидів, </w:t>
            </w:r>
            <w:r w:rsidRPr="000D5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поява </w:t>
            </w:r>
            <w:r w:rsidR="00BA1E97" w:rsidRPr="000D5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нових </w:t>
            </w:r>
            <w:r w:rsidRPr="000D5855">
              <w:rPr>
                <w:rFonts w:ascii="Times New Roman" w:eastAsia="Times New Roman" w:hAnsi="Times New Roman" w:cs="Times New Roman"/>
                <w:sz w:val="28"/>
                <w:szCs w:val="28"/>
              </w:rPr>
              <w:t>джерел №№ 113-120</w:t>
            </w:r>
            <w:r w:rsidR="00BA1E97" w:rsidRPr="000D5855">
              <w:rPr>
                <w:rFonts w:ascii="Times New Roman" w:eastAsia="Times New Roman" w:hAnsi="Times New Roman" w:cs="Times New Roman"/>
                <w:sz w:val="28"/>
                <w:szCs w:val="28"/>
              </w:rPr>
              <w:t>, тощо</w:t>
            </w:r>
            <w:r w:rsidRPr="000D585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BA1E97" w:rsidRPr="000D585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A1E97" w:rsidRPr="000D5855" w:rsidRDefault="000D5855" w:rsidP="000D5855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855">
              <w:rPr>
                <w:rFonts w:ascii="Times New Roman" w:eastAsia="Times New Roman" w:hAnsi="Times New Roman" w:cs="Times New Roman"/>
                <w:sz w:val="28"/>
                <w:szCs w:val="28"/>
              </w:rPr>
              <w:t>відомості щодо суб’єкта господарювання необхідно надати відповідно до вимог підпункту 2 пункту 2 розділу ІІ Інструкції (інформацію про місцезнаходження об’єкта/промислового майданчика зазначити відповідно до Кодифікатора адміністративно-територіальних одиниць та територій територіальних громад, затвердженого наказом Міністерства розвитку громад та територій України 26.11.2020 № 290 (в редакції наказу Міністерства розвитку громад та територій України від 19.01.2024 № 48) з урахуванням територіальних громад (Басанська дільниця Грушевського кар’єру, шахта № 3/5 та ділянка магнітної сепарації різні адміністративно-територіальні громади, чому віднесені до одного проммайданчика);</w:t>
            </w:r>
          </w:p>
          <w:p w:rsidR="00A83B86" w:rsidRPr="000D5855" w:rsidRDefault="00A83B86" w:rsidP="000D5855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доопрацювати відповідно до вимог Інструкції: </w:t>
            </w:r>
          </w:p>
          <w:p w:rsidR="00107B20" w:rsidRPr="000D5855" w:rsidRDefault="00107B20" w:rsidP="000D5855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відомості щодо санітарно-захисної зони (далі – СЗЗ) з наявною інформацією у висновках з оцінки впливу на довкілля </w:t>
            </w:r>
            <w:r w:rsidR="00F32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0D5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 29.05.2023 № 21/01-20221179273/1 та </w:t>
            </w:r>
            <w:r w:rsidR="00F32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0D58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від 29.05.2023 № 21/01-20221179271/1, інші із зазначенням </w:t>
            </w:r>
            <w:r w:rsidR="000D5855" w:rsidRPr="000D5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даних щодо </w:t>
            </w:r>
            <w:r w:rsidRPr="000D5855">
              <w:rPr>
                <w:rFonts w:ascii="Times New Roman" w:eastAsia="Times New Roman" w:hAnsi="Times New Roman" w:cs="Times New Roman"/>
                <w:sz w:val="28"/>
                <w:szCs w:val="28"/>
              </w:rPr>
              <w:t>найближчої житлової забудови та іншу відповідну інформацію (пункти 4, 5 розділу ІІ Інструкції);</w:t>
            </w:r>
          </w:p>
          <w:p w:rsidR="00593AB2" w:rsidRPr="000D5855" w:rsidRDefault="00593AB2" w:rsidP="000D5855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855">
              <w:rPr>
                <w:rFonts w:ascii="Times New Roman" w:eastAsia="Times New Roman" w:hAnsi="Times New Roman" w:cs="Times New Roman"/>
                <w:sz w:val="28"/>
                <w:szCs w:val="28"/>
              </w:rPr>
              <w:t>у таблиці 6.2 «Характеристика джерел утворення та джерел викидів забруднюючих речовин..» значення викидів забруднюючих речовин не відповідають значенням</w:t>
            </w:r>
            <w:r w:rsidR="000D5855" w:rsidRPr="000D585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D5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зазначеним у висновках з оцінки впливу на довкілля (джерела викидів №№ 103-112, 113-120) (пункт 9 розділу ІІ Інструкції);</w:t>
            </w:r>
          </w:p>
          <w:p w:rsidR="004B0EBE" w:rsidRPr="000D5855" w:rsidRDefault="00B500DA" w:rsidP="000D5855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8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пропозиції щодо дозволених обсягів викидів забруднюючих речовин</w:t>
            </w:r>
            <w:r w:rsidR="00A86F56" w:rsidRPr="000D585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D5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пропозиції </w:t>
            </w:r>
            <w:r w:rsidR="00A86F56" w:rsidRPr="000D5855">
              <w:rPr>
                <w:rFonts w:ascii="Times New Roman" w:eastAsia="Times New Roman" w:hAnsi="Times New Roman" w:cs="Times New Roman"/>
                <w:sz w:val="28"/>
                <w:szCs w:val="28"/>
              </w:rPr>
              <w:t>щодо</w:t>
            </w:r>
            <w:r w:rsidRPr="000D5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неорганізованих джерел викидів, умови, які встановлюються в дозволі на викиди</w:t>
            </w:r>
            <w:r w:rsidR="00593AB2" w:rsidRPr="000D5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(конкретизувати</w:t>
            </w:r>
            <w:r w:rsidR="00446217" w:rsidRPr="000D5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певні умови)</w:t>
            </w:r>
            <w:r w:rsidRPr="000D5855">
              <w:rPr>
                <w:rFonts w:ascii="Times New Roman" w:eastAsia="Times New Roman" w:hAnsi="Times New Roman" w:cs="Times New Roman"/>
                <w:sz w:val="28"/>
                <w:szCs w:val="28"/>
              </w:rPr>
              <w:t>, у розділі «Пропозиції щодо умов та вимог, які встановлюються в дозволі на викиди»</w:t>
            </w:r>
            <w:r w:rsidR="003A42B2" w:rsidRPr="000D5855">
              <w:rPr>
                <w:rFonts w:ascii="Times New Roman" w:eastAsia="Times New Roman" w:hAnsi="Times New Roman" w:cs="Times New Roman"/>
                <w:sz w:val="28"/>
                <w:szCs w:val="28"/>
              </w:rPr>
              <w:t>, а також заходи щодо скорочення викидів забруднюючих речовин та заходів щодо здійснення контролю</w:t>
            </w:r>
            <w:r w:rsidR="009750E4" w:rsidRPr="000D5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дотриманням встановлених нормативів гранично</w:t>
            </w:r>
            <w:r w:rsidR="000D5855" w:rsidRPr="000D5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50E4" w:rsidRPr="000D5855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допустимих викидів</w:t>
            </w:r>
            <w:r w:rsidRPr="000D5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(пункти 13, 14</w:t>
            </w:r>
            <w:r w:rsidR="003A42B2" w:rsidRPr="000D5855">
              <w:rPr>
                <w:rFonts w:ascii="Times New Roman" w:eastAsia="Times New Roman" w:hAnsi="Times New Roman" w:cs="Times New Roman"/>
                <w:sz w:val="28"/>
                <w:szCs w:val="28"/>
              </w:rPr>
              <w:t>, 15</w:t>
            </w:r>
            <w:r w:rsidRPr="000D5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32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5855"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розділу ІІ Інструкції).</w:t>
            </w:r>
          </w:p>
        </w:tc>
        <w:tc>
          <w:tcPr>
            <w:tcW w:w="2769" w:type="dxa"/>
          </w:tcPr>
          <w:p w:rsidR="00501C04" w:rsidRPr="000D5855" w:rsidRDefault="00501C04" w:rsidP="000D5855">
            <w:pPr>
              <w:ind w:firstLine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</w:t>
            </w:r>
            <w:r w:rsidR="001C3597" w:rsidRPr="000D5855">
              <w:rPr>
                <w:rFonts w:ascii="Times New Roman" w:hAnsi="Times New Roman" w:cs="Times New Roman"/>
                <w:sz w:val="28"/>
                <w:szCs w:val="28"/>
              </w:rPr>
              <w:t>довкілля</w:t>
            </w:r>
            <w:r w:rsidRPr="000D5855"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</w:tc>
      </w:tr>
    </w:tbl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A07B7C">
      <w:headerReference w:type="default" r:id="rId8"/>
      <w:pgSz w:w="16838" w:h="11906" w:orient="landscape"/>
      <w:pgMar w:top="709" w:right="737" w:bottom="68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E6D" w:rsidRDefault="00305E6D" w:rsidP="0071143E">
      <w:pPr>
        <w:spacing w:after="0" w:line="240" w:lineRule="auto"/>
      </w:pPr>
      <w:r>
        <w:separator/>
      </w:r>
    </w:p>
  </w:endnote>
  <w:endnote w:type="continuationSeparator" w:id="0">
    <w:p w:rsidR="00305E6D" w:rsidRDefault="00305E6D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E6D" w:rsidRDefault="00305E6D" w:rsidP="0071143E">
      <w:pPr>
        <w:spacing w:after="0" w:line="240" w:lineRule="auto"/>
      </w:pPr>
      <w:r>
        <w:separator/>
      </w:r>
    </w:p>
  </w:footnote>
  <w:footnote w:type="continuationSeparator" w:id="0">
    <w:p w:rsidR="00305E6D" w:rsidRDefault="00305E6D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A5D" w:rsidRPr="00144A5D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35A25610"/>
    <w:multiLevelType w:val="hybridMultilevel"/>
    <w:tmpl w:val="1A9ACF76"/>
    <w:lvl w:ilvl="0" w:tplc="BDF6FB1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251FF"/>
    <w:rsid w:val="000301DF"/>
    <w:rsid w:val="00030839"/>
    <w:rsid w:val="00031E1A"/>
    <w:rsid w:val="00044825"/>
    <w:rsid w:val="0004661E"/>
    <w:rsid w:val="000473F2"/>
    <w:rsid w:val="000629A3"/>
    <w:rsid w:val="0007702F"/>
    <w:rsid w:val="00077273"/>
    <w:rsid w:val="000814DC"/>
    <w:rsid w:val="000A140C"/>
    <w:rsid w:val="000A1CDB"/>
    <w:rsid w:val="000A3BA9"/>
    <w:rsid w:val="000B4578"/>
    <w:rsid w:val="000B760B"/>
    <w:rsid w:val="000C7F9C"/>
    <w:rsid w:val="000D32B8"/>
    <w:rsid w:val="000D5855"/>
    <w:rsid w:val="000E7E58"/>
    <w:rsid w:val="0010090A"/>
    <w:rsid w:val="00100E96"/>
    <w:rsid w:val="00107B20"/>
    <w:rsid w:val="00110639"/>
    <w:rsid w:val="0012202C"/>
    <w:rsid w:val="001224DB"/>
    <w:rsid w:val="00135871"/>
    <w:rsid w:val="00144A5D"/>
    <w:rsid w:val="00167CB5"/>
    <w:rsid w:val="001776EA"/>
    <w:rsid w:val="00183D13"/>
    <w:rsid w:val="00194789"/>
    <w:rsid w:val="001A0392"/>
    <w:rsid w:val="001A3812"/>
    <w:rsid w:val="001C3597"/>
    <w:rsid w:val="002051A9"/>
    <w:rsid w:val="002177AD"/>
    <w:rsid w:val="002426D6"/>
    <w:rsid w:val="00255610"/>
    <w:rsid w:val="00260645"/>
    <w:rsid w:val="00264B4A"/>
    <w:rsid w:val="00271AE6"/>
    <w:rsid w:val="00272080"/>
    <w:rsid w:val="00274933"/>
    <w:rsid w:val="00295B38"/>
    <w:rsid w:val="002A1461"/>
    <w:rsid w:val="002A38E9"/>
    <w:rsid w:val="002A7838"/>
    <w:rsid w:val="002C3FB6"/>
    <w:rsid w:val="002E045B"/>
    <w:rsid w:val="002E25F4"/>
    <w:rsid w:val="002E4EA7"/>
    <w:rsid w:val="002E7C8E"/>
    <w:rsid w:val="002F0A16"/>
    <w:rsid w:val="002F5195"/>
    <w:rsid w:val="002F6B43"/>
    <w:rsid w:val="00300E0D"/>
    <w:rsid w:val="003016EE"/>
    <w:rsid w:val="00305E6D"/>
    <w:rsid w:val="00325572"/>
    <w:rsid w:val="00331DB2"/>
    <w:rsid w:val="003353D0"/>
    <w:rsid w:val="0033612F"/>
    <w:rsid w:val="0034536C"/>
    <w:rsid w:val="00371583"/>
    <w:rsid w:val="0038339D"/>
    <w:rsid w:val="00390653"/>
    <w:rsid w:val="003A082B"/>
    <w:rsid w:val="003A397F"/>
    <w:rsid w:val="003A3EDF"/>
    <w:rsid w:val="003A42B2"/>
    <w:rsid w:val="003A626B"/>
    <w:rsid w:val="003B01E9"/>
    <w:rsid w:val="003B0233"/>
    <w:rsid w:val="003B3D41"/>
    <w:rsid w:val="003C7525"/>
    <w:rsid w:val="003D5977"/>
    <w:rsid w:val="003E5464"/>
    <w:rsid w:val="0040033E"/>
    <w:rsid w:val="004121D8"/>
    <w:rsid w:val="00446217"/>
    <w:rsid w:val="00450AE3"/>
    <w:rsid w:val="0045212A"/>
    <w:rsid w:val="004522C6"/>
    <w:rsid w:val="00463A5D"/>
    <w:rsid w:val="0048161B"/>
    <w:rsid w:val="00484720"/>
    <w:rsid w:val="004B0EBE"/>
    <w:rsid w:val="004B1CAB"/>
    <w:rsid w:val="004B4354"/>
    <w:rsid w:val="004C09A0"/>
    <w:rsid w:val="004C4FE1"/>
    <w:rsid w:val="004E6C27"/>
    <w:rsid w:val="00501C04"/>
    <w:rsid w:val="00517408"/>
    <w:rsid w:val="0052178D"/>
    <w:rsid w:val="00525E96"/>
    <w:rsid w:val="00534B3F"/>
    <w:rsid w:val="00536192"/>
    <w:rsid w:val="005559DE"/>
    <w:rsid w:val="00556269"/>
    <w:rsid w:val="00571B31"/>
    <w:rsid w:val="00571E5D"/>
    <w:rsid w:val="00574946"/>
    <w:rsid w:val="00581808"/>
    <w:rsid w:val="00593AB2"/>
    <w:rsid w:val="005943E7"/>
    <w:rsid w:val="00596B5F"/>
    <w:rsid w:val="005A04EA"/>
    <w:rsid w:val="005B5AAB"/>
    <w:rsid w:val="005B7A80"/>
    <w:rsid w:val="005C0E39"/>
    <w:rsid w:val="005C45AD"/>
    <w:rsid w:val="005D779C"/>
    <w:rsid w:val="005F1976"/>
    <w:rsid w:val="0060120A"/>
    <w:rsid w:val="00604996"/>
    <w:rsid w:val="00604FC7"/>
    <w:rsid w:val="006053A7"/>
    <w:rsid w:val="0061191D"/>
    <w:rsid w:val="0061362B"/>
    <w:rsid w:val="00617336"/>
    <w:rsid w:val="00617876"/>
    <w:rsid w:val="00617BAC"/>
    <w:rsid w:val="00620101"/>
    <w:rsid w:val="006203C1"/>
    <w:rsid w:val="00630FD8"/>
    <w:rsid w:val="00632F9A"/>
    <w:rsid w:val="006467F9"/>
    <w:rsid w:val="00651CE6"/>
    <w:rsid w:val="00662E5E"/>
    <w:rsid w:val="006644FA"/>
    <w:rsid w:val="00682D7A"/>
    <w:rsid w:val="006A4DB0"/>
    <w:rsid w:val="006B6BE2"/>
    <w:rsid w:val="006B7BDD"/>
    <w:rsid w:val="006D7B25"/>
    <w:rsid w:val="006E06C9"/>
    <w:rsid w:val="006E1C47"/>
    <w:rsid w:val="00701FD4"/>
    <w:rsid w:val="00702B44"/>
    <w:rsid w:val="00703EE2"/>
    <w:rsid w:val="0071143E"/>
    <w:rsid w:val="00717C3B"/>
    <w:rsid w:val="007227B6"/>
    <w:rsid w:val="00725604"/>
    <w:rsid w:val="00726199"/>
    <w:rsid w:val="00734FF1"/>
    <w:rsid w:val="00760DF7"/>
    <w:rsid w:val="00774CB9"/>
    <w:rsid w:val="00776DFE"/>
    <w:rsid w:val="0079094F"/>
    <w:rsid w:val="007A1B04"/>
    <w:rsid w:val="007B66CA"/>
    <w:rsid w:val="007C6CE7"/>
    <w:rsid w:val="007F5573"/>
    <w:rsid w:val="00802A00"/>
    <w:rsid w:val="00811F12"/>
    <w:rsid w:val="008416F4"/>
    <w:rsid w:val="00847075"/>
    <w:rsid w:val="008504BC"/>
    <w:rsid w:val="00856812"/>
    <w:rsid w:val="00857E2F"/>
    <w:rsid w:val="00897605"/>
    <w:rsid w:val="008A38C9"/>
    <w:rsid w:val="008A48C4"/>
    <w:rsid w:val="008B5B7A"/>
    <w:rsid w:val="008C64BA"/>
    <w:rsid w:val="008D4B01"/>
    <w:rsid w:val="008E42F9"/>
    <w:rsid w:val="008E6C98"/>
    <w:rsid w:val="008F327F"/>
    <w:rsid w:val="00913704"/>
    <w:rsid w:val="00913737"/>
    <w:rsid w:val="009235CC"/>
    <w:rsid w:val="009238F4"/>
    <w:rsid w:val="00926DB0"/>
    <w:rsid w:val="00931A6E"/>
    <w:rsid w:val="00944705"/>
    <w:rsid w:val="00945C64"/>
    <w:rsid w:val="00964583"/>
    <w:rsid w:val="00964F28"/>
    <w:rsid w:val="00965086"/>
    <w:rsid w:val="0096550E"/>
    <w:rsid w:val="00973AF1"/>
    <w:rsid w:val="009750E4"/>
    <w:rsid w:val="0098744C"/>
    <w:rsid w:val="0099405D"/>
    <w:rsid w:val="009A078E"/>
    <w:rsid w:val="009A1167"/>
    <w:rsid w:val="009B4A21"/>
    <w:rsid w:val="009C0B5F"/>
    <w:rsid w:val="009C217C"/>
    <w:rsid w:val="009D3553"/>
    <w:rsid w:val="00A07B7C"/>
    <w:rsid w:val="00A106FF"/>
    <w:rsid w:val="00A16635"/>
    <w:rsid w:val="00A2597B"/>
    <w:rsid w:val="00A33212"/>
    <w:rsid w:val="00A352E3"/>
    <w:rsid w:val="00A37032"/>
    <w:rsid w:val="00A418B8"/>
    <w:rsid w:val="00A44C9B"/>
    <w:rsid w:val="00A5418B"/>
    <w:rsid w:val="00A827AF"/>
    <w:rsid w:val="00A83B86"/>
    <w:rsid w:val="00A86F56"/>
    <w:rsid w:val="00A902A5"/>
    <w:rsid w:val="00AA5599"/>
    <w:rsid w:val="00AB42BA"/>
    <w:rsid w:val="00AC0E5E"/>
    <w:rsid w:val="00AD1E83"/>
    <w:rsid w:val="00AF7834"/>
    <w:rsid w:val="00B01C3B"/>
    <w:rsid w:val="00B02C6B"/>
    <w:rsid w:val="00B07017"/>
    <w:rsid w:val="00B1341F"/>
    <w:rsid w:val="00B20108"/>
    <w:rsid w:val="00B25274"/>
    <w:rsid w:val="00B33E6D"/>
    <w:rsid w:val="00B47C1B"/>
    <w:rsid w:val="00B500DA"/>
    <w:rsid w:val="00B77AF2"/>
    <w:rsid w:val="00B77F2C"/>
    <w:rsid w:val="00B90E3C"/>
    <w:rsid w:val="00B93EAD"/>
    <w:rsid w:val="00B93EE5"/>
    <w:rsid w:val="00BA034A"/>
    <w:rsid w:val="00BA1E97"/>
    <w:rsid w:val="00BA47B3"/>
    <w:rsid w:val="00BB2F1A"/>
    <w:rsid w:val="00BB3D9A"/>
    <w:rsid w:val="00BD13B5"/>
    <w:rsid w:val="00BD45FC"/>
    <w:rsid w:val="00BD6729"/>
    <w:rsid w:val="00BD6DAE"/>
    <w:rsid w:val="00BE32C7"/>
    <w:rsid w:val="00C30C56"/>
    <w:rsid w:val="00C3248D"/>
    <w:rsid w:val="00C33887"/>
    <w:rsid w:val="00C361F3"/>
    <w:rsid w:val="00C528F5"/>
    <w:rsid w:val="00C54268"/>
    <w:rsid w:val="00C643DF"/>
    <w:rsid w:val="00C75CE3"/>
    <w:rsid w:val="00C7636C"/>
    <w:rsid w:val="00C811C1"/>
    <w:rsid w:val="00C877A9"/>
    <w:rsid w:val="00C92EEA"/>
    <w:rsid w:val="00CA4E56"/>
    <w:rsid w:val="00CB5D3D"/>
    <w:rsid w:val="00CB6267"/>
    <w:rsid w:val="00CC37D1"/>
    <w:rsid w:val="00CC4F6E"/>
    <w:rsid w:val="00CD609D"/>
    <w:rsid w:val="00CE50C9"/>
    <w:rsid w:val="00CE78D7"/>
    <w:rsid w:val="00CF1A4C"/>
    <w:rsid w:val="00CF5685"/>
    <w:rsid w:val="00D01082"/>
    <w:rsid w:val="00D01D9D"/>
    <w:rsid w:val="00D029B6"/>
    <w:rsid w:val="00D04961"/>
    <w:rsid w:val="00D11996"/>
    <w:rsid w:val="00D1445E"/>
    <w:rsid w:val="00D21924"/>
    <w:rsid w:val="00D2364D"/>
    <w:rsid w:val="00D26A51"/>
    <w:rsid w:val="00D26E01"/>
    <w:rsid w:val="00D35785"/>
    <w:rsid w:val="00D36E98"/>
    <w:rsid w:val="00D4090C"/>
    <w:rsid w:val="00D45518"/>
    <w:rsid w:val="00D62189"/>
    <w:rsid w:val="00D627A9"/>
    <w:rsid w:val="00D760D3"/>
    <w:rsid w:val="00D778DB"/>
    <w:rsid w:val="00D77B12"/>
    <w:rsid w:val="00D8371C"/>
    <w:rsid w:val="00D874AA"/>
    <w:rsid w:val="00DB3193"/>
    <w:rsid w:val="00DB5BF1"/>
    <w:rsid w:val="00DB75BD"/>
    <w:rsid w:val="00DC55A3"/>
    <w:rsid w:val="00DD6065"/>
    <w:rsid w:val="00DE57FE"/>
    <w:rsid w:val="00DF157B"/>
    <w:rsid w:val="00DF392F"/>
    <w:rsid w:val="00DF3B36"/>
    <w:rsid w:val="00E02C8F"/>
    <w:rsid w:val="00E21250"/>
    <w:rsid w:val="00E54AC4"/>
    <w:rsid w:val="00E5576D"/>
    <w:rsid w:val="00E5773A"/>
    <w:rsid w:val="00E60606"/>
    <w:rsid w:val="00E620A3"/>
    <w:rsid w:val="00E63052"/>
    <w:rsid w:val="00E759F7"/>
    <w:rsid w:val="00E8020F"/>
    <w:rsid w:val="00E9787A"/>
    <w:rsid w:val="00EA5140"/>
    <w:rsid w:val="00EB378D"/>
    <w:rsid w:val="00EC6B26"/>
    <w:rsid w:val="00ED02DE"/>
    <w:rsid w:val="00ED4F60"/>
    <w:rsid w:val="00EE1BAA"/>
    <w:rsid w:val="00EF3111"/>
    <w:rsid w:val="00EF695A"/>
    <w:rsid w:val="00F0147B"/>
    <w:rsid w:val="00F13865"/>
    <w:rsid w:val="00F169A4"/>
    <w:rsid w:val="00F2040B"/>
    <w:rsid w:val="00F22CBF"/>
    <w:rsid w:val="00F313B4"/>
    <w:rsid w:val="00F32CCA"/>
    <w:rsid w:val="00F42E59"/>
    <w:rsid w:val="00F6458B"/>
    <w:rsid w:val="00F76E13"/>
    <w:rsid w:val="00FA5379"/>
    <w:rsid w:val="00FB5B02"/>
    <w:rsid w:val="00FB65D6"/>
    <w:rsid w:val="00FB7391"/>
    <w:rsid w:val="00FD044F"/>
    <w:rsid w:val="00FD1AA9"/>
    <w:rsid w:val="00FD3038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D2300-CC3F-456D-9608-FB3F679F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A3A95-2079-4FDC-8A1E-6496F788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2722</Words>
  <Characters>1552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2</cp:revision>
  <cp:lastPrinted>2025-09-04T14:32:00Z</cp:lastPrinted>
  <dcterms:created xsi:type="dcterms:W3CDTF">2025-09-04T14:32:00Z</dcterms:created>
  <dcterms:modified xsi:type="dcterms:W3CDTF">2025-09-04T14:32:00Z</dcterms:modified>
</cp:coreProperties>
</file>