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1896E3E7" w:rsidR="004613C3" w:rsidRPr="00B27DBF" w:rsidRDefault="008D7DDA" w:rsidP="00F95E7D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Hlk205829126"/>
      <w:bookmarkStart w:id="1" w:name="_Hlk192586040"/>
      <w:r w:rsidRPr="00B27DBF">
        <w:rPr>
          <w:iCs/>
          <w:color w:val="000000"/>
          <w:sz w:val="22"/>
          <w:szCs w:val="22"/>
        </w:rPr>
        <w:t>ТОМАШГОРОДСЬКИЙ ЛІЦЕЙ №1 РОКИТНІВСЬКОЇ СЕЛИЩНОЇ РАДИ</w:t>
      </w:r>
      <w:bookmarkEnd w:id="0"/>
      <w:r w:rsidRPr="00B27DBF">
        <w:rPr>
          <w:iCs/>
          <w:color w:val="000000"/>
          <w:sz w:val="22"/>
          <w:szCs w:val="22"/>
        </w:rPr>
        <w:t xml:space="preserve"> </w:t>
      </w:r>
      <w:r w:rsidR="003D7F2D" w:rsidRPr="00B27DBF">
        <w:rPr>
          <w:iCs/>
          <w:color w:val="000000"/>
          <w:sz w:val="22"/>
          <w:szCs w:val="22"/>
        </w:rPr>
        <w:t>(</w:t>
      </w:r>
      <w:r w:rsidRPr="00B27DBF">
        <w:rPr>
          <w:iCs/>
          <w:color w:val="000000"/>
          <w:sz w:val="22"/>
          <w:szCs w:val="22"/>
        </w:rPr>
        <w:t>ТОМАШГОРОДСЬКИЙ ЛІЦЕЙ №1</w:t>
      </w:r>
      <w:r w:rsidR="003D7F2D" w:rsidRPr="00B27DBF">
        <w:rPr>
          <w:iCs/>
          <w:color w:val="000000"/>
          <w:sz w:val="22"/>
          <w:szCs w:val="22"/>
        </w:rPr>
        <w:t>)</w:t>
      </w:r>
      <w:r w:rsidR="004613C3" w:rsidRPr="00B27DBF">
        <w:rPr>
          <w:iCs/>
          <w:color w:val="000000"/>
          <w:sz w:val="22"/>
          <w:szCs w:val="22"/>
        </w:rPr>
        <w:t xml:space="preserve">. Код ЄДРПОУ: </w:t>
      </w:r>
      <w:r w:rsidR="00B27DBF" w:rsidRPr="00B27DBF">
        <w:rPr>
          <w:iCs/>
          <w:color w:val="000000"/>
          <w:sz w:val="22"/>
          <w:szCs w:val="22"/>
        </w:rPr>
        <w:t>25319375</w:t>
      </w:r>
      <w:r w:rsidR="004613C3" w:rsidRPr="00B27DBF">
        <w:rPr>
          <w:iCs/>
          <w:color w:val="000000"/>
          <w:sz w:val="22"/>
          <w:szCs w:val="22"/>
        </w:rPr>
        <w:t xml:space="preserve">. Юридична адреса: </w:t>
      </w:r>
      <w:bookmarkStart w:id="2" w:name="_Hlk205829282"/>
      <w:r w:rsidR="00B27DBF" w:rsidRPr="00B27DBF">
        <w:rPr>
          <w:iCs/>
          <w:color w:val="000000"/>
          <w:sz w:val="22"/>
          <w:szCs w:val="22"/>
        </w:rPr>
        <w:t xml:space="preserve">34240, Рівненська обл, Сарненський р-н, селище Томашгород, вул. Соборна, буд. </w:t>
      </w:r>
      <w:bookmarkEnd w:id="2"/>
      <w:r w:rsidR="00B27DBF" w:rsidRPr="00B27DBF">
        <w:rPr>
          <w:iCs/>
          <w:color w:val="000000"/>
          <w:sz w:val="22"/>
          <w:szCs w:val="22"/>
        </w:rPr>
        <w:t>21а</w:t>
      </w:r>
      <w:r w:rsidR="003D7F2D" w:rsidRPr="00B27DBF">
        <w:rPr>
          <w:iCs/>
          <w:color w:val="000000"/>
          <w:sz w:val="22"/>
          <w:szCs w:val="22"/>
        </w:rPr>
        <w:t xml:space="preserve">, </w:t>
      </w:r>
      <w:r w:rsidR="004613C3" w:rsidRPr="00B27DBF">
        <w:rPr>
          <w:iCs/>
          <w:color w:val="000000"/>
          <w:sz w:val="22"/>
          <w:szCs w:val="22"/>
        </w:rPr>
        <w:t xml:space="preserve">тел. </w:t>
      </w:r>
      <w:bookmarkStart w:id="3" w:name="_Hlk205829100"/>
      <w:r w:rsidR="00B27DBF" w:rsidRPr="00B27DBF">
        <w:rPr>
          <w:iCs/>
          <w:color w:val="000000"/>
          <w:sz w:val="22"/>
          <w:szCs w:val="22"/>
        </w:rPr>
        <w:t>(066) 243-55-</w:t>
      </w:r>
      <w:bookmarkEnd w:id="3"/>
      <w:r w:rsidR="00B27DBF" w:rsidRPr="00B27DBF">
        <w:rPr>
          <w:iCs/>
          <w:color w:val="000000"/>
          <w:sz w:val="22"/>
          <w:szCs w:val="22"/>
        </w:rPr>
        <w:t>17</w:t>
      </w:r>
      <w:r w:rsidR="004613C3" w:rsidRPr="00B27DBF">
        <w:rPr>
          <w:iCs/>
          <w:color w:val="000000"/>
          <w:sz w:val="22"/>
          <w:szCs w:val="22"/>
        </w:rPr>
        <w:t>,</w:t>
      </w:r>
      <w:r w:rsidR="004613C3" w:rsidRPr="00E03C16">
        <w:rPr>
          <w:iCs/>
          <w:sz w:val="22"/>
          <w:szCs w:val="22"/>
        </w:rPr>
        <w:t xml:space="preserve"> e-mail:</w:t>
      </w:r>
      <w:r w:rsidR="00B27DBF">
        <w:rPr>
          <w:iCs/>
          <w:sz w:val="22"/>
          <w:szCs w:val="22"/>
        </w:rPr>
        <w:t xml:space="preserve"> </w:t>
      </w:r>
      <w:r w:rsidR="00B27DBF" w:rsidRPr="00B27DBF">
        <w:t>tomash_nvk@ukr.net</w:t>
      </w:r>
    </w:p>
    <w:p w14:paraId="383DDDE0" w14:textId="684D50CD" w:rsidR="00F4538B" w:rsidRPr="00F4538B" w:rsidRDefault="00F4538B" w:rsidP="00F95E7D">
      <w:pPr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майданчика:</w:t>
      </w:r>
      <w:bookmarkStart w:id="4" w:name="_Hlk100845873"/>
      <w:r w:rsidRPr="00037260">
        <w:rPr>
          <w:iCs/>
          <w:sz w:val="22"/>
          <w:szCs w:val="22"/>
        </w:rPr>
        <w:t xml:space="preserve"> </w:t>
      </w:r>
      <w:bookmarkEnd w:id="4"/>
      <w:r w:rsidR="00F95E7D" w:rsidRPr="00F95E7D">
        <w:rPr>
          <w:iCs/>
          <w:sz w:val="22"/>
          <w:szCs w:val="22"/>
        </w:rPr>
        <w:t>34240, Рівненська обл, Сарненський р-н, селище Томашгород, вул. Соборна, буд. 21а</w:t>
      </w:r>
      <w:r>
        <w:rPr>
          <w:iCs/>
          <w:sz w:val="22"/>
          <w:szCs w:val="22"/>
        </w:rPr>
        <w:t>.</w:t>
      </w:r>
    </w:p>
    <w:p w14:paraId="68F8BE60" w14:textId="42545496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70FA3BCC" w14:textId="77777777" w:rsidR="001440C0" w:rsidRPr="00CE4786" w:rsidRDefault="001440C0" w:rsidP="001440C0">
      <w:pPr>
        <w:ind w:firstLine="425"/>
        <w:jc w:val="both"/>
        <w:rPr>
          <w:iCs/>
          <w:color w:val="000000"/>
          <w:sz w:val="22"/>
          <w:szCs w:val="22"/>
        </w:rPr>
      </w:pPr>
      <w:bookmarkStart w:id="5" w:name="_Hlk193111360"/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098EAD2F" w14:textId="49EAD34B" w:rsidR="004F36C2" w:rsidRPr="004F36C2" w:rsidRDefault="004F36C2" w:rsidP="004F36C2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8A1127">
        <w:rPr>
          <w:iCs/>
          <w:color w:val="000000"/>
          <w:sz w:val="22"/>
          <w:szCs w:val="22"/>
        </w:rPr>
        <w:t>Основним видом діяльності</w:t>
      </w:r>
      <w:r w:rsidRPr="00E03C16">
        <w:rPr>
          <w:iCs/>
          <w:sz w:val="22"/>
          <w:szCs w:val="22"/>
        </w:rPr>
        <w:t xml:space="preserve"> </w:t>
      </w:r>
      <w:r w:rsidR="00F95E7D">
        <w:rPr>
          <w:iCs/>
          <w:sz w:val="22"/>
          <w:szCs w:val="22"/>
        </w:rPr>
        <w:t>Томашгородського</w:t>
      </w:r>
      <w:r w:rsidRPr="00F12DD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ліцею</w:t>
      </w:r>
      <w:r w:rsidR="00F95E7D">
        <w:rPr>
          <w:iCs/>
          <w:sz w:val="22"/>
          <w:szCs w:val="22"/>
        </w:rPr>
        <w:t xml:space="preserve"> №1</w:t>
      </w:r>
      <w:r>
        <w:rPr>
          <w:iCs/>
          <w:sz w:val="22"/>
          <w:szCs w:val="22"/>
        </w:rPr>
        <w:t xml:space="preserve"> є</w:t>
      </w:r>
      <w:r w:rsidRPr="00B62AB4">
        <w:rPr>
          <w:iCs/>
          <w:color w:val="000000"/>
          <w:sz w:val="22"/>
          <w:szCs w:val="22"/>
        </w:rPr>
        <w:t xml:space="preserve"> </w:t>
      </w:r>
      <w:bookmarkStart w:id="6" w:name="_Hlk198293415"/>
      <w:bookmarkEnd w:id="5"/>
      <w:r w:rsidRPr="00E03C16">
        <w:rPr>
          <w:iCs/>
        </w:rPr>
        <w:t>загальна середня освіта</w:t>
      </w:r>
      <w:bookmarkEnd w:id="6"/>
      <w:r w:rsidRPr="00E03C16">
        <w:rPr>
          <w:iCs/>
          <w:color w:val="000000"/>
        </w:rPr>
        <w:t>.</w:t>
      </w:r>
      <w:r w:rsidRPr="00B62AB4">
        <w:rPr>
          <w:iCs/>
          <w:color w:val="000000"/>
          <w:sz w:val="22"/>
          <w:szCs w:val="22"/>
        </w:rPr>
        <w:t xml:space="preserve"> </w:t>
      </w:r>
      <w:r w:rsidRPr="00B62AB4">
        <w:rPr>
          <w:iCs/>
          <w:color w:val="000000"/>
          <w:sz w:val="22"/>
          <w:szCs w:val="22"/>
          <w:lang w:val="ru-RU"/>
        </w:rPr>
        <w:t>(КВЕД</w:t>
      </w:r>
      <w:r w:rsidRPr="00E03C16">
        <w:rPr>
          <w:iCs/>
          <w:color w:val="000000"/>
          <w:sz w:val="22"/>
          <w:szCs w:val="22"/>
        </w:rPr>
        <w:t xml:space="preserve">: </w:t>
      </w:r>
      <w:r w:rsidRPr="004F36C2">
        <w:rPr>
          <w:iCs/>
          <w:sz w:val="22"/>
          <w:szCs w:val="22"/>
        </w:rPr>
        <w:t xml:space="preserve">85.31 Загальна середня освіта (основний)). </w:t>
      </w:r>
    </w:p>
    <w:p w14:paraId="06289B0F" w14:textId="33D03263" w:rsidR="0050560D" w:rsidRPr="00F95E7D" w:rsidRDefault="0050560D" w:rsidP="00F95E7D">
      <w:pPr>
        <w:ind w:firstLine="426"/>
        <w:jc w:val="both"/>
        <w:rPr>
          <w:sz w:val="22"/>
          <w:szCs w:val="22"/>
        </w:rPr>
      </w:pPr>
      <w:bookmarkStart w:id="7" w:name="_Hlk173149577"/>
      <w:r w:rsidRPr="008A1127">
        <w:rPr>
          <w:sz w:val="22"/>
          <w:szCs w:val="22"/>
        </w:rPr>
        <w:t>Стаціонарним джерел</w:t>
      </w:r>
      <w:r>
        <w:rPr>
          <w:sz w:val="22"/>
          <w:szCs w:val="22"/>
        </w:rPr>
        <w:t>о</w:t>
      </w:r>
      <w:r w:rsidRPr="008A1127">
        <w:rPr>
          <w:sz w:val="22"/>
          <w:szCs w:val="22"/>
        </w:rPr>
        <w:t>м забруднення на майданчику є</w:t>
      </w:r>
      <w:r w:rsidRPr="002A5EF7">
        <w:rPr>
          <w:sz w:val="22"/>
          <w:szCs w:val="22"/>
        </w:rPr>
        <w:t xml:space="preserve"> </w:t>
      </w:r>
      <w:r w:rsidRPr="00504D85">
        <w:rPr>
          <w:sz w:val="22"/>
          <w:szCs w:val="22"/>
        </w:rPr>
        <w:t>твердопаливний котел</w:t>
      </w:r>
      <w:r w:rsidRPr="00B826F2">
        <w:rPr>
          <w:iCs/>
          <w:color w:val="000000"/>
          <w:sz w:val="22"/>
          <w:szCs w:val="22"/>
        </w:rPr>
        <w:t>. В</w:t>
      </w:r>
      <w:r w:rsidRPr="00A065D9">
        <w:rPr>
          <w:iCs/>
          <w:color w:val="000000"/>
          <w:sz w:val="22"/>
          <w:szCs w:val="22"/>
        </w:rPr>
        <w:t xml:space="preserve"> якості палива використову</w:t>
      </w:r>
      <w:r>
        <w:rPr>
          <w:iCs/>
          <w:color w:val="000000"/>
          <w:sz w:val="22"/>
          <w:szCs w:val="22"/>
        </w:rPr>
        <w:t>ю</w:t>
      </w:r>
      <w:r w:rsidRPr="00A065D9">
        <w:rPr>
          <w:iCs/>
          <w:color w:val="000000"/>
          <w:sz w:val="22"/>
          <w:szCs w:val="22"/>
        </w:rPr>
        <w:t>ться</w:t>
      </w:r>
      <w:r>
        <w:rPr>
          <w:iCs/>
          <w:color w:val="000000"/>
          <w:sz w:val="22"/>
          <w:szCs w:val="22"/>
        </w:rPr>
        <w:t xml:space="preserve"> дрова</w:t>
      </w:r>
      <w:r w:rsidR="00F95E7D">
        <w:rPr>
          <w:iCs/>
          <w:color w:val="000000"/>
          <w:sz w:val="22"/>
          <w:szCs w:val="22"/>
        </w:rPr>
        <w:t xml:space="preserve">, </w:t>
      </w:r>
      <w:r w:rsidR="00F95E7D" w:rsidRPr="00F95E7D">
        <w:rPr>
          <w:iCs/>
          <w:color w:val="000000"/>
          <w:sz w:val="22"/>
          <w:szCs w:val="22"/>
        </w:rPr>
        <w:t>торфобрикет</w:t>
      </w:r>
      <w:r w:rsidRPr="008C4BE7">
        <w:rPr>
          <w:iCs/>
          <w:color w:val="000000"/>
          <w:sz w:val="22"/>
          <w:szCs w:val="22"/>
        </w:rPr>
        <w:t>.</w:t>
      </w:r>
      <w:r w:rsidRPr="00B826F2">
        <w:rPr>
          <w:iCs/>
          <w:color w:val="000000"/>
          <w:sz w:val="22"/>
          <w:szCs w:val="22"/>
        </w:rPr>
        <w:t xml:space="preserve"> </w:t>
      </w:r>
      <w:r w:rsidRPr="00F95E7D">
        <w:rPr>
          <w:iCs/>
          <w:color w:val="000000"/>
          <w:sz w:val="22"/>
          <w:szCs w:val="22"/>
        </w:rPr>
        <w:t>При</w:t>
      </w:r>
      <w:r w:rsidRPr="00B826F2">
        <w:rPr>
          <w:sz w:val="22"/>
          <w:szCs w:val="22"/>
        </w:rPr>
        <w:t xml:space="preserve"> діяльності на майданчику в атмосферне повітря </w:t>
      </w:r>
      <w:r w:rsidRPr="00B826F2">
        <w:rPr>
          <w:iCs/>
          <w:color w:val="000000"/>
          <w:sz w:val="22"/>
          <w:szCs w:val="22"/>
        </w:rPr>
        <w:t xml:space="preserve">потрапляють: </w:t>
      </w:r>
      <w:r w:rsidR="00F95E7D" w:rsidRPr="005E0BF6">
        <w:rPr>
          <w:sz w:val="22"/>
          <w:szCs w:val="22"/>
        </w:rPr>
        <w:t>оксиди азоту (в перерахунку на діоксид) – 0,1</w:t>
      </w:r>
      <w:r w:rsidR="00531EAE">
        <w:rPr>
          <w:sz w:val="22"/>
          <w:szCs w:val="22"/>
        </w:rPr>
        <w:t>89</w:t>
      </w:r>
      <w:r w:rsidR="00F95E7D" w:rsidRPr="005E0BF6">
        <w:rPr>
          <w:sz w:val="22"/>
          <w:szCs w:val="22"/>
        </w:rPr>
        <w:t xml:space="preserve"> т/рік, </w:t>
      </w:r>
      <w:r w:rsidR="00AD0BE1">
        <w:rPr>
          <w:sz w:val="22"/>
          <w:szCs w:val="22"/>
        </w:rPr>
        <w:t>діоксид сірки</w:t>
      </w:r>
      <w:r w:rsidR="00F95E7D" w:rsidRPr="005E0BF6">
        <w:rPr>
          <w:sz w:val="22"/>
          <w:szCs w:val="22"/>
        </w:rPr>
        <w:t xml:space="preserve"> – 0,</w:t>
      </w:r>
      <w:r w:rsidR="00AD0BE1">
        <w:rPr>
          <w:sz w:val="22"/>
          <w:szCs w:val="22"/>
        </w:rPr>
        <w:t>0394</w:t>
      </w:r>
      <w:r w:rsidR="00F95E7D" w:rsidRPr="005E0BF6">
        <w:rPr>
          <w:sz w:val="22"/>
          <w:szCs w:val="22"/>
        </w:rPr>
        <w:t xml:space="preserve"> т/рік, вуглецю оксид – 0,</w:t>
      </w:r>
      <w:r w:rsidR="00AD0BE1">
        <w:rPr>
          <w:sz w:val="22"/>
          <w:szCs w:val="22"/>
        </w:rPr>
        <w:t>564</w:t>
      </w:r>
      <w:r w:rsidR="00F95E7D" w:rsidRPr="005E0BF6">
        <w:rPr>
          <w:sz w:val="22"/>
          <w:szCs w:val="22"/>
        </w:rPr>
        <w:t xml:space="preserve"> т/рік, речовини у вигляді суспендованих твердих частинок – 0,0</w:t>
      </w:r>
      <w:r w:rsidR="00AD0BE1">
        <w:rPr>
          <w:sz w:val="22"/>
          <w:szCs w:val="22"/>
        </w:rPr>
        <w:t>363</w:t>
      </w:r>
      <w:r w:rsidR="00F95E7D" w:rsidRPr="005E0BF6">
        <w:rPr>
          <w:sz w:val="22"/>
          <w:szCs w:val="22"/>
        </w:rPr>
        <w:t xml:space="preserve"> т/рік, парникові гази (метан – 0,0</w:t>
      </w:r>
      <w:r w:rsidR="00AD0BE1">
        <w:rPr>
          <w:sz w:val="22"/>
          <w:szCs w:val="22"/>
        </w:rPr>
        <w:t>111</w:t>
      </w:r>
      <w:r w:rsidR="00F95E7D" w:rsidRPr="005E0BF6">
        <w:rPr>
          <w:sz w:val="22"/>
          <w:szCs w:val="22"/>
        </w:rPr>
        <w:t xml:space="preserve"> т/рік, діоксид вуглецю – </w:t>
      </w:r>
      <w:r w:rsidR="00AD0BE1">
        <w:rPr>
          <w:sz w:val="22"/>
          <w:szCs w:val="22"/>
        </w:rPr>
        <w:t>206</w:t>
      </w:r>
      <w:r w:rsidR="00F95E7D" w:rsidRPr="005E0BF6">
        <w:rPr>
          <w:sz w:val="22"/>
          <w:szCs w:val="22"/>
        </w:rPr>
        <w:t xml:space="preserve"> т/рік, оксид діазоту – 0,00</w:t>
      </w:r>
      <w:r w:rsidR="00AD0BE1">
        <w:rPr>
          <w:sz w:val="22"/>
          <w:szCs w:val="22"/>
        </w:rPr>
        <w:t>738</w:t>
      </w:r>
      <w:r w:rsidR="00F95E7D" w:rsidRPr="005E0BF6">
        <w:rPr>
          <w:sz w:val="22"/>
          <w:szCs w:val="22"/>
        </w:rPr>
        <w:t xml:space="preserve"> т/рік, НМЛОС – 0,0</w:t>
      </w:r>
      <w:r w:rsidR="00AD0BE1">
        <w:rPr>
          <w:sz w:val="22"/>
          <w:szCs w:val="22"/>
        </w:rPr>
        <w:t>994</w:t>
      </w:r>
      <w:r w:rsidR="00F95E7D" w:rsidRPr="005E0BF6">
        <w:rPr>
          <w:sz w:val="22"/>
          <w:szCs w:val="22"/>
        </w:rPr>
        <w:t xml:space="preserve"> т/рік)</w:t>
      </w:r>
      <w:r w:rsidRPr="00C0176C">
        <w:rPr>
          <w:sz w:val="22"/>
          <w:szCs w:val="22"/>
        </w:rPr>
        <w:t>.</w:t>
      </w:r>
    </w:p>
    <w:p w14:paraId="1B252F3A" w14:textId="77777777" w:rsidR="001440C0" w:rsidRPr="00CE4786" w:rsidRDefault="001440C0" w:rsidP="001440C0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FEDBDE1" w14:textId="1BD257ED" w:rsidR="00EA1B0D" w:rsidRPr="009E2977" w:rsidRDefault="00143805" w:rsidP="009E2977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 xml:space="preserve">33028, Рівненська обл, м. Рівне, майдан Просвіти, </w:t>
      </w:r>
      <w:r w:rsidRPr="00BE2EE6">
        <w:rPr>
          <w:color w:val="000000" w:themeColor="text1"/>
          <w:sz w:val="22"/>
          <w:szCs w:val="22"/>
        </w:rPr>
        <w:t>1</w:t>
      </w:r>
      <w:r w:rsidR="009E2977" w:rsidRPr="00BE2EE6">
        <w:rPr>
          <w:color w:val="000000" w:themeColor="text1"/>
          <w:sz w:val="22"/>
          <w:szCs w:val="22"/>
        </w:rPr>
        <w:t xml:space="preserve">, </w:t>
      </w:r>
      <w:hyperlink r:id="rId5" w:history="1">
        <w:r w:rsidR="009E2977" w:rsidRPr="00BE2EE6">
          <w:rPr>
            <w:rStyle w:val="a5"/>
            <w:iCs/>
            <w:color w:val="000000" w:themeColor="text1"/>
            <w:sz w:val="22"/>
            <w:szCs w:val="22"/>
          </w:rPr>
          <w:t>roda@rv.gov.ua</w:t>
        </w:r>
      </w:hyperlink>
      <w:r w:rsidR="009E2977" w:rsidRPr="00BE2EE6">
        <w:rPr>
          <w:iCs/>
          <w:color w:val="000000" w:themeColor="text1"/>
          <w:sz w:val="22"/>
          <w:szCs w:val="22"/>
        </w:rPr>
        <w:t>, тел.:</w:t>
      </w:r>
      <w:r w:rsidR="009E2977" w:rsidRPr="009E2977">
        <w:rPr>
          <w:iCs/>
          <w:color w:val="000000"/>
          <w:sz w:val="22"/>
          <w:szCs w:val="22"/>
        </w:rPr>
        <w:t xml:space="preserve"> 0362 695</w:t>
      </w:r>
      <w:r w:rsidR="009E2977">
        <w:rPr>
          <w:iCs/>
          <w:color w:val="000000"/>
          <w:sz w:val="22"/>
          <w:szCs w:val="22"/>
        </w:rPr>
        <w:t> </w:t>
      </w:r>
      <w:r w:rsidR="009E2977"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bookmarkEnd w:id="7"/>
    <w:bookmarkEnd w:id="1"/>
    <w:p w14:paraId="721F0831" w14:textId="5B436473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16C29"/>
    <w:rsid w:val="000306A2"/>
    <w:rsid w:val="000762D6"/>
    <w:rsid w:val="00094310"/>
    <w:rsid w:val="0009674D"/>
    <w:rsid w:val="000A74A5"/>
    <w:rsid w:val="000C2B66"/>
    <w:rsid w:val="000D62FF"/>
    <w:rsid w:val="000E2C7B"/>
    <w:rsid w:val="000E4651"/>
    <w:rsid w:val="000F0F5D"/>
    <w:rsid w:val="000F4206"/>
    <w:rsid w:val="00100914"/>
    <w:rsid w:val="00101157"/>
    <w:rsid w:val="00116E2E"/>
    <w:rsid w:val="0011719A"/>
    <w:rsid w:val="00126182"/>
    <w:rsid w:val="00143805"/>
    <w:rsid w:val="001440C0"/>
    <w:rsid w:val="00144A98"/>
    <w:rsid w:val="001734C0"/>
    <w:rsid w:val="0018344B"/>
    <w:rsid w:val="00192EC3"/>
    <w:rsid w:val="00196CAF"/>
    <w:rsid w:val="001A4AF6"/>
    <w:rsid w:val="001B583D"/>
    <w:rsid w:val="001C43A6"/>
    <w:rsid w:val="001E4E0E"/>
    <w:rsid w:val="00204608"/>
    <w:rsid w:val="0023088F"/>
    <w:rsid w:val="00240084"/>
    <w:rsid w:val="00251B03"/>
    <w:rsid w:val="00275145"/>
    <w:rsid w:val="002A5428"/>
    <w:rsid w:val="002A6BDF"/>
    <w:rsid w:val="002A6E29"/>
    <w:rsid w:val="002B660F"/>
    <w:rsid w:val="002C42C0"/>
    <w:rsid w:val="002C466D"/>
    <w:rsid w:val="003139F4"/>
    <w:rsid w:val="00316EDB"/>
    <w:rsid w:val="00334590"/>
    <w:rsid w:val="00335222"/>
    <w:rsid w:val="003625BB"/>
    <w:rsid w:val="0039307C"/>
    <w:rsid w:val="003A202F"/>
    <w:rsid w:val="003A7952"/>
    <w:rsid w:val="003D22FC"/>
    <w:rsid w:val="003D7F2D"/>
    <w:rsid w:val="003F6BC8"/>
    <w:rsid w:val="0040117B"/>
    <w:rsid w:val="0041651B"/>
    <w:rsid w:val="004326EE"/>
    <w:rsid w:val="00446316"/>
    <w:rsid w:val="004567D3"/>
    <w:rsid w:val="004613C3"/>
    <w:rsid w:val="0047044B"/>
    <w:rsid w:val="00480BB6"/>
    <w:rsid w:val="004A324F"/>
    <w:rsid w:val="004A6464"/>
    <w:rsid w:val="004A6535"/>
    <w:rsid w:val="004B385E"/>
    <w:rsid w:val="004C749A"/>
    <w:rsid w:val="004D12D8"/>
    <w:rsid w:val="004D2471"/>
    <w:rsid w:val="004E1F37"/>
    <w:rsid w:val="004F36C2"/>
    <w:rsid w:val="0050560D"/>
    <w:rsid w:val="00506036"/>
    <w:rsid w:val="00530CEE"/>
    <w:rsid w:val="00531EAE"/>
    <w:rsid w:val="005401A4"/>
    <w:rsid w:val="005433D3"/>
    <w:rsid w:val="0055135D"/>
    <w:rsid w:val="00562466"/>
    <w:rsid w:val="005677EB"/>
    <w:rsid w:val="005B0295"/>
    <w:rsid w:val="005B077D"/>
    <w:rsid w:val="005E0BF6"/>
    <w:rsid w:val="005E16C3"/>
    <w:rsid w:val="005F5E71"/>
    <w:rsid w:val="005F651B"/>
    <w:rsid w:val="005F73B8"/>
    <w:rsid w:val="006114A2"/>
    <w:rsid w:val="00612ADF"/>
    <w:rsid w:val="00624313"/>
    <w:rsid w:val="006331B3"/>
    <w:rsid w:val="00656D9D"/>
    <w:rsid w:val="00672C3C"/>
    <w:rsid w:val="00697527"/>
    <w:rsid w:val="006A3F61"/>
    <w:rsid w:val="006A5645"/>
    <w:rsid w:val="006A5A54"/>
    <w:rsid w:val="006B38B9"/>
    <w:rsid w:val="006C71C2"/>
    <w:rsid w:val="006F7454"/>
    <w:rsid w:val="00726349"/>
    <w:rsid w:val="007355D8"/>
    <w:rsid w:val="00740D35"/>
    <w:rsid w:val="00754183"/>
    <w:rsid w:val="00760F3C"/>
    <w:rsid w:val="007921D5"/>
    <w:rsid w:val="00795BBF"/>
    <w:rsid w:val="007A1D36"/>
    <w:rsid w:val="007E0946"/>
    <w:rsid w:val="00803093"/>
    <w:rsid w:val="00817109"/>
    <w:rsid w:val="00876A70"/>
    <w:rsid w:val="008804AD"/>
    <w:rsid w:val="00894D7A"/>
    <w:rsid w:val="008C3FF0"/>
    <w:rsid w:val="008D3B5C"/>
    <w:rsid w:val="008D7DDA"/>
    <w:rsid w:val="008E24ED"/>
    <w:rsid w:val="008E4418"/>
    <w:rsid w:val="008F522A"/>
    <w:rsid w:val="00915024"/>
    <w:rsid w:val="009335CF"/>
    <w:rsid w:val="009335D4"/>
    <w:rsid w:val="0097690D"/>
    <w:rsid w:val="009C4FDC"/>
    <w:rsid w:val="009C6566"/>
    <w:rsid w:val="009E22C4"/>
    <w:rsid w:val="009E2977"/>
    <w:rsid w:val="009F3026"/>
    <w:rsid w:val="009F4411"/>
    <w:rsid w:val="00A632B1"/>
    <w:rsid w:val="00A64079"/>
    <w:rsid w:val="00A73CA3"/>
    <w:rsid w:val="00A875F7"/>
    <w:rsid w:val="00AA78EE"/>
    <w:rsid w:val="00AB26ED"/>
    <w:rsid w:val="00AC5ED2"/>
    <w:rsid w:val="00AD0BE1"/>
    <w:rsid w:val="00AD3BB6"/>
    <w:rsid w:val="00AF1FFA"/>
    <w:rsid w:val="00B054BC"/>
    <w:rsid w:val="00B2041C"/>
    <w:rsid w:val="00B25D90"/>
    <w:rsid w:val="00B27DBF"/>
    <w:rsid w:val="00B51CD2"/>
    <w:rsid w:val="00B62AB4"/>
    <w:rsid w:val="00B91BE4"/>
    <w:rsid w:val="00B952BC"/>
    <w:rsid w:val="00BA2E6C"/>
    <w:rsid w:val="00BA4853"/>
    <w:rsid w:val="00BB1453"/>
    <w:rsid w:val="00BB214E"/>
    <w:rsid w:val="00BE2EE6"/>
    <w:rsid w:val="00BF069B"/>
    <w:rsid w:val="00BF77D7"/>
    <w:rsid w:val="00C01C2A"/>
    <w:rsid w:val="00C1285D"/>
    <w:rsid w:val="00C16E14"/>
    <w:rsid w:val="00C26A83"/>
    <w:rsid w:val="00C2727D"/>
    <w:rsid w:val="00C5084C"/>
    <w:rsid w:val="00C7150A"/>
    <w:rsid w:val="00CA67F0"/>
    <w:rsid w:val="00CD3B00"/>
    <w:rsid w:val="00D01E3D"/>
    <w:rsid w:val="00D03C4B"/>
    <w:rsid w:val="00D23477"/>
    <w:rsid w:val="00D42B7C"/>
    <w:rsid w:val="00D47850"/>
    <w:rsid w:val="00D571CF"/>
    <w:rsid w:val="00D65772"/>
    <w:rsid w:val="00D72D2F"/>
    <w:rsid w:val="00D82D42"/>
    <w:rsid w:val="00D85CE2"/>
    <w:rsid w:val="00DA6388"/>
    <w:rsid w:val="00DB6C3D"/>
    <w:rsid w:val="00DB6D92"/>
    <w:rsid w:val="00DC5651"/>
    <w:rsid w:val="00DD59C4"/>
    <w:rsid w:val="00DD7BE9"/>
    <w:rsid w:val="00E03C16"/>
    <w:rsid w:val="00E134B4"/>
    <w:rsid w:val="00E17709"/>
    <w:rsid w:val="00E17E43"/>
    <w:rsid w:val="00E57ABD"/>
    <w:rsid w:val="00E71B24"/>
    <w:rsid w:val="00E7707D"/>
    <w:rsid w:val="00E85739"/>
    <w:rsid w:val="00E90FCA"/>
    <w:rsid w:val="00EA0544"/>
    <w:rsid w:val="00EA134E"/>
    <w:rsid w:val="00EA1B0D"/>
    <w:rsid w:val="00EE3560"/>
    <w:rsid w:val="00EE4DCD"/>
    <w:rsid w:val="00F12DDB"/>
    <w:rsid w:val="00F13345"/>
    <w:rsid w:val="00F30BD5"/>
    <w:rsid w:val="00F35F27"/>
    <w:rsid w:val="00F44308"/>
    <w:rsid w:val="00F4538B"/>
    <w:rsid w:val="00F57EF5"/>
    <w:rsid w:val="00F90BB7"/>
    <w:rsid w:val="00F95B30"/>
    <w:rsid w:val="00F95E7D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9E297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2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da@rv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104</cp:revision>
  <cp:lastPrinted>2023-04-07T09:03:00Z</cp:lastPrinted>
  <dcterms:created xsi:type="dcterms:W3CDTF">2017-03-20T07:20:00Z</dcterms:created>
  <dcterms:modified xsi:type="dcterms:W3CDTF">2025-09-04T08:37:00Z</dcterms:modified>
</cp:coreProperties>
</file>