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47" w:rsidRDefault="00417947" w:rsidP="00417947">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F3520E" w:rsidRPr="00263BCC" w:rsidRDefault="00F3520E" w:rsidP="00417947">
      <w:pPr>
        <w:pStyle w:val="rvps2"/>
        <w:shd w:val="clear" w:color="auto" w:fill="FFFFFF"/>
        <w:spacing w:before="0" w:beforeAutospacing="0" w:after="0" w:afterAutospacing="0"/>
        <w:ind w:firstLine="450"/>
        <w:jc w:val="center"/>
        <w:rPr>
          <w:b/>
          <w:i/>
          <w:sz w:val="20"/>
          <w:szCs w:val="20"/>
          <w:lang w:val="uk-UA"/>
        </w:rPr>
      </w:pPr>
    </w:p>
    <w:p w:rsidR="00674352" w:rsidRPr="00447D12" w:rsidRDefault="00674352" w:rsidP="00674352">
      <w:pPr>
        <w:spacing w:after="0" w:line="240" w:lineRule="auto"/>
        <w:ind w:firstLine="426"/>
        <w:jc w:val="both"/>
        <w:rPr>
          <w:rFonts w:ascii="Times New Roman" w:hAnsi="Times New Roman" w:cs="Times New Roman"/>
          <w:sz w:val="20"/>
          <w:szCs w:val="20"/>
        </w:rPr>
      </w:pPr>
      <w:bookmarkStart w:id="0" w:name="n114"/>
      <w:bookmarkEnd w:id="0"/>
      <w:r w:rsidRPr="00447D12">
        <w:rPr>
          <w:rFonts w:ascii="Times New Roman" w:eastAsia="Times New Roman" w:hAnsi="Times New Roman" w:cs="Times New Roman"/>
          <w:sz w:val="20"/>
          <w:szCs w:val="20"/>
          <w:lang w:val="uk-UA" w:eastAsia="ru-RU"/>
        </w:rPr>
        <w:t xml:space="preserve">Повне та скорочене найменування суб’єкта господарювання: </w:t>
      </w:r>
      <w:r w:rsidRPr="00447D12">
        <w:rPr>
          <w:rFonts w:ascii="Times New Roman" w:eastAsia="Times New Roman" w:hAnsi="Times New Roman" w:cs="Times New Roman"/>
          <w:bCs/>
          <w:sz w:val="20"/>
          <w:szCs w:val="20"/>
          <w:lang w:val="uk-UA" w:eastAsia="ru-RU"/>
        </w:rPr>
        <w:t>ТОВАРИСТВО</w:t>
      </w:r>
      <w:r>
        <w:rPr>
          <w:rFonts w:ascii="Times New Roman" w:eastAsia="Times New Roman" w:hAnsi="Times New Roman" w:cs="Times New Roman"/>
          <w:bCs/>
          <w:sz w:val="20"/>
          <w:szCs w:val="20"/>
          <w:lang w:val="uk-UA" w:eastAsia="ru-RU"/>
        </w:rPr>
        <w:t xml:space="preserve"> З ОБМЕЖЕНОЮ ВІДПОВІДАЛЬНІСТЮ</w:t>
      </w:r>
      <w:r w:rsidRPr="00447D12">
        <w:rPr>
          <w:rFonts w:ascii="Times New Roman" w:eastAsia="Times New Roman" w:hAnsi="Times New Roman" w:cs="Times New Roman"/>
          <w:bCs/>
          <w:sz w:val="20"/>
          <w:szCs w:val="20"/>
          <w:lang w:val="uk-UA" w:eastAsia="ru-RU"/>
        </w:rPr>
        <w:t xml:space="preserve"> «</w:t>
      </w:r>
      <w:r w:rsidRPr="00674352">
        <w:rPr>
          <w:rFonts w:ascii="Times New Roman" w:eastAsia="Times New Roman" w:hAnsi="Times New Roman" w:cs="Times New Roman"/>
          <w:bCs/>
          <w:sz w:val="20"/>
          <w:szCs w:val="20"/>
          <w:lang w:val="uk-UA" w:eastAsia="ru-RU"/>
        </w:rPr>
        <w:t>КЛІН ПЛЕНЕТ</w:t>
      </w:r>
      <w:r w:rsidRPr="00447D12">
        <w:rPr>
          <w:rFonts w:ascii="Times New Roman" w:eastAsia="Times New Roman" w:hAnsi="Times New Roman" w:cs="Times New Roman"/>
          <w:bCs/>
          <w:sz w:val="20"/>
          <w:szCs w:val="20"/>
          <w:lang w:val="uk-UA" w:eastAsia="ru-RU"/>
        </w:rPr>
        <w:t>»</w:t>
      </w:r>
      <w:r w:rsidRPr="00447D12">
        <w:rPr>
          <w:rFonts w:ascii="Times New Roman" w:eastAsia="Times New Roman" w:hAnsi="Times New Roman" w:cs="Times New Roman"/>
          <w:sz w:val="20"/>
          <w:szCs w:val="20"/>
          <w:lang w:val="uk-UA" w:eastAsia="ru-RU"/>
        </w:rPr>
        <w:t xml:space="preserve"> (</w:t>
      </w:r>
      <w:r w:rsidRPr="00674352">
        <w:rPr>
          <w:rFonts w:ascii="Times New Roman" w:eastAsia="Times New Roman" w:hAnsi="Times New Roman" w:cs="Times New Roman"/>
          <w:bCs/>
          <w:sz w:val="20"/>
          <w:szCs w:val="20"/>
          <w:lang w:val="uk-UA" w:eastAsia="ru-RU"/>
        </w:rPr>
        <w:t>ТОВ «КЛІН ПЛЕНЕТ»</w:t>
      </w:r>
      <w:r w:rsidRPr="00447D12">
        <w:rPr>
          <w:rFonts w:ascii="Times New Roman" w:eastAsia="Times New Roman" w:hAnsi="Times New Roman" w:cs="Times New Roman"/>
          <w:sz w:val="20"/>
          <w:szCs w:val="20"/>
          <w:lang w:val="uk-UA" w:eastAsia="ru-RU"/>
        </w:rPr>
        <w:t>).</w:t>
      </w:r>
      <w:bookmarkStart w:id="1" w:name="n115"/>
      <w:bookmarkEnd w:id="1"/>
      <w:r w:rsidRPr="00447D12">
        <w:rPr>
          <w:rFonts w:ascii="Times New Roman" w:eastAsia="Times New Roman" w:hAnsi="Times New Roman" w:cs="Times New Roman"/>
          <w:sz w:val="20"/>
          <w:szCs w:val="20"/>
          <w:lang w:val="uk-UA" w:eastAsia="ru-RU"/>
        </w:rPr>
        <w:t xml:space="preserve"> Ідентифікаційний код юридичної особи в ЄДРПОУ: </w:t>
      </w:r>
      <w:r w:rsidR="00A249FF" w:rsidRPr="00A249FF">
        <w:rPr>
          <w:rFonts w:ascii="Times New Roman" w:eastAsia="Times New Roman" w:hAnsi="Times New Roman" w:cs="Times New Roman"/>
          <w:sz w:val="20"/>
          <w:szCs w:val="20"/>
          <w:lang w:val="uk-UA" w:eastAsia="ru-RU"/>
        </w:rPr>
        <w:t>44475664</w:t>
      </w:r>
      <w:r w:rsidRPr="00447D12">
        <w:rPr>
          <w:rFonts w:ascii="Times New Roman" w:eastAsia="Times New Roman" w:hAnsi="Times New Roman" w:cs="Times New Roman"/>
          <w:sz w:val="20"/>
          <w:szCs w:val="20"/>
          <w:lang w:val="uk-UA" w:eastAsia="ru-RU"/>
        </w:rPr>
        <w:t>.</w:t>
      </w:r>
      <w:bookmarkStart w:id="2" w:name="n116"/>
      <w:bookmarkEnd w:id="2"/>
      <w:r w:rsidRPr="00447D12">
        <w:rPr>
          <w:rFonts w:ascii="Times New Roman" w:eastAsia="Times New Roman" w:hAnsi="Times New Roman" w:cs="Times New Roman"/>
          <w:sz w:val="20"/>
          <w:szCs w:val="20"/>
          <w:lang w:val="uk-UA" w:eastAsia="ru-RU"/>
        </w:rPr>
        <w:t xml:space="preserve"> Місцезнаходження суб’єкта господарювання: </w:t>
      </w:r>
      <w:r w:rsidR="00A249FF" w:rsidRPr="00A249FF">
        <w:rPr>
          <w:rFonts w:ascii="Times New Roman" w:eastAsia="Times New Roman" w:hAnsi="Times New Roman" w:cs="Times New Roman"/>
          <w:sz w:val="20"/>
          <w:szCs w:val="20"/>
          <w:lang w:val="uk-UA" w:eastAsia="ru-RU"/>
        </w:rPr>
        <w:t>04210, Україна, місто Київ, проспект Івасюка Володимира, будинок, 10а, офіс, 46</w:t>
      </w:r>
      <w:r w:rsidRPr="00447D12">
        <w:rPr>
          <w:rFonts w:ascii="Times New Roman" w:eastAsia="Times New Roman" w:hAnsi="Times New Roman" w:cs="Times New Roman"/>
          <w:sz w:val="20"/>
          <w:szCs w:val="20"/>
          <w:lang w:val="uk-UA" w:eastAsia="ru-RU"/>
        </w:rPr>
        <w:t xml:space="preserve">, </w:t>
      </w:r>
      <w:r w:rsidRPr="000375D0">
        <w:rPr>
          <w:rFonts w:ascii="Times New Roman" w:eastAsia="Times New Roman" w:hAnsi="Times New Roman" w:cs="Times New Roman"/>
          <w:sz w:val="20"/>
          <w:szCs w:val="20"/>
          <w:lang w:val="uk-UA" w:eastAsia="ru-RU"/>
        </w:rPr>
        <w:t xml:space="preserve"> контактний номер телефону: </w:t>
      </w:r>
      <w:r w:rsidR="000375D0" w:rsidRPr="000375D0">
        <w:rPr>
          <w:rFonts w:ascii="Times New Roman" w:eastAsia="Times New Roman" w:hAnsi="Times New Roman" w:cs="Times New Roman"/>
          <w:sz w:val="20"/>
          <w:szCs w:val="20"/>
          <w:lang w:val="uk-UA" w:eastAsia="ru-RU"/>
        </w:rPr>
        <w:t>тел. +38 (067</w:t>
      </w:r>
      <w:r w:rsidRPr="000375D0">
        <w:rPr>
          <w:rFonts w:ascii="Times New Roman" w:eastAsia="Times New Roman" w:hAnsi="Times New Roman" w:cs="Times New Roman"/>
          <w:sz w:val="20"/>
          <w:szCs w:val="20"/>
          <w:lang w:val="uk-UA" w:eastAsia="ru-RU"/>
        </w:rPr>
        <w:t xml:space="preserve">) </w:t>
      </w:r>
      <w:r w:rsidR="000375D0" w:rsidRPr="000375D0">
        <w:rPr>
          <w:rFonts w:ascii="Times New Roman" w:eastAsia="Times New Roman" w:hAnsi="Times New Roman" w:cs="Times New Roman"/>
          <w:sz w:val="20"/>
          <w:szCs w:val="20"/>
          <w:lang w:val="uk-UA" w:eastAsia="ru-RU"/>
        </w:rPr>
        <w:t>509</w:t>
      </w:r>
      <w:r w:rsidRPr="000375D0">
        <w:rPr>
          <w:rFonts w:ascii="Times New Roman" w:eastAsia="Times New Roman" w:hAnsi="Times New Roman" w:cs="Times New Roman"/>
          <w:sz w:val="20"/>
          <w:szCs w:val="20"/>
          <w:lang w:val="uk-UA" w:eastAsia="ru-RU"/>
        </w:rPr>
        <w:t>-</w:t>
      </w:r>
      <w:r w:rsidR="000375D0" w:rsidRPr="000375D0">
        <w:rPr>
          <w:rFonts w:ascii="Times New Roman" w:eastAsia="Times New Roman" w:hAnsi="Times New Roman" w:cs="Times New Roman"/>
          <w:sz w:val="20"/>
          <w:szCs w:val="20"/>
          <w:lang w:val="uk-UA" w:eastAsia="ru-RU"/>
        </w:rPr>
        <w:t>78-58</w:t>
      </w:r>
      <w:r w:rsidRPr="000375D0">
        <w:rPr>
          <w:rFonts w:ascii="Times New Roman" w:eastAsia="Times New Roman" w:hAnsi="Times New Roman" w:cs="Times New Roman"/>
          <w:bCs/>
          <w:sz w:val="20"/>
          <w:szCs w:val="20"/>
          <w:lang w:val="uk-UA" w:eastAsia="ru-RU"/>
        </w:rPr>
        <w:t xml:space="preserve">, </w:t>
      </w:r>
      <w:r w:rsidRPr="000375D0">
        <w:rPr>
          <w:rFonts w:ascii="Times New Roman" w:eastAsia="Times New Roman" w:hAnsi="Times New Roman" w:cs="Times New Roman"/>
          <w:sz w:val="20"/>
          <w:szCs w:val="20"/>
          <w:lang w:val="uk-UA" w:eastAsia="ru-RU"/>
        </w:rPr>
        <w:t>адреса електронної пошти суб’єкта господарювання:</w:t>
      </w:r>
      <w:r w:rsidRPr="00A249FF">
        <w:rPr>
          <w:rFonts w:ascii="Times New Roman" w:hAnsi="Times New Roman" w:cs="Times New Roman"/>
          <w:color w:val="FF0000"/>
          <w:sz w:val="20"/>
          <w:szCs w:val="20"/>
          <w:lang w:val="uk-UA"/>
        </w:rPr>
        <w:t xml:space="preserve"> </w:t>
      </w:r>
      <w:hyperlink r:id="rId5" w:history="1">
        <w:r w:rsidR="00E103B2" w:rsidRPr="00E103B2">
          <w:rPr>
            <w:rStyle w:val="a3"/>
            <w:rFonts w:ascii="Times New Roman" w:hAnsi="Times New Roman" w:cs="Times New Roman"/>
            <w:color w:val="auto"/>
            <w:sz w:val="20"/>
            <w:szCs w:val="20"/>
            <w:u w:val="none"/>
            <w:lang w:val="en-US"/>
          </w:rPr>
          <w:t>medserbaza</w:t>
        </w:r>
        <w:r w:rsidR="00E103B2" w:rsidRPr="00E103B2">
          <w:rPr>
            <w:rStyle w:val="a3"/>
            <w:rFonts w:ascii="Times New Roman" w:hAnsi="Times New Roman" w:cs="Times New Roman"/>
            <w:color w:val="auto"/>
            <w:sz w:val="20"/>
            <w:szCs w:val="20"/>
            <w:u w:val="none"/>
            <w:lang w:val="uk-UA"/>
          </w:rPr>
          <w:t>@</w:t>
        </w:r>
      </w:hyperlink>
      <w:r w:rsidR="00E103B2" w:rsidRPr="00E103B2">
        <w:rPr>
          <w:rStyle w:val="a3"/>
          <w:rFonts w:ascii="Times New Roman" w:hAnsi="Times New Roman" w:cs="Times New Roman"/>
          <w:color w:val="auto"/>
          <w:sz w:val="20"/>
          <w:szCs w:val="20"/>
          <w:u w:val="none"/>
          <w:lang w:val="en-US"/>
        </w:rPr>
        <w:t>ukr</w:t>
      </w:r>
      <w:r w:rsidR="00E103B2" w:rsidRPr="00E103B2">
        <w:rPr>
          <w:rStyle w:val="a3"/>
          <w:rFonts w:ascii="Times New Roman" w:hAnsi="Times New Roman" w:cs="Times New Roman"/>
          <w:color w:val="auto"/>
          <w:sz w:val="20"/>
          <w:szCs w:val="20"/>
          <w:u w:val="none"/>
        </w:rPr>
        <w:t>.</w:t>
      </w:r>
      <w:r w:rsidR="00E103B2" w:rsidRPr="00E103B2">
        <w:rPr>
          <w:rStyle w:val="a3"/>
          <w:rFonts w:ascii="Times New Roman" w:hAnsi="Times New Roman" w:cs="Times New Roman"/>
          <w:color w:val="auto"/>
          <w:sz w:val="20"/>
          <w:szCs w:val="20"/>
          <w:u w:val="none"/>
          <w:lang w:val="en-US"/>
        </w:rPr>
        <w:t>net</w:t>
      </w:r>
      <w:r w:rsidRPr="00447D12">
        <w:rPr>
          <w:rFonts w:ascii="Times New Roman" w:eastAsia="Times New Roman" w:hAnsi="Times New Roman" w:cs="Times New Roman"/>
          <w:sz w:val="20"/>
          <w:szCs w:val="20"/>
          <w:lang w:val="uk-UA" w:eastAsia="ru-RU"/>
        </w:rPr>
        <w:t>.</w:t>
      </w:r>
      <w:bookmarkStart w:id="3" w:name="n117"/>
      <w:bookmarkEnd w:id="3"/>
      <w:r w:rsidRPr="00447D12">
        <w:rPr>
          <w:rFonts w:ascii="Times New Roman" w:eastAsia="Times New Roman" w:hAnsi="Times New Roman" w:cs="Times New Roman"/>
          <w:sz w:val="20"/>
          <w:szCs w:val="20"/>
          <w:lang w:val="uk-UA" w:eastAsia="ru-RU"/>
        </w:rPr>
        <w:t xml:space="preserve"> Місцезнаходження об’єкта/промислового майданчика: </w:t>
      </w:r>
      <w:r w:rsidR="00A249FF" w:rsidRPr="00A249FF">
        <w:rPr>
          <w:rFonts w:ascii="Times New Roman" w:hAnsi="Times New Roman" w:cs="Times New Roman"/>
          <w:sz w:val="20"/>
          <w:szCs w:val="20"/>
          <w:lang w:val="uk-UA"/>
        </w:rPr>
        <w:t xml:space="preserve">Київська область, Вишгородський район, с. Старі Петрівці, вул. </w:t>
      </w:r>
      <w:proofErr w:type="spellStart"/>
      <w:r w:rsidR="00A249FF" w:rsidRPr="00A249FF">
        <w:rPr>
          <w:rFonts w:ascii="Times New Roman" w:hAnsi="Times New Roman" w:cs="Times New Roman"/>
          <w:sz w:val="20"/>
          <w:szCs w:val="20"/>
          <w:lang w:val="uk-UA"/>
        </w:rPr>
        <w:t>Дубрівська</w:t>
      </w:r>
      <w:proofErr w:type="spellEnd"/>
      <w:r w:rsidRPr="00447D12">
        <w:rPr>
          <w:rFonts w:ascii="Times New Roman" w:hAnsi="Times New Roman" w:cs="Times New Roman"/>
          <w:sz w:val="20"/>
          <w:szCs w:val="20"/>
        </w:rPr>
        <w:t>.</w:t>
      </w:r>
    </w:p>
    <w:p w:rsidR="00273C3C" w:rsidRPr="00263BCC" w:rsidRDefault="00273C3C" w:rsidP="00B2098D">
      <w:pPr>
        <w:spacing w:after="0" w:line="240" w:lineRule="auto"/>
        <w:ind w:firstLine="567"/>
        <w:jc w:val="both"/>
        <w:rPr>
          <w:rFonts w:ascii="Times New Roman" w:eastAsia="Times New Roman" w:hAnsi="Times New Roman" w:cs="Times New Roman"/>
          <w:sz w:val="20"/>
          <w:szCs w:val="20"/>
          <w:lang w:val="uk-UA" w:eastAsia="ru-RU"/>
        </w:rPr>
      </w:pPr>
      <w:bookmarkStart w:id="4" w:name="n118"/>
      <w:bookmarkEnd w:id="4"/>
      <w:r w:rsidRPr="00263BCC">
        <w:rPr>
          <w:rFonts w:ascii="Times New Roman" w:eastAsia="Times New Roman" w:hAnsi="Times New Roman" w:cs="Times New Roman"/>
          <w:sz w:val="20"/>
          <w:szCs w:val="20"/>
          <w:lang w:val="uk-UA" w:eastAsia="ru-RU"/>
        </w:rPr>
        <w:t>Мета отримання дозволу на викиди: отримання дозволу на викиди для об’єкта І</w:t>
      </w:r>
      <w:r w:rsidR="00150C5C">
        <w:rPr>
          <w:rFonts w:ascii="Times New Roman" w:eastAsia="Times New Roman" w:hAnsi="Times New Roman" w:cs="Times New Roman"/>
          <w:sz w:val="20"/>
          <w:szCs w:val="20"/>
          <w:lang w:val="uk-UA" w:eastAsia="ru-RU"/>
        </w:rPr>
        <w:t>І</w:t>
      </w:r>
      <w:r w:rsidR="00C325C3" w:rsidRPr="00263BCC">
        <w:rPr>
          <w:rFonts w:ascii="Times New Roman" w:eastAsia="Times New Roman" w:hAnsi="Times New Roman" w:cs="Times New Roman"/>
          <w:sz w:val="20"/>
          <w:szCs w:val="20"/>
          <w:lang w:val="uk-UA" w:eastAsia="ru-RU"/>
        </w:rPr>
        <w:t>І</w:t>
      </w:r>
      <w:r w:rsidRPr="00263BCC">
        <w:rPr>
          <w:rFonts w:ascii="Times New Roman" w:eastAsia="Times New Roman" w:hAnsi="Times New Roman" w:cs="Times New Roman"/>
          <w:sz w:val="20"/>
          <w:szCs w:val="20"/>
          <w:lang w:val="uk-UA" w:eastAsia="ru-RU"/>
        </w:rPr>
        <w:t xml:space="preserve"> групи.</w:t>
      </w:r>
      <w:bookmarkStart w:id="5" w:name="n119"/>
      <w:bookmarkEnd w:id="5"/>
      <w:r w:rsidRPr="00263BCC">
        <w:rPr>
          <w:rFonts w:ascii="Times New Roman" w:eastAsia="Times New Roman" w:hAnsi="Times New Roman" w:cs="Times New Roman"/>
          <w:sz w:val="20"/>
          <w:szCs w:val="20"/>
          <w:lang w:val="uk-UA" w:eastAsia="ru-RU"/>
        </w:rPr>
        <w:t xml:space="preserve"> </w:t>
      </w:r>
      <w:r w:rsidR="00F9060E" w:rsidRPr="00263BCC">
        <w:rPr>
          <w:rFonts w:ascii="Times New Roman" w:eastAsia="Times New Roman" w:hAnsi="Times New Roman" w:cs="Times New Roman"/>
          <w:sz w:val="20"/>
          <w:szCs w:val="20"/>
          <w:lang w:val="uk-UA" w:eastAsia="ru-RU"/>
        </w:rPr>
        <w:t>Відомості про наявність висновку з оцінки впливу на довкілля, в якому визначено допустимість провадження планованої діяльності, яка зг</w:t>
      </w:r>
      <w:r w:rsidR="007070B4" w:rsidRPr="00263BCC">
        <w:rPr>
          <w:rFonts w:ascii="Times New Roman" w:eastAsia="Times New Roman" w:hAnsi="Times New Roman" w:cs="Times New Roman"/>
          <w:sz w:val="20"/>
          <w:szCs w:val="20"/>
          <w:lang w:val="uk-UA" w:eastAsia="ru-RU"/>
        </w:rPr>
        <w:t>ідно з вимогами Закону України «</w:t>
      </w:r>
      <w:r w:rsidR="00F9060E" w:rsidRPr="00263BCC">
        <w:rPr>
          <w:rFonts w:ascii="Times New Roman" w:eastAsia="Times New Roman" w:hAnsi="Times New Roman" w:cs="Times New Roman"/>
          <w:sz w:val="20"/>
          <w:szCs w:val="20"/>
          <w:lang w:val="uk-UA" w:eastAsia="ru-RU"/>
        </w:rPr>
        <w:t>Про оцінку впливу на довкілля</w:t>
      </w:r>
      <w:r w:rsidR="007070B4" w:rsidRPr="00263BCC">
        <w:rPr>
          <w:rFonts w:ascii="Times New Roman" w:eastAsia="Times New Roman" w:hAnsi="Times New Roman" w:cs="Times New Roman"/>
          <w:sz w:val="20"/>
          <w:szCs w:val="20"/>
          <w:lang w:val="uk-UA" w:eastAsia="ru-RU"/>
        </w:rPr>
        <w:t>»</w:t>
      </w:r>
      <w:r w:rsidR="00F9060E" w:rsidRPr="00263BCC">
        <w:rPr>
          <w:rFonts w:ascii="Times New Roman" w:eastAsia="Times New Roman" w:hAnsi="Times New Roman" w:cs="Times New Roman"/>
          <w:sz w:val="20"/>
          <w:szCs w:val="20"/>
          <w:lang w:val="uk-UA" w:eastAsia="ru-RU"/>
        </w:rPr>
        <w:t xml:space="preserve"> підлягає оцінці впливу на довкілля</w:t>
      </w:r>
      <w:r w:rsidR="00F9060E" w:rsidRPr="00263BCC">
        <w:rPr>
          <w:rFonts w:ascii="Times New Roman" w:eastAsia="Times New Roman" w:hAnsi="Times New Roman" w:cs="Times New Roman"/>
          <w:bCs/>
          <w:sz w:val="20"/>
          <w:szCs w:val="20"/>
          <w:lang w:val="uk-UA" w:eastAsia="ru-RU"/>
        </w:rPr>
        <w:t>:</w:t>
      </w:r>
      <w:r w:rsidRPr="00263BCC">
        <w:rPr>
          <w:rFonts w:ascii="Times New Roman" w:eastAsia="Times New Roman" w:hAnsi="Times New Roman" w:cs="Times New Roman"/>
          <w:sz w:val="20"/>
          <w:szCs w:val="20"/>
          <w:lang w:val="uk-UA" w:eastAsia="ru-RU"/>
        </w:rPr>
        <w:t xml:space="preserve"> </w:t>
      </w:r>
      <w:r w:rsidR="002441E9" w:rsidRPr="00263BCC">
        <w:rPr>
          <w:rFonts w:ascii="Times New Roman" w:eastAsia="Times New Roman" w:hAnsi="Times New Roman" w:cs="Times New Roman"/>
          <w:bCs/>
          <w:sz w:val="20"/>
          <w:szCs w:val="20"/>
          <w:lang w:val="uk-UA" w:eastAsia="ru-RU"/>
        </w:rPr>
        <w:t xml:space="preserve">відповідно до Закону України «Про оцінку впливу на довкілля» діяльність об’єкту підпадає під </w:t>
      </w:r>
      <w:r w:rsidR="00D07771">
        <w:rPr>
          <w:rFonts w:ascii="Times New Roman" w:eastAsia="Times New Roman" w:hAnsi="Times New Roman" w:cs="Times New Roman"/>
          <w:bCs/>
          <w:sz w:val="20"/>
          <w:szCs w:val="20"/>
          <w:lang w:val="uk-UA" w:eastAsia="ru-RU"/>
        </w:rPr>
        <w:t>другу</w:t>
      </w:r>
      <w:r w:rsidR="002441E9" w:rsidRPr="00263BCC">
        <w:rPr>
          <w:rFonts w:ascii="Times New Roman" w:eastAsia="Times New Roman" w:hAnsi="Times New Roman" w:cs="Times New Roman"/>
          <w:bCs/>
          <w:sz w:val="20"/>
          <w:szCs w:val="20"/>
          <w:lang w:val="uk-UA" w:eastAsia="ru-RU"/>
        </w:rPr>
        <w:t xml:space="preserve"> категорію видів планованої діяльності та об’єктів, які можуть мати значний вплив на довкілля. За результатами проведеної оцінки впливу на довкілля по даному об’єкту отримано Висновок </w:t>
      </w:r>
      <w:r w:rsidR="00150CBE" w:rsidRPr="00D4534A">
        <w:rPr>
          <w:rFonts w:ascii="Times New Roman" w:eastAsia="Times New Roman" w:hAnsi="Times New Roman" w:cs="Times New Roman"/>
          <w:bCs/>
          <w:lang w:val="uk-UA" w:eastAsia="ru-RU"/>
        </w:rPr>
        <w:t>з оцінки впливу на довкілля планованої діяльності</w:t>
      </w:r>
      <w:r w:rsidR="00150CBE">
        <w:rPr>
          <w:rFonts w:ascii="Times New Roman" w:eastAsia="Times New Roman" w:hAnsi="Times New Roman" w:cs="Times New Roman"/>
          <w:bCs/>
          <w:sz w:val="20"/>
          <w:szCs w:val="20"/>
          <w:lang w:val="uk-UA" w:eastAsia="ru-RU"/>
        </w:rPr>
        <w:t xml:space="preserve"> </w:t>
      </w:r>
      <w:r w:rsidR="00573166">
        <w:rPr>
          <w:rFonts w:ascii="Times New Roman" w:eastAsia="Times New Roman" w:hAnsi="Times New Roman" w:cs="Times New Roman"/>
          <w:bCs/>
          <w:sz w:val="20"/>
          <w:szCs w:val="20"/>
          <w:lang w:val="uk-UA" w:eastAsia="ru-RU"/>
        </w:rPr>
        <w:t>за № 05.1-10/287 від 17</w:t>
      </w:r>
      <w:r w:rsidR="00150CBE" w:rsidRPr="00150CBE">
        <w:rPr>
          <w:rFonts w:ascii="Times New Roman" w:eastAsia="Times New Roman" w:hAnsi="Times New Roman" w:cs="Times New Roman"/>
          <w:bCs/>
          <w:sz w:val="20"/>
          <w:szCs w:val="20"/>
          <w:lang w:val="uk-UA" w:eastAsia="ru-RU"/>
        </w:rPr>
        <w:t>.12.2024</w:t>
      </w:r>
      <w:r w:rsidR="00E13063">
        <w:rPr>
          <w:rFonts w:ascii="Times New Roman" w:eastAsia="Times New Roman" w:hAnsi="Times New Roman" w:cs="Times New Roman"/>
          <w:bCs/>
          <w:sz w:val="20"/>
          <w:szCs w:val="20"/>
          <w:lang w:val="uk-UA" w:eastAsia="ru-RU"/>
        </w:rPr>
        <w:t xml:space="preserve"> </w:t>
      </w:r>
      <w:r w:rsidR="00150CBE">
        <w:rPr>
          <w:rFonts w:ascii="Times New Roman" w:eastAsia="Times New Roman" w:hAnsi="Times New Roman" w:cs="Times New Roman"/>
          <w:bCs/>
          <w:sz w:val="20"/>
          <w:szCs w:val="20"/>
          <w:lang w:val="uk-UA" w:eastAsia="ru-RU"/>
        </w:rPr>
        <w:t xml:space="preserve">виданий </w:t>
      </w:r>
      <w:r w:rsidR="00A3310E">
        <w:rPr>
          <w:rFonts w:ascii="Times New Roman" w:eastAsia="Times New Roman" w:hAnsi="Times New Roman" w:cs="Times New Roman"/>
          <w:bCs/>
          <w:sz w:val="20"/>
          <w:szCs w:val="20"/>
          <w:lang w:val="uk-UA" w:eastAsia="ru-RU"/>
        </w:rPr>
        <w:t>Департамент</w:t>
      </w:r>
      <w:r w:rsidR="00150CBE">
        <w:rPr>
          <w:rFonts w:ascii="Times New Roman" w:eastAsia="Times New Roman" w:hAnsi="Times New Roman" w:cs="Times New Roman"/>
          <w:bCs/>
          <w:sz w:val="20"/>
          <w:szCs w:val="20"/>
          <w:lang w:val="uk-UA" w:eastAsia="ru-RU"/>
        </w:rPr>
        <w:t>ом</w:t>
      </w:r>
      <w:r w:rsidR="00D07771">
        <w:rPr>
          <w:rFonts w:ascii="Times New Roman" w:eastAsia="Times New Roman" w:hAnsi="Times New Roman" w:cs="Times New Roman"/>
          <w:bCs/>
          <w:sz w:val="20"/>
          <w:szCs w:val="20"/>
          <w:lang w:val="uk-UA" w:eastAsia="ru-RU"/>
        </w:rPr>
        <w:t xml:space="preserve"> екології та природних ресурсів</w:t>
      </w:r>
      <w:r w:rsidR="00150CBE">
        <w:rPr>
          <w:rFonts w:ascii="Times New Roman" w:eastAsia="Times New Roman" w:hAnsi="Times New Roman" w:cs="Times New Roman"/>
          <w:bCs/>
          <w:sz w:val="20"/>
          <w:szCs w:val="20"/>
          <w:lang w:val="uk-UA" w:eastAsia="ru-RU"/>
        </w:rPr>
        <w:t xml:space="preserve"> Київської ОДА</w:t>
      </w:r>
      <w:r w:rsidR="002441E9" w:rsidRPr="00263BCC">
        <w:rPr>
          <w:rFonts w:ascii="Times New Roman" w:eastAsia="Times New Roman" w:hAnsi="Times New Roman" w:cs="Times New Roman"/>
          <w:bCs/>
          <w:sz w:val="20"/>
          <w:szCs w:val="20"/>
          <w:lang w:val="uk-UA" w:eastAsia="ru-RU"/>
        </w:rPr>
        <w:t>.</w:t>
      </w:r>
      <w:r w:rsidR="00FF20B2" w:rsidRPr="00263BCC">
        <w:rPr>
          <w:rFonts w:ascii="Times New Roman" w:eastAsia="Times New Roman" w:hAnsi="Times New Roman" w:cs="Times New Roman"/>
          <w:sz w:val="20"/>
          <w:szCs w:val="20"/>
          <w:lang w:val="uk-UA" w:eastAsia="ru-RU"/>
        </w:rPr>
        <w:t xml:space="preserve"> </w:t>
      </w:r>
    </w:p>
    <w:p w:rsidR="00150C5C" w:rsidRPr="006E6CE2" w:rsidRDefault="00273C3C" w:rsidP="000B23DF">
      <w:pPr>
        <w:suppressAutoHyphens/>
        <w:spacing w:after="0" w:line="240" w:lineRule="auto"/>
        <w:ind w:right="13" w:firstLine="567"/>
        <w:jc w:val="both"/>
        <w:rPr>
          <w:rFonts w:ascii="Times New Roman" w:eastAsia="Times New Roman" w:hAnsi="Times New Roman" w:cs="Times New Roman"/>
          <w:sz w:val="20"/>
          <w:szCs w:val="20"/>
          <w:lang w:val="uk-UA" w:eastAsia="ar-SA"/>
        </w:rPr>
      </w:pPr>
      <w:r w:rsidRPr="00263BCC">
        <w:rPr>
          <w:rFonts w:ascii="Times New Roman" w:eastAsia="Times New Roman" w:hAnsi="Times New Roman" w:cs="Times New Roman"/>
          <w:sz w:val="20"/>
          <w:szCs w:val="20"/>
          <w:lang w:val="uk-UA" w:eastAsia="ar-SA"/>
        </w:rPr>
        <w:t>Загальний опис об’єкта (опис виробництв та технологічного устаткування):</w:t>
      </w:r>
      <w:r w:rsidR="002B0902" w:rsidRPr="00263BCC">
        <w:rPr>
          <w:rFonts w:ascii="Times New Roman" w:hAnsi="Times New Roman" w:cs="Times New Roman"/>
          <w:sz w:val="20"/>
          <w:lang w:val="uk-UA"/>
        </w:rPr>
        <w:t xml:space="preserve"> </w:t>
      </w:r>
      <w:r w:rsidR="00C24C03" w:rsidRPr="00C24C03">
        <w:rPr>
          <w:rFonts w:ascii="Times New Roman" w:hAnsi="Times New Roman" w:cs="Times New Roman"/>
          <w:sz w:val="20"/>
          <w:lang w:val="uk-UA"/>
        </w:rPr>
        <w:t xml:space="preserve">На </w:t>
      </w:r>
      <w:r w:rsidR="00C24C03">
        <w:rPr>
          <w:rFonts w:ascii="Times New Roman" w:hAnsi="Times New Roman" w:cs="Times New Roman"/>
          <w:sz w:val="20"/>
          <w:lang w:val="uk-UA"/>
        </w:rPr>
        <w:t>промисловому майданчику</w:t>
      </w:r>
      <w:r w:rsidR="00C24C03" w:rsidRPr="00C24C03">
        <w:rPr>
          <w:rFonts w:ascii="Times New Roman" w:hAnsi="Times New Roman" w:cs="Times New Roman"/>
          <w:sz w:val="20"/>
          <w:lang w:val="uk-UA"/>
        </w:rPr>
        <w:t xml:space="preserve"> основною діяльністю буде кремація трупів померлих домашніх тварин, таких як собаки, коти, кролики та інші дрібні тварини та спалювання інших пов’язаних з цим в</w:t>
      </w:r>
      <w:r w:rsidR="00C24C03">
        <w:rPr>
          <w:rFonts w:ascii="Times New Roman" w:hAnsi="Times New Roman" w:cs="Times New Roman"/>
          <w:sz w:val="20"/>
          <w:lang w:val="uk-UA"/>
        </w:rPr>
        <w:t>і</w:t>
      </w:r>
      <w:r w:rsidR="00C24C03" w:rsidRPr="00C24C03">
        <w:rPr>
          <w:rFonts w:ascii="Times New Roman" w:hAnsi="Times New Roman" w:cs="Times New Roman"/>
          <w:sz w:val="20"/>
          <w:lang w:val="uk-UA"/>
        </w:rPr>
        <w:t>дходів, які є відходами ветеринарних клінік.</w:t>
      </w:r>
      <w:r w:rsidR="00C24C03" w:rsidRPr="00C24C03">
        <w:rPr>
          <w:lang w:val="uk-UA"/>
        </w:rPr>
        <w:t xml:space="preserve"> </w:t>
      </w:r>
      <w:r w:rsidR="00C24C03">
        <w:rPr>
          <w:rFonts w:ascii="Times New Roman" w:hAnsi="Times New Roman" w:cs="Times New Roman"/>
          <w:sz w:val="20"/>
          <w:lang w:val="uk-UA"/>
        </w:rPr>
        <w:t xml:space="preserve">Встановлено  </w:t>
      </w:r>
      <w:r w:rsidR="00C24C03" w:rsidRPr="00C24C03">
        <w:rPr>
          <w:rFonts w:ascii="Times New Roman" w:hAnsi="Times New Roman" w:cs="Times New Roman"/>
          <w:sz w:val="20"/>
          <w:lang w:val="uk-UA"/>
        </w:rPr>
        <w:t xml:space="preserve"> стаціонарн</w:t>
      </w:r>
      <w:r w:rsidR="00C24C03">
        <w:rPr>
          <w:rFonts w:ascii="Times New Roman" w:hAnsi="Times New Roman" w:cs="Times New Roman"/>
          <w:sz w:val="20"/>
          <w:lang w:val="uk-UA"/>
        </w:rPr>
        <w:t>у</w:t>
      </w:r>
      <w:r w:rsidR="00C24C03" w:rsidRPr="00C24C03">
        <w:rPr>
          <w:rFonts w:ascii="Times New Roman" w:hAnsi="Times New Roman" w:cs="Times New Roman"/>
          <w:sz w:val="20"/>
          <w:lang w:val="uk-UA"/>
        </w:rPr>
        <w:t xml:space="preserve"> установк</w:t>
      </w:r>
      <w:r w:rsidR="00C24C03">
        <w:rPr>
          <w:rFonts w:ascii="Times New Roman" w:hAnsi="Times New Roman" w:cs="Times New Roman"/>
          <w:sz w:val="20"/>
          <w:lang w:val="uk-UA"/>
        </w:rPr>
        <w:t>у для спалювання - Утилізаційну термічну</w:t>
      </w:r>
      <w:r w:rsidR="00C24C03" w:rsidRPr="00C24C03">
        <w:rPr>
          <w:rFonts w:ascii="Times New Roman" w:hAnsi="Times New Roman" w:cs="Times New Roman"/>
          <w:sz w:val="20"/>
          <w:lang w:val="uk-UA"/>
        </w:rPr>
        <w:t xml:space="preserve"> п</w:t>
      </w:r>
      <w:r w:rsidR="00C24C03">
        <w:rPr>
          <w:rFonts w:ascii="Times New Roman" w:hAnsi="Times New Roman" w:cs="Times New Roman"/>
          <w:sz w:val="20"/>
          <w:lang w:val="uk-UA"/>
        </w:rPr>
        <w:t>іч</w:t>
      </w:r>
      <w:r w:rsidR="00C24C03" w:rsidRPr="00C24C03">
        <w:rPr>
          <w:rFonts w:ascii="Times New Roman" w:hAnsi="Times New Roman" w:cs="Times New Roman"/>
          <w:sz w:val="20"/>
          <w:lang w:val="uk-UA"/>
        </w:rPr>
        <w:t xml:space="preserve"> УТП-1, що працює на дизельному паливі. Відходи надходитимуть на </w:t>
      </w:r>
      <w:proofErr w:type="spellStart"/>
      <w:r w:rsidR="00C24C03" w:rsidRPr="00C24C03">
        <w:rPr>
          <w:rFonts w:ascii="Times New Roman" w:hAnsi="Times New Roman" w:cs="Times New Roman"/>
          <w:sz w:val="20"/>
          <w:lang w:val="uk-UA"/>
        </w:rPr>
        <w:t>проммайданчик</w:t>
      </w:r>
      <w:proofErr w:type="spellEnd"/>
      <w:r w:rsidR="00C24C03" w:rsidRPr="00C24C03">
        <w:rPr>
          <w:rFonts w:ascii="Times New Roman" w:hAnsi="Times New Roman" w:cs="Times New Roman"/>
          <w:sz w:val="20"/>
          <w:lang w:val="uk-UA"/>
        </w:rPr>
        <w:t xml:space="preserve"> автомобільним транспортом у відповідному пакуванні (закриті контейнери) та будуть вивантажуватися в існуючий критий склад на території </w:t>
      </w:r>
      <w:proofErr w:type="spellStart"/>
      <w:r w:rsidR="00C24C03" w:rsidRPr="00C24C03">
        <w:rPr>
          <w:rFonts w:ascii="Times New Roman" w:hAnsi="Times New Roman" w:cs="Times New Roman"/>
          <w:sz w:val="20"/>
          <w:lang w:val="uk-UA"/>
        </w:rPr>
        <w:t>проммайданчика</w:t>
      </w:r>
      <w:proofErr w:type="spellEnd"/>
      <w:r w:rsidR="00C24C03" w:rsidRPr="00C24C03">
        <w:rPr>
          <w:rFonts w:ascii="Times New Roman" w:hAnsi="Times New Roman" w:cs="Times New Roman"/>
          <w:sz w:val="20"/>
          <w:lang w:val="uk-UA"/>
        </w:rPr>
        <w:t>.</w:t>
      </w:r>
      <w:r w:rsidR="00391187">
        <w:rPr>
          <w:rFonts w:ascii="Times New Roman" w:hAnsi="Times New Roman" w:cs="Times New Roman"/>
          <w:sz w:val="20"/>
          <w:lang w:val="uk-UA"/>
        </w:rPr>
        <w:t xml:space="preserve"> </w:t>
      </w:r>
      <w:r w:rsidR="00C24C03" w:rsidRPr="00C24C03">
        <w:rPr>
          <w:rFonts w:ascii="Times New Roman" w:hAnsi="Times New Roman" w:cs="Times New Roman"/>
          <w:sz w:val="20"/>
          <w:lang w:val="uk-UA"/>
        </w:rPr>
        <w:t>Камеру спалювання підігрівають протяго</w:t>
      </w:r>
      <w:r w:rsidR="004B2955">
        <w:rPr>
          <w:rFonts w:ascii="Times New Roman" w:hAnsi="Times New Roman" w:cs="Times New Roman"/>
          <w:sz w:val="20"/>
          <w:lang w:val="uk-UA"/>
        </w:rPr>
        <w:t>м 1-3 годин до температури 600-800</w:t>
      </w:r>
      <w:r w:rsidR="00C24C03" w:rsidRPr="00C24C03">
        <w:rPr>
          <w:rFonts w:ascii="Times New Roman" w:hAnsi="Times New Roman" w:cs="Times New Roman"/>
          <w:sz w:val="20"/>
          <w:lang w:val="uk-UA"/>
        </w:rPr>
        <w:t>ºС, після чого температуру підтримують шляхом дозованої подачі палива</w:t>
      </w:r>
      <w:r w:rsidR="00391187">
        <w:rPr>
          <w:rFonts w:ascii="Times New Roman" w:hAnsi="Times New Roman" w:cs="Times New Roman"/>
          <w:sz w:val="20"/>
          <w:lang w:val="uk-UA"/>
        </w:rPr>
        <w:t>.</w:t>
      </w:r>
      <w:r w:rsidR="00391187" w:rsidRPr="00391187">
        <w:rPr>
          <w:rFonts w:ascii="Times New Roman" w:eastAsia="Times New Roman" w:hAnsi="Times New Roman" w:cs="Times New Roman"/>
          <w:lang w:val="uk-UA"/>
        </w:rPr>
        <w:t xml:space="preserve"> </w:t>
      </w:r>
      <w:r w:rsidR="00391187" w:rsidRPr="00391187">
        <w:rPr>
          <w:rFonts w:ascii="Times New Roman" w:hAnsi="Times New Roman" w:cs="Times New Roman"/>
          <w:sz w:val="20"/>
          <w:lang w:val="uk-UA"/>
        </w:rPr>
        <w:t>Звільнення камери згоряння від золи передбачено проводити після охолодження установки.</w:t>
      </w:r>
      <w:r w:rsidR="00391187">
        <w:rPr>
          <w:rFonts w:ascii="Times New Roman" w:hAnsi="Times New Roman" w:cs="Times New Roman"/>
          <w:sz w:val="20"/>
          <w:lang w:val="uk-UA"/>
        </w:rPr>
        <w:t xml:space="preserve"> </w:t>
      </w:r>
      <w:r w:rsidRPr="00A71C89">
        <w:rPr>
          <w:rFonts w:ascii="Times New Roman" w:eastAsia="Times New Roman" w:hAnsi="Times New Roman" w:cs="Times New Roman"/>
          <w:sz w:val="20"/>
          <w:szCs w:val="20"/>
          <w:lang w:val="uk-UA" w:eastAsia="ar-SA"/>
        </w:rPr>
        <w:t xml:space="preserve">Відомості щодо видів та обсягів викидів: </w:t>
      </w:r>
      <w:r w:rsidR="00DE50E3" w:rsidRPr="00A71C89">
        <w:rPr>
          <w:rFonts w:ascii="Times New Roman" w:eastAsia="Times New Roman" w:hAnsi="Times New Roman" w:cs="Times New Roman"/>
          <w:sz w:val="20"/>
          <w:szCs w:val="20"/>
          <w:lang w:val="uk-UA" w:eastAsia="ar-SA"/>
        </w:rPr>
        <w:t>оксиди азоту (у перерахунку на діоксид азоту</w:t>
      </w:r>
      <w:r w:rsidR="00F649CE">
        <w:rPr>
          <w:rFonts w:ascii="Times New Roman" w:eastAsia="Times New Roman" w:hAnsi="Times New Roman" w:cs="Times New Roman"/>
          <w:sz w:val="20"/>
          <w:szCs w:val="20"/>
          <w:lang w:val="uk-UA" w:eastAsia="ar-SA"/>
        </w:rPr>
        <w:t xml:space="preserve"> </w:t>
      </w:r>
      <w:r w:rsidR="00DE50E3" w:rsidRPr="00A71C89">
        <w:rPr>
          <w:rFonts w:ascii="Times New Roman" w:eastAsia="Times New Roman" w:hAnsi="Times New Roman" w:cs="Times New Roman"/>
          <w:sz w:val="20"/>
          <w:szCs w:val="20"/>
          <w:lang w:val="uk-UA" w:eastAsia="ar-SA"/>
        </w:rPr>
        <w:t>[NO+NO</w:t>
      </w:r>
      <w:r w:rsidR="00DE50E3" w:rsidRPr="00480A9A">
        <w:rPr>
          <w:rFonts w:ascii="Times New Roman" w:eastAsia="Times New Roman" w:hAnsi="Times New Roman" w:cs="Times New Roman"/>
          <w:sz w:val="20"/>
          <w:szCs w:val="20"/>
          <w:vertAlign w:val="subscript"/>
          <w:lang w:val="uk-UA" w:eastAsia="ar-SA"/>
        </w:rPr>
        <w:t>2</w:t>
      </w:r>
      <w:r w:rsidR="00DE50E3" w:rsidRPr="00A71C89">
        <w:rPr>
          <w:rFonts w:ascii="Times New Roman" w:eastAsia="Times New Roman" w:hAnsi="Times New Roman" w:cs="Times New Roman"/>
          <w:sz w:val="20"/>
          <w:szCs w:val="20"/>
          <w:lang w:val="uk-UA" w:eastAsia="ar-SA"/>
        </w:rPr>
        <w:t xml:space="preserve">]) – </w:t>
      </w:r>
      <w:r w:rsidR="00150C5C">
        <w:rPr>
          <w:rFonts w:ascii="Times New Roman" w:eastAsia="Times New Roman" w:hAnsi="Times New Roman" w:cs="Times New Roman"/>
          <w:sz w:val="20"/>
          <w:szCs w:val="20"/>
          <w:lang w:val="uk-UA" w:eastAsia="ar-SA"/>
        </w:rPr>
        <w:t>0,08</w:t>
      </w:r>
      <w:r w:rsidR="00A71C89" w:rsidRPr="00A71C89">
        <w:rPr>
          <w:rFonts w:ascii="Times New Roman" w:eastAsia="Times New Roman" w:hAnsi="Times New Roman" w:cs="Times New Roman"/>
          <w:sz w:val="20"/>
          <w:szCs w:val="20"/>
          <w:lang w:val="uk-UA" w:eastAsia="ar-SA"/>
        </w:rPr>
        <w:t xml:space="preserve"> т/рік</w:t>
      </w:r>
      <w:r w:rsidR="00F649CE">
        <w:rPr>
          <w:rFonts w:ascii="Times New Roman" w:eastAsia="Times New Roman" w:hAnsi="Times New Roman" w:cs="Times New Roman"/>
          <w:sz w:val="20"/>
          <w:szCs w:val="20"/>
          <w:lang w:val="uk-UA" w:eastAsia="ar-SA"/>
        </w:rPr>
        <w:t xml:space="preserve">, </w:t>
      </w:r>
      <w:r w:rsidR="00150C5C" w:rsidRPr="00480A9A">
        <w:rPr>
          <w:rFonts w:ascii="Times New Roman" w:eastAsia="Times New Roman" w:hAnsi="Times New Roman" w:cs="Times New Roman"/>
          <w:sz w:val="20"/>
          <w:szCs w:val="20"/>
          <w:lang w:val="uk-UA" w:eastAsia="ar-SA"/>
        </w:rPr>
        <w:t xml:space="preserve">оксид вуглецю – </w:t>
      </w:r>
      <w:r w:rsidR="00150C5C">
        <w:rPr>
          <w:rFonts w:ascii="Times New Roman" w:eastAsia="Times New Roman" w:hAnsi="Times New Roman" w:cs="Times New Roman"/>
          <w:sz w:val="20"/>
          <w:szCs w:val="20"/>
          <w:lang w:val="uk-UA" w:eastAsia="ar-SA"/>
        </w:rPr>
        <w:t>0,045</w:t>
      </w:r>
      <w:r w:rsidR="0054465A">
        <w:rPr>
          <w:rFonts w:ascii="Times New Roman" w:eastAsia="Times New Roman" w:hAnsi="Times New Roman" w:cs="Times New Roman"/>
          <w:sz w:val="20"/>
          <w:szCs w:val="20"/>
          <w:lang w:val="uk-UA" w:eastAsia="ar-SA"/>
        </w:rPr>
        <w:t>6</w:t>
      </w:r>
      <w:r w:rsidR="00150C5C" w:rsidRPr="00480A9A">
        <w:rPr>
          <w:rFonts w:ascii="Times New Roman" w:eastAsia="Times New Roman" w:hAnsi="Times New Roman" w:cs="Times New Roman"/>
          <w:sz w:val="20"/>
          <w:szCs w:val="20"/>
          <w:lang w:val="uk-UA" w:eastAsia="ar-SA"/>
        </w:rPr>
        <w:t xml:space="preserve"> т/рік</w:t>
      </w:r>
      <w:r w:rsidR="00150C5C">
        <w:rPr>
          <w:rFonts w:ascii="Times New Roman" w:eastAsia="Times New Roman" w:hAnsi="Times New Roman" w:cs="Times New Roman"/>
          <w:sz w:val="20"/>
          <w:szCs w:val="20"/>
          <w:lang w:val="uk-UA" w:eastAsia="ar-SA"/>
        </w:rPr>
        <w:t>,</w:t>
      </w:r>
      <w:r w:rsidR="00150C5C" w:rsidRPr="00150C5C">
        <w:rPr>
          <w:rFonts w:ascii="Times New Roman" w:eastAsia="Times New Roman" w:hAnsi="Times New Roman" w:cs="Times New Roman"/>
          <w:sz w:val="20"/>
          <w:szCs w:val="20"/>
          <w:lang w:val="uk-UA" w:eastAsia="ar-SA"/>
        </w:rPr>
        <w:t xml:space="preserve"> </w:t>
      </w:r>
      <w:proofErr w:type="spellStart"/>
      <w:r w:rsidR="00150C5C" w:rsidRPr="006E6CE2">
        <w:rPr>
          <w:rFonts w:ascii="Times New Roman" w:eastAsia="Times New Roman" w:hAnsi="Times New Roman" w:cs="Times New Roman"/>
          <w:sz w:val="20"/>
          <w:szCs w:val="20"/>
          <w:lang w:val="uk-UA" w:eastAsia="ar-SA"/>
        </w:rPr>
        <w:t>неметанові</w:t>
      </w:r>
      <w:proofErr w:type="spellEnd"/>
      <w:r w:rsidR="00150C5C" w:rsidRPr="006E6CE2">
        <w:rPr>
          <w:rFonts w:ascii="Times New Roman" w:eastAsia="Times New Roman" w:hAnsi="Times New Roman" w:cs="Times New Roman"/>
          <w:sz w:val="20"/>
          <w:szCs w:val="20"/>
          <w:lang w:val="uk-UA" w:eastAsia="ar-SA"/>
        </w:rPr>
        <w:t xml:space="preserve"> леткі органічні сполуки (НМЛОС) – </w:t>
      </w:r>
      <w:r w:rsidR="00150C5C">
        <w:rPr>
          <w:rFonts w:ascii="Times New Roman" w:eastAsia="Times New Roman" w:hAnsi="Times New Roman" w:cs="Times New Roman"/>
          <w:sz w:val="20"/>
          <w:szCs w:val="20"/>
          <w:lang w:val="uk-UA" w:eastAsia="ar-SA"/>
        </w:rPr>
        <w:t>0,057</w:t>
      </w:r>
      <w:r w:rsidR="00150C5C" w:rsidRPr="006E6CE2">
        <w:rPr>
          <w:rFonts w:ascii="Times New Roman" w:eastAsia="Times New Roman" w:hAnsi="Times New Roman" w:cs="Times New Roman"/>
          <w:sz w:val="20"/>
          <w:szCs w:val="20"/>
          <w:lang w:val="uk-UA" w:eastAsia="ar-SA"/>
        </w:rPr>
        <w:t xml:space="preserve"> т/рік,</w:t>
      </w:r>
      <w:r w:rsidR="00150C5C" w:rsidRPr="00150C5C">
        <w:rPr>
          <w:rFonts w:ascii="Times New Roman" w:eastAsia="Times New Roman" w:hAnsi="Times New Roman" w:cs="Times New Roman"/>
          <w:sz w:val="20"/>
          <w:szCs w:val="20"/>
          <w:lang w:val="uk-UA" w:eastAsia="ar-SA"/>
        </w:rPr>
        <w:t xml:space="preserve"> </w:t>
      </w:r>
      <w:r w:rsidR="00150C5C">
        <w:rPr>
          <w:rFonts w:ascii="Times New Roman" w:eastAsia="Times New Roman" w:hAnsi="Times New Roman" w:cs="Times New Roman"/>
          <w:sz w:val="20"/>
          <w:szCs w:val="20"/>
          <w:lang w:val="uk-UA" w:eastAsia="ar-SA"/>
        </w:rPr>
        <w:t>сірки діоксид – 0,005</w:t>
      </w:r>
      <w:r w:rsidR="00150C5C" w:rsidRPr="00F649CE">
        <w:rPr>
          <w:rFonts w:ascii="Times New Roman" w:eastAsia="Times New Roman" w:hAnsi="Times New Roman" w:cs="Times New Roman"/>
          <w:sz w:val="20"/>
          <w:szCs w:val="20"/>
          <w:lang w:val="uk-UA" w:eastAsia="ar-SA"/>
        </w:rPr>
        <w:t xml:space="preserve"> т/рік</w:t>
      </w:r>
      <w:r w:rsidR="00150C5C">
        <w:rPr>
          <w:rFonts w:ascii="Times New Roman" w:eastAsia="Times New Roman" w:hAnsi="Times New Roman" w:cs="Times New Roman"/>
          <w:sz w:val="20"/>
          <w:szCs w:val="20"/>
          <w:lang w:val="uk-UA" w:eastAsia="ar-SA"/>
        </w:rPr>
        <w:t>,</w:t>
      </w:r>
      <w:r w:rsidR="00150C5C" w:rsidRPr="00150C5C">
        <w:rPr>
          <w:rFonts w:ascii="Times New Roman" w:eastAsia="Times New Roman" w:hAnsi="Times New Roman" w:cs="Times New Roman"/>
          <w:sz w:val="20"/>
          <w:szCs w:val="20"/>
          <w:lang w:val="uk-UA" w:eastAsia="ar-SA"/>
        </w:rPr>
        <w:t xml:space="preserve"> </w:t>
      </w:r>
      <w:r w:rsidR="00150C5C" w:rsidRPr="006E6CE2">
        <w:rPr>
          <w:rFonts w:ascii="Times New Roman" w:eastAsia="Times New Roman" w:hAnsi="Times New Roman" w:cs="Times New Roman"/>
          <w:sz w:val="20"/>
          <w:szCs w:val="20"/>
          <w:lang w:val="uk-UA" w:eastAsia="ar-SA"/>
        </w:rPr>
        <w:t xml:space="preserve">речовини у вигляді суспендованих твердих частинок – </w:t>
      </w:r>
      <w:r w:rsidR="00150C5C">
        <w:rPr>
          <w:rFonts w:ascii="Times New Roman" w:eastAsia="Times New Roman" w:hAnsi="Times New Roman" w:cs="Times New Roman"/>
          <w:sz w:val="20"/>
          <w:szCs w:val="20"/>
          <w:lang w:val="uk-UA" w:eastAsia="ar-SA"/>
        </w:rPr>
        <w:t>1,008</w:t>
      </w:r>
      <w:r w:rsidR="00150C5C" w:rsidRPr="006E6CE2">
        <w:rPr>
          <w:rFonts w:ascii="Times New Roman" w:eastAsia="Times New Roman" w:hAnsi="Times New Roman" w:cs="Times New Roman"/>
          <w:sz w:val="20"/>
          <w:szCs w:val="20"/>
          <w:lang w:val="uk-UA" w:eastAsia="ar-SA"/>
        </w:rPr>
        <w:t xml:space="preserve"> т/рік,</w:t>
      </w:r>
      <w:r w:rsidR="00150C5C" w:rsidRPr="00150C5C">
        <w:rPr>
          <w:rFonts w:ascii="Times New Roman" w:eastAsia="Times New Roman" w:hAnsi="Times New Roman" w:cs="Times New Roman"/>
          <w:sz w:val="20"/>
          <w:szCs w:val="20"/>
          <w:lang w:val="uk-UA" w:eastAsia="ar-SA"/>
        </w:rPr>
        <w:t xml:space="preserve"> </w:t>
      </w:r>
      <w:r w:rsidR="00150C5C">
        <w:rPr>
          <w:rFonts w:ascii="Times New Roman" w:eastAsia="Times New Roman" w:hAnsi="Times New Roman" w:cs="Times New Roman"/>
          <w:sz w:val="20"/>
          <w:szCs w:val="20"/>
          <w:lang w:val="uk-UA" w:eastAsia="ar-SA"/>
        </w:rPr>
        <w:t>метан -</w:t>
      </w:r>
      <w:r w:rsidR="0054465A">
        <w:rPr>
          <w:rFonts w:ascii="Times New Roman" w:eastAsia="Times New Roman" w:hAnsi="Times New Roman" w:cs="Times New Roman"/>
          <w:sz w:val="20"/>
          <w:szCs w:val="20"/>
          <w:lang w:val="uk-UA" w:eastAsia="ar-SA"/>
        </w:rPr>
        <w:t xml:space="preserve"> </w:t>
      </w:r>
      <w:r w:rsidR="00150C5C">
        <w:rPr>
          <w:rFonts w:ascii="Times New Roman" w:eastAsia="Times New Roman" w:hAnsi="Times New Roman" w:cs="Times New Roman"/>
          <w:sz w:val="20"/>
          <w:szCs w:val="20"/>
          <w:lang w:val="uk-UA" w:eastAsia="ar-SA"/>
        </w:rPr>
        <w:t>0,003</w:t>
      </w:r>
      <w:r w:rsidR="0054465A">
        <w:rPr>
          <w:rFonts w:ascii="Times New Roman" w:eastAsia="Times New Roman" w:hAnsi="Times New Roman" w:cs="Times New Roman"/>
          <w:sz w:val="20"/>
          <w:szCs w:val="20"/>
          <w:lang w:val="uk-UA" w:eastAsia="ar-SA"/>
        </w:rPr>
        <w:t>4</w:t>
      </w:r>
      <w:r w:rsidR="00150C5C">
        <w:rPr>
          <w:rFonts w:ascii="Times New Roman" w:eastAsia="Times New Roman" w:hAnsi="Times New Roman" w:cs="Times New Roman"/>
          <w:sz w:val="20"/>
          <w:szCs w:val="20"/>
          <w:lang w:val="uk-UA" w:eastAsia="ar-SA"/>
        </w:rPr>
        <w:t xml:space="preserve"> т/рік,</w:t>
      </w:r>
      <w:r w:rsidR="00150C5C" w:rsidRPr="00150C5C">
        <w:rPr>
          <w:rFonts w:ascii="Times New Roman" w:eastAsia="Times New Roman" w:hAnsi="Times New Roman" w:cs="Times New Roman"/>
          <w:sz w:val="20"/>
          <w:szCs w:val="20"/>
          <w:lang w:val="uk-UA" w:eastAsia="ar-SA"/>
        </w:rPr>
        <w:t xml:space="preserve"> </w:t>
      </w:r>
      <w:r w:rsidR="00150C5C" w:rsidRPr="006E6CE2">
        <w:rPr>
          <w:rFonts w:ascii="Times New Roman" w:eastAsia="Times New Roman" w:hAnsi="Times New Roman" w:cs="Times New Roman"/>
          <w:sz w:val="20"/>
          <w:szCs w:val="20"/>
          <w:lang w:val="uk-UA" w:eastAsia="ar-SA"/>
        </w:rPr>
        <w:t xml:space="preserve">оксид </w:t>
      </w:r>
      <w:proofErr w:type="spellStart"/>
      <w:r w:rsidR="00150C5C" w:rsidRPr="006E6CE2">
        <w:rPr>
          <w:rFonts w:ascii="Times New Roman" w:eastAsia="Times New Roman" w:hAnsi="Times New Roman" w:cs="Times New Roman"/>
          <w:sz w:val="20"/>
          <w:szCs w:val="20"/>
          <w:lang w:val="uk-UA" w:eastAsia="ar-SA"/>
        </w:rPr>
        <w:t>діазоту</w:t>
      </w:r>
      <w:proofErr w:type="spellEnd"/>
      <w:r w:rsidR="00150C5C" w:rsidRPr="006E6CE2">
        <w:rPr>
          <w:rFonts w:ascii="Times New Roman" w:eastAsia="Times New Roman" w:hAnsi="Times New Roman" w:cs="Times New Roman"/>
          <w:sz w:val="20"/>
          <w:szCs w:val="20"/>
          <w:lang w:val="uk-UA" w:eastAsia="ar-SA"/>
        </w:rPr>
        <w:t xml:space="preserve"> – 0,00</w:t>
      </w:r>
      <w:r w:rsidR="00150C5C">
        <w:rPr>
          <w:rFonts w:ascii="Times New Roman" w:eastAsia="Times New Roman" w:hAnsi="Times New Roman" w:cs="Times New Roman"/>
          <w:sz w:val="20"/>
          <w:szCs w:val="20"/>
          <w:lang w:val="uk-UA" w:eastAsia="ar-SA"/>
        </w:rPr>
        <w:t>2</w:t>
      </w:r>
      <w:r w:rsidR="0054465A">
        <w:rPr>
          <w:rFonts w:ascii="Times New Roman" w:eastAsia="Times New Roman" w:hAnsi="Times New Roman" w:cs="Times New Roman"/>
          <w:sz w:val="20"/>
          <w:szCs w:val="20"/>
          <w:lang w:val="uk-UA" w:eastAsia="ar-SA"/>
        </w:rPr>
        <w:t>867</w:t>
      </w:r>
      <w:r w:rsidR="00150C5C" w:rsidRPr="006E6CE2">
        <w:rPr>
          <w:rFonts w:ascii="Times New Roman" w:eastAsia="Times New Roman" w:hAnsi="Times New Roman" w:cs="Times New Roman"/>
          <w:sz w:val="20"/>
          <w:szCs w:val="20"/>
          <w:lang w:val="uk-UA" w:eastAsia="ar-SA"/>
        </w:rPr>
        <w:t xml:space="preserve"> т/рік</w:t>
      </w:r>
      <w:r w:rsidR="00150C5C">
        <w:rPr>
          <w:rFonts w:ascii="Times New Roman" w:eastAsia="Times New Roman" w:hAnsi="Times New Roman" w:cs="Times New Roman"/>
          <w:sz w:val="20"/>
          <w:szCs w:val="20"/>
          <w:lang w:val="uk-UA" w:eastAsia="ar-SA"/>
        </w:rPr>
        <w:t>,</w:t>
      </w:r>
      <w:r w:rsidR="00150C5C" w:rsidRPr="00150C5C">
        <w:rPr>
          <w:rFonts w:ascii="Times New Roman" w:eastAsia="Times New Roman" w:hAnsi="Times New Roman" w:cs="Times New Roman"/>
          <w:sz w:val="20"/>
          <w:szCs w:val="20"/>
          <w:lang w:val="uk-UA" w:eastAsia="ar-SA"/>
        </w:rPr>
        <w:t xml:space="preserve"> </w:t>
      </w:r>
      <w:proofErr w:type="spellStart"/>
      <w:r w:rsidR="00150C5C" w:rsidRPr="006E6CE2">
        <w:rPr>
          <w:rFonts w:ascii="Times New Roman" w:eastAsia="Times New Roman" w:hAnsi="Times New Roman" w:cs="Times New Roman"/>
          <w:sz w:val="20"/>
          <w:szCs w:val="20"/>
          <w:lang w:val="uk-UA" w:eastAsia="ar-SA"/>
        </w:rPr>
        <w:t>діоксид</w:t>
      </w:r>
      <w:proofErr w:type="spellEnd"/>
      <w:r w:rsidR="00150C5C" w:rsidRPr="006E6CE2">
        <w:rPr>
          <w:rFonts w:ascii="Times New Roman" w:eastAsia="Times New Roman" w:hAnsi="Times New Roman" w:cs="Times New Roman"/>
          <w:sz w:val="20"/>
          <w:szCs w:val="20"/>
          <w:lang w:val="uk-UA" w:eastAsia="ar-SA"/>
        </w:rPr>
        <w:t xml:space="preserve"> вуглецю</w:t>
      </w:r>
      <w:r w:rsidR="00150C5C">
        <w:rPr>
          <w:rFonts w:ascii="Times New Roman" w:eastAsia="Times New Roman" w:hAnsi="Times New Roman" w:cs="Times New Roman"/>
          <w:sz w:val="20"/>
          <w:szCs w:val="20"/>
          <w:lang w:val="uk-UA" w:eastAsia="ar-SA"/>
        </w:rPr>
        <w:t xml:space="preserve"> – 84,682</w:t>
      </w:r>
      <w:r w:rsidR="0054465A">
        <w:rPr>
          <w:rFonts w:ascii="Times New Roman" w:eastAsia="Times New Roman" w:hAnsi="Times New Roman" w:cs="Times New Roman"/>
          <w:sz w:val="20"/>
          <w:szCs w:val="20"/>
          <w:lang w:val="uk-UA" w:eastAsia="ar-SA"/>
        </w:rPr>
        <w:t>6</w:t>
      </w:r>
      <w:r w:rsidR="00150C5C" w:rsidRPr="006E6CE2">
        <w:rPr>
          <w:rFonts w:ascii="Times New Roman" w:eastAsia="Times New Roman" w:hAnsi="Times New Roman" w:cs="Times New Roman"/>
          <w:sz w:val="20"/>
          <w:szCs w:val="20"/>
          <w:lang w:val="uk-UA" w:eastAsia="ar-SA"/>
        </w:rPr>
        <w:t xml:space="preserve"> т/рік.</w:t>
      </w:r>
    </w:p>
    <w:p w:rsidR="00200480" w:rsidRPr="005306A3" w:rsidRDefault="005306A3" w:rsidP="00200480">
      <w:pPr>
        <w:shd w:val="clear" w:color="auto" w:fill="FFFFFF"/>
        <w:spacing w:after="0" w:line="240" w:lineRule="auto"/>
        <w:ind w:firstLine="448"/>
        <w:jc w:val="both"/>
        <w:rPr>
          <w:rFonts w:ascii="Times New Roman" w:eastAsia="Times New Roman" w:hAnsi="Times New Roman" w:cs="Times New Roman"/>
          <w:sz w:val="20"/>
          <w:szCs w:val="20"/>
          <w:lang w:val="uk-UA" w:eastAsia="ru-RU"/>
        </w:rPr>
      </w:pPr>
      <w:r w:rsidRPr="005306A3">
        <w:rPr>
          <w:rFonts w:ascii="Times New Roman" w:eastAsia="Times New Roman" w:hAnsi="Times New Roman" w:cs="Times New Roman"/>
          <w:sz w:val="20"/>
          <w:szCs w:val="20"/>
          <w:lang w:val="uk-UA" w:eastAsia="ru-RU"/>
        </w:rPr>
        <w:t>Заходи щодо впровадження найкращих існуючих технологій виробництва, що виконані або/та які потребують виконання: підприємство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w:t>
      </w:r>
      <w:bookmarkStart w:id="6" w:name="_GoBack"/>
      <w:bookmarkEnd w:id="6"/>
      <w:r w:rsidRPr="005306A3">
        <w:rPr>
          <w:rFonts w:ascii="Times New Roman" w:eastAsia="Times New Roman" w:hAnsi="Times New Roman" w:cs="Times New Roman"/>
          <w:sz w:val="20"/>
          <w:szCs w:val="20"/>
          <w:lang w:val="uk-UA" w:eastAsia="ru-RU"/>
        </w:rPr>
        <w:t>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w:t>
      </w:r>
      <w:r w:rsidR="00200480" w:rsidRPr="005306A3">
        <w:rPr>
          <w:rFonts w:ascii="Times New Roman" w:eastAsia="Times New Roman" w:hAnsi="Times New Roman" w:cs="Times New Roman"/>
          <w:sz w:val="20"/>
          <w:szCs w:val="20"/>
          <w:lang w:val="uk-UA" w:eastAsia="ru-RU"/>
        </w:rPr>
        <w:t xml:space="preserve"> </w:t>
      </w:r>
    </w:p>
    <w:p w:rsidR="00273C3C" w:rsidRPr="00631591" w:rsidRDefault="00273C3C" w:rsidP="00273C3C">
      <w:pPr>
        <w:shd w:val="clear" w:color="auto" w:fill="FFFFFF"/>
        <w:spacing w:after="0" w:line="240" w:lineRule="auto"/>
        <w:ind w:firstLine="448"/>
        <w:jc w:val="both"/>
        <w:rPr>
          <w:rFonts w:ascii="Times New Roman" w:eastAsia="Times New Roman" w:hAnsi="Times New Roman" w:cs="Times New Roman"/>
          <w:bCs/>
          <w:sz w:val="20"/>
          <w:szCs w:val="20"/>
          <w:lang w:val="uk-UA" w:eastAsia="ru-RU"/>
        </w:rPr>
      </w:pPr>
      <w:r w:rsidRPr="00631591">
        <w:rPr>
          <w:rFonts w:ascii="Times New Roman" w:eastAsia="Times New Roman" w:hAnsi="Times New Roman" w:cs="Times New Roman"/>
          <w:bCs/>
          <w:sz w:val="20"/>
          <w:szCs w:val="20"/>
          <w:lang w:val="uk-UA" w:eastAsia="ru-RU"/>
        </w:rPr>
        <w:t>Із зауваженнями та пропозиціями щодо дозволу на викиди по зазначеному промисловому майданчику звертатись в Київську обласну військову адміністрацію (Київську о</w:t>
      </w:r>
      <w:r w:rsidR="002E286D" w:rsidRPr="00631591">
        <w:rPr>
          <w:rFonts w:ascii="Times New Roman" w:eastAsia="Times New Roman" w:hAnsi="Times New Roman" w:cs="Times New Roman"/>
          <w:bCs/>
          <w:sz w:val="20"/>
          <w:szCs w:val="20"/>
          <w:lang w:val="uk-UA" w:eastAsia="ru-RU"/>
        </w:rPr>
        <w:t>бласну державну адміністрацію) (</w:t>
      </w:r>
      <w:r w:rsidRPr="00631591">
        <w:rPr>
          <w:rFonts w:ascii="Times New Roman" w:eastAsia="Times New Roman" w:hAnsi="Times New Roman" w:cs="Times New Roman"/>
          <w:bCs/>
          <w:sz w:val="20"/>
          <w:szCs w:val="20"/>
          <w:lang w:val="uk-UA" w:eastAsia="ru-RU"/>
        </w:rPr>
        <w:t xml:space="preserve">01196, м. Київ, площа </w:t>
      </w:r>
      <w:r w:rsidR="00CC0D14" w:rsidRPr="00631591">
        <w:rPr>
          <w:rFonts w:ascii="Times New Roman" w:eastAsia="Times New Roman" w:hAnsi="Times New Roman" w:cs="Times New Roman"/>
          <w:bCs/>
          <w:sz w:val="20"/>
          <w:szCs w:val="20"/>
          <w:lang w:val="uk-UA" w:eastAsia="ru-RU"/>
        </w:rPr>
        <w:t>Лесі Українки, буд. 1, телефон:</w:t>
      </w:r>
      <w:r w:rsidRPr="00631591">
        <w:rPr>
          <w:rFonts w:ascii="Times New Roman" w:eastAsia="Times New Roman" w:hAnsi="Times New Roman" w:cs="Times New Roman"/>
          <w:bCs/>
          <w:sz w:val="20"/>
          <w:szCs w:val="20"/>
          <w:lang w:val="uk-UA" w:eastAsia="ru-RU"/>
        </w:rPr>
        <w:t xml:space="preserve"> (044) 286-84-11, e-</w:t>
      </w:r>
      <w:proofErr w:type="spellStart"/>
      <w:r w:rsidRPr="00631591">
        <w:rPr>
          <w:rFonts w:ascii="Times New Roman" w:eastAsia="Times New Roman" w:hAnsi="Times New Roman" w:cs="Times New Roman"/>
          <w:bCs/>
          <w:sz w:val="20"/>
          <w:szCs w:val="20"/>
          <w:lang w:val="uk-UA" w:eastAsia="ru-RU"/>
        </w:rPr>
        <w:t>mail</w:t>
      </w:r>
      <w:proofErr w:type="spellEnd"/>
      <w:r w:rsidRPr="00631591">
        <w:rPr>
          <w:rFonts w:ascii="Times New Roman" w:eastAsia="Times New Roman" w:hAnsi="Times New Roman" w:cs="Times New Roman"/>
          <w:bCs/>
          <w:sz w:val="20"/>
          <w:szCs w:val="20"/>
          <w:lang w:val="uk-UA" w:eastAsia="ru-RU"/>
        </w:rPr>
        <w:t xml:space="preserve">: </w:t>
      </w:r>
      <w:r w:rsidR="008D4FE0" w:rsidRPr="00631591">
        <w:rPr>
          <w:rFonts w:ascii="Times New Roman" w:eastAsia="Times New Roman" w:hAnsi="Times New Roman" w:cs="Times New Roman"/>
          <w:bCs/>
          <w:sz w:val="20"/>
          <w:szCs w:val="20"/>
          <w:lang w:eastAsia="ru-RU"/>
        </w:rPr>
        <w:t>doc@koda.gov.ua</w:t>
      </w:r>
      <w:r w:rsidRPr="00631591">
        <w:rPr>
          <w:rFonts w:ascii="Times New Roman" w:eastAsia="Times New Roman" w:hAnsi="Times New Roman" w:cs="Times New Roman"/>
          <w:bCs/>
          <w:sz w:val="20"/>
          <w:szCs w:val="20"/>
          <w:lang w:val="uk-UA" w:eastAsia="ru-RU"/>
        </w:rPr>
        <w:t xml:space="preserve">, </w:t>
      </w:r>
      <w:hyperlink r:id="rId6" w:history="1">
        <w:r w:rsidRPr="00631591">
          <w:rPr>
            <w:rFonts w:ascii="Times New Roman" w:eastAsia="Times New Roman" w:hAnsi="Times New Roman" w:cs="Times New Roman"/>
            <w:bCs/>
            <w:sz w:val="20"/>
            <w:szCs w:val="20"/>
            <w:lang w:val="uk-UA" w:eastAsia="ru-RU"/>
          </w:rPr>
          <w:t>zvern@koda.gov.ua</w:t>
        </w:r>
      </w:hyperlink>
      <w:r w:rsidRPr="00631591">
        <w:rPr>
          <w:rFonts w:ascii="Times New Roman" w:eastAsia="Times New Roman" w:hAnsi="Times New Roman" w:cs="Times New Roman"/>
          <w:bCs/>
          <w:sz w:val="20"/>
          <w:szCs w:val="20"/>
          <w:lang w:val="uk-UA" w:eastAsia="ru-RU"/>
        </w:rPr>
        <w:t xml:space="preserve">). </w:t>
      </w:r>
    </w:p>
    <w:p w:rsidR="00273C3C" w:rsidRPr="00631591" w:rsidRDefault="00273C3C" w:rsidP="00273C3C">
      <w:pPr>
        <w:shd w:val="clear" w:color="auto" w:fill="FFFFFF"/>
        <w:spacing w:after="0" w:line="240" w:lineRule="auto"/>
        <w:ind w:firstLine="448"/>
        <w:jc w:val="both"/>
        <w:rPr>
          <w:rFonts w:ascii="Times New Roman" w:eastAsia="Times New Roman" w:hAnsi="Times New Roman" w:cs="Times New Roman"/>
          <w:sz w:val="20"/>
          <w:szCs w:val="20"/>
          <w:lang w:val="uk-UA" w:eastAsia="ru-RU"/>
        </w:rPr>
      </w:pPr>
      <w:r w:rsidRPr="00631591">
        <w:rPr>
          <w:rFonts w:ascii="Times New Roman" w:eastAsia="Times New Roman" w:hAnsi="Times New Roman" w:cs="Times New Roman"/>
          <w:sz w:val="20"/>
          <w:szCs w:val="20"/>
          <w:lang w:val="uk-UA" w:eastAsia="ru-RU"/>
        </w:rPr>
        <w:t>Строки подання зауважень та пропозицій:</w:t>
      </w:r>
      <w:r w:rsidRPr="00631591">
        <w:rPr>
          <w:rFonts w:ascii="Times New Roman" w:eastAsia="Times New Roman" w:hAnsi="Times New Roman" w:cs="Times New Roman"/>
          <w:bCs/>
          <w:sz w:val="20"/>
          <w:szCs w:val="20"/>
          <w:lang w:val="uk-UA" w:eastAsia="ru-RU"/>
        </w:rPr>
        <w:t xml:space="preserve"> протягом 30 календарних днів з дня публікації повідомлення про намір отримати дозвіл на викиди.</w:t>
      </w:r>
    </w:p>
    <w:p w:rsidR="00077237" w:rsidRPr="00631591" w:rsidRDefault="00077237">
      <w:pPr>
        <w:rPr>
          <w:lang w:val="uk-UA"/>
        </w:rPr>
      </w:pPr>
    </w:p>
    <w:sectPr w:rsidR="00077237" w:rsidRPr="00631591" w:rsidSect="002D13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24"/>
    <w:rsid w:val="000375D0"/>
    <w:rsid w:val="00056C73"/>
    <w:rsid w:val="00077237"/>
    <w:rsid w:val="000A6B8B"/>
    <w:rsid w:val="000B05DD"/>
    <w:rsid w:val="000B23DF"/>
    <w:rsid w:val="000C325C"/>
    <w:rsid w:val="001022FE"/>
    <w:rsid w:val="00120AC2"/>
    <w:rsid w:val="00123E1E"/>
    <w:rsid w:val="00123E1F"/>
    <w:rsid w:val="00127E3C"/>
    <w:rsid w:val="0013697E"/>
    <w:rsid w:val="00147FA9"/>
    <w:rsid w:val="00150C5C"/>
    <w:rsid w:val="00150CBE"/>
    <w:rsid w:val="00164F2D"/>
    <w:rsid w:val="00175238"/>
    <w:rsid w:val="00197D74"/>
    <w:rsid w:val="001C35B8"/>
    <w:rsid w:val="001E69B6"/>
    <w:rsid w:val="00200480"/>
    <w:rsid w:val="002346E2"/>
    <w:rsid w:val="002441E9"/>
    <w:rsid w:val="002534BB"/>
    <w:rsid w:val="002606B0"/>
    <w:rsid w:val="00263BCC"/>
    <w:rsid w:val="00273C3C"/>
    <w:rsid w:val="002B0902"/>
    <w:rsid w:val="002B13AA"/>
    <w:rsid w:val="002B57AF"/>
    <w:rsid w:val="002D1398"/>
    <w:rsid w:val="002D2655"/>
    <w:rsid w:val="002D6220"/>
    <w:rsid w:val="002E286D"/>
    <w:rsid w:val="002E3675"/>
    <w:rsid w:val="002F3294"/>
    <w:rsid w:val="003051AE"/>
    <w:rsid w:val="003353FF"/>
    <w:rsid w:val="00361134"/>
    <w:rsid w:val="00391187"/>
    <w:rsid w:val="003B24DF"/>
    <w:rsid w:val="003B3574"/>
    <w:rsid w:val="003D1D41"/>
    <w:rsid w:val="003E6C69"/>
    <w:rsid w:val="003F66A2"/>
    <w:rsid w:val="00410AD2"/>
    <w:rsid w:val="00417947"/>
    <w:rsid w:val="00421858"/>
    <w:rsid w:val="004444E7"/>
    <w:rsid w:val="00445B58"/>
    <w:rsid w:val="00463DBB"/>
    <w:rsid w:val="00480A9A"/>
    <w:rsid w:val="004B149D"/>
    <w:rsid w:val="004B2955"/>
    <w:rsid w:val="00500B98"/>
    <w:rsid w:val="00513D06"/>
    <w:rsid w:val="00526821"/>
    <w:rsid w:val="005306A3"/>
    <w:rsid w:val="0054334A"/>
    <w:rsid w:val="0054465A"/>
    <w:rsid w:val="0056490F"/>
    <w:rsid w:val="00565F4D"/>
    <w:rsid w:val="00573166"/>
    <w:rsid w:val="006219C8"/>
    <w:rsid w:val="00631591"/>
    <w:rsid w:val="00670D5B"/>
    <w:rsid w:val="00674352"/>
    <w:rsid w:val="00675624"/>
    <w:rsid w:val="006B28BC"/>
    <w:rsid w:val="006E2B29"/>
    <w:rsid w:val="006E6CE2"/>
    <w:rsid w:val="0070020C"/>
    <w:rsid w:val="007008CE"/>
    <w:rsid w:val="00702B06"/>
    <w:rsid w:val="007070B4"/>
    <w:rsid w:val="007134FC"/>
    <w:rsid w:val="00726A2D"/>
    <w:rsid w:val="00731F72"/>
    <w:rsid w:val="007467D3"/>
    <w:rsid w:val="007B12D9"/>
    <w:rsid w:val="008275B2"/>
    <w:rsid w:val="00835497"/>
    <w:rsid w:val="00835D1B"/>
    <w:rsid w:val="00871D8D"/>
    <w:rsid w:val="00872664"/>
    <w:rsid w:val="008B411F"/>
    <w:rsid w:val="008D01EA"/>
    <w:rsid w:val="008D4FE0"/>
    <w:rsid w:val="008D56F0"/>
    <w:rsid w:val="008F2824"/>
    <w:rsid w:val="0090253D"/>
    <w:rsid w:val="00911033"/>
    <w:rsid w:val="00951066"/>
    <w:rsid w:val="0096400D"/>
    <w:rsid w:val="00986ECB"/>
    <w:rsid w:val="009A13D6"/>
    <w:rsid w:val="009C715C"/>
    <w:rsid w:val="00A016C9"/>
    <w:rsid w:val="00A249FF"/>
    <w:rsid w:val="00A3310E"/>
    <w:rsid w:val="00A64435"/>
    <w:rsid w:val="00A71C89"/>
    <w:rsid w:val="00A73047"/>
    <w:rsid w:val="00A7356B"/>
    <w:rsid w:val="00A76B94"/>
    <w:rsid w:val="00AA4845"/>
    <w:rsid w:val="00AA4AC7"/>
    <w:rsid w:val="00AB35B3"/>
    <w:rsid w:val="00AC7DE5"/>
    <w:rsid w:val="00AD37F5"/>
    <w:rsid w:val="00B2098D"/>
    <w:rsid w:val="00B20DC5"/>
    <w:rsid w:val="00B82B25"/>
    <w:rsid w:val="00B87A73"/>
    <w:rsid w:val="00BD25F1"/>
    <w:rsid w:val="00BD6682"/>
    <w:rsid w:val="00C071CE"/>
    <w:rsid w:val="00C24C03"/>
    <w:rsid w:val="00C325C3"/>
    <w:rsid w:val="00C44637"/>
    <w:rsid w:val="00C462FE"/>
    <w:rsid w:val="00C50A5C"/>
    <w:rsid w:val="00C53DD3"/>
    <w:rsid w:val="00CC0D14"/>
    <w:rsid w:val="00CC143D"/>
    <w:rsid w:val="00CD5287"/>
    <w:rsid w:val="00D07771"/>
    <w:rsid w:val="00D543D2"/>
    <w:rsid w:val="00DB2941"/>
    <w:rsid w:val="00DD1AA5"/>
    <w:rsid w:val="00DE17B1"/>
    <w:rsid w:val="00DE50E3"/>
    <w:rsid w:val="00E103B2"/>
    <w:rsid w:val="00E13063"/>
    <w:rsid w:val="00E2407A"/>
    <w:rsid w:val="00E36AFB"/>
    <w:rsid w:val="00E5192C"/>
    <w:rsid w:val="00E52A37"/>
    <w:rsid w:val="00E83D14"/>
    <w:rsid w:val="00E84D37"/>
    <w:rsid w:val="00EE19AF"/>
    <w:rsid w:val="00EE41E4"/>
    <w:rsid w:val="00F3520E"/>
    <w:rsid w:val="00F44448"/>
    <w:rsid w:val="00F649CE"/>
    <w:rsid w:val="00F755A5"/>
    <w:rsid w:val="00F81F48"/>
    <w:rsid w:val="00F9060E"/>
    <w:rsid w:val="00F952C8"/>
    <w:rsid w:val="00FB5007"/>
    <w:rsid w:val="00FE1DCD"/>
    <w:rsid w:val="00FF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6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17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956,baiaagaaboqcaaad3quaaaxrbqaaaaaaaaaaaaaaaaaaaaaaaaaaaaaaaaaaaaaaaaaaaaaaaaaaaaaaaaaaaaaaaaaaaaaaaaaaaaaaaaaaaaaaaaaaaaaaaaaaaaaaaaaaaaaaaaaaaaaaaaaaaaaaaaaaaaaaaaaaaaaaaaaaaaaaaaaaaaaaaaaaaaaaaaaaaaaaaaaaaaaaaaaaaaaaaaaaaaaaaaaaaaaa"/>
    <w:basedOn w:val="a0"/>
    <w:rsid w:val="00AA4AC7"/>
  </w:style>
  <w:style w:type="character" w:styleId="a3">
    <w:name w:val="Hyperlink"/>
    <w:basedOn w:val="a0"/>
    <w:uiPriority w:val="99"/>
    <w:unhideWhenUsed/>
    <w:rsid w:val="00AD37F5"/>
    <w:rPr>
      <w:color w:val="0000FF" w:themeColor="hyperlink"/>
      <w:u w:val="single"/>
    </w:rPr>
  </w:style>
  <w:style w:type="character" w:customStyle="1" w:styleId="10">
    <w:name w:val="Заголовок 1 Знак"/>
    <w:basedOn w:val="a0"/>
    <w:link w:val="1"/>
    <w:uiPriority w:val="9"/>
    <w:rsid w:val="003F66A2"/>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uiPriority w:val="99"/>
    <w:semiHidden/>
    <w:unhideWhenUsed/>
    <w:rsid w:val="00C24C03"/>
    <w:pPr>
      <w:spacing w:after="120"/>
    </w:pPr>
  </w:style>
  <w:style w:type="character" w:customStyle="1" w:styleId="a5">
    <w:name w:val="Основной текст Знак"/>
    <w:basedOn w:val="a0"/>
    <w:link w:val="a4"/>
    <w:uiPriority w:val="99"/>
    <w:semiHidden/>
    <w:rsid w:val="00C24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6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17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956,baiaagaaboqcaaad3quaaaxrbqaaaaaaaaaaaaaaaaaaaaaaaaaaaaaaaaaaaaaaaaaaaaaaaaaaaaaaaaaaaaaaaaaaaaaaaaaaaaaaaaaaaaaaaaaaaaaaaaaaaaaaaaaaaaaaaaaaaaaaaaaaaaaaaaaaaaaaaaaaaaaaaaaaaaaaaaaaaaaaaaaaaaaaaaaaaaaaaaaaaaaaaaaaaaaaaaaaaaaaaaaaaaaa"/>
    <w:basedOn w:val="a0"/>
    <w:rsid w:val="00AA4AC7"/>
  </w:style>
  <w:style w:type="character" w:styleId="a3">
    <w:name w:val="Hyperlink"/>
    <w:basedOn w:val="a0"/>
    <w:uiPriority w:val="99"/>
    <w:unhideWhenUsed/>
    <w:rsid w:val="00AD37F5"/>
    <w:rPr>
      <w:color w:val="0000FF" w:themeColor="hyperlink"/>
      <w:u w:val="single"/>
    </w:rPr>
  </w:style>
  <w:style w:type="character" w:customStyle="1" w:styleId="10">
    <w:name w:val="Заголовок 1 Знак"/>
    <w:basedOn w:val="a0"/>
    <w:link w:val="1"/>
    <w:uiPriority w:val="9"/>
    <w:rsid w:val="003F66A2"/>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uiPriority w:val="99"/>
    <w:semiHidden/>
    <w:unhideWhenUsed/>
    <w:rsid w:val="00C24C03"/>
    <w:pPr>
      <w:spacing w:after="120"/>
    </w:pPr>
  </w:style>
  <w:style w:type="character" w:customStyle="1" w:styleId="a5">
    <w:name w:val="Основной текст Знак"/>
    <w:basedOn w:val="a0"/>
    <w:link w:val="a4"/>
    <w:uiPriority w:val="99"/>
    <w:semiHidden/>
    <w:rsid w:val="00C2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256">
      <w:bodyDiv w:val="1"/>
      <w:marLeft w:val="0"/>
      <w:marRight w:val="0"/>
      <w:marTop w:val="0"/>
      <w:marBottom w:val="0"/>
      <w:divBdr>
        <w:top w:val="none" w:sz="0" w:space="0" w:color="auto"/>
        <w:left w:val="none" w:sz="0" w:space="0" w:color="auto"/>
        <w:bottom w:val="none" w:sz="0" w:space="0" w:color="auto"/>
        <w:right w:val="none" w:sz="0" w:space="0" w:color="auto"/>
      </w:divBdr>
      <w:divsChild>
        <w:div w:id="339239236">
          <w:marLeft w:val="0"/>
          <w:marRight w:val="0"/>
          <w:marTop w:val="0"/>
          <w:marBottom w:val="0"/>
          <w:divBdr>
            <w:top w:val="none" w:sz="0" w:space="0" w:color="auto"/>
            <w:left w:val="none" w:sz="0" w:space="0" w:color="auto"/>
            <w:bottom w:val="none" w:sz="0" w:space="0" w:color="auto"/>
            <w:right w:val="none" w:sz="0" w:space="0" w:color="auto"/>
          </w:divBdr>
        </w:div>
      </w:divsChild>
    </w:div>
    <w:div w:id="267742479">
      <w:bodyDiv w:val="1"/>
      <w:marLeft w:val="0"/>
      <w:marRight w:val="0"/>
      <w:marTop w:val="0"/>
      <w:marBottom w:val="0"/>
      <w:divBdr>
        <w:top w:val="none" w:sz="0" w:space="0" w:color="auto"/>
        <w:left w:val="none" w:sz="0" w:space="0" w:color="auto"/>
        <w:bottom w:val="none" w:sz="0" w:space="0" w:color="auto"/>
        <w:right w:val="none" w:sz="0" w:space="0" w:color="auto"/>
      </w:divBdr>
    </w:div>
    <w:div w:id="2042389468">
      <w:bodyDiv w:val="1"/>
      <w:marLeft w:val="0"/>
      <w:marRight w:val="0"/>
      <w:marTop w:val="0"/>
      <w:marBottom w:val="0"/>
      <w:divBdr>
        <w:top w:val="none" w:sz="0" w:space="0" w:color="auto"/>
        <w:left w:val="none" w:sz="0" w:space="0" w:color="auto"/>
        <w:bottom w:val="none" w:sz="0" w:space="0" w:color="auto"/>
        <w:right w:val="none" w:sz="0" w:space="0" w:color="auto"/>
      </w:divBdr>
      <w:divsChild>
        <w:div w:id="474300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475191">
              <w:marLeft w:val="0"/>
              <w:marRight w:val="0"/>
              <w:marTop w:val="0"/>
              <w:marBottom w:val="0"/>
              <w:divBdr>
                <w:top w:val="none" w:sz="0" w:space="0" w:color="auto"/>
                <w:left w:val="none" w:sz="0" w:space="0" w:color="auto"/>
                <w:bottom w:val="none" w:sz="0" w:space="0" w:color="auto"/>
                <w:right w:val="none" w:sz="0" w:space="0" w:color="auto"/>
              </w:divBdr>
              <w:divsChild>
                <w:div w:id="9043363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7128969">
                      <w:marLeft w:val="0"/>
                      <w:marRight w:val="0"/>
                      <w:marTop w:val="0"/>
                      <w:marBottom w:val="0"/>
                      <w:divBdr>
                        <w:top w:val="none" w:sz="0" w:space="0" w:color="auto"/>
                        <w:left w:val="none" w:sz="0" w:space="0" w:color="auto"/>
                        <w:bottom w:val="none" w:sz="0" w:space="0" w:color="auto"/>
                        <w:right w:val="none" w:sz="0" w:space="0" w:color="auto"/>
                      </w:divBdr>
                      <w:divsChild>
                        <w:div w:id="705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vern@koda.gov.ua" TargetMode="External"/><Relationship Id="rId5" Type="http://schemas.openxmlformats.org/officeDocument/2006/relationships/hyperlink" Target="mailto:medserbaz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583</Words>
  <Characters>3483</Characters>
  <Application>Microsoft Office Word</Application>
  <DocSecurity>0</DocSecurity>
  <Lines>290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Sveta</cp:lastModifiedBy>
  <cp:revision>15</cp:revision>
  <dcterms:created xsi:type="dcterms:W3CDTF">2025-08-29T16:19:00Z</dcterms:created>
  <dcterms:modified xsi:type="dcterms:W3CDTF">2025-09-01T14:35:00Z</dcterms:modified>
</cp:coreProperties>
</file>